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3082" w14:textId="77777777" w:rsidR="00765AFA" w:rsidRDefault="00972A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19010760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1A73BEED" w14:textId="77777777" w:rsidR="00765AFA" w:rsidRDefault="00972A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«Судебная экономическая экспертиза»</w:t>
      </w:r>
    </w:p>
    <w:p w14:paraId="65703973" w14:textId="77777777" w:rsidR="00765AFA" w:rsidRDefault="00765A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58E931" w14:textId="77777777" w:rsidR="00765AFA" w:rsidRDefault="00972A26">
      <w:pPr>
        <w:spacing w:before="240" w:after="24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</w:p>
    <w:p w14:paraId="76F6AC4D" w14:textId="77777777" w:rsidR="00765AFA" w:rsidRDefault="00972A26">
      <w:pPr>
        <w:spacing w:before="240" w:after="24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03D0C51" w14:textId="77777777" w:rsidR="00765AFA" w:rsidRDefault="00972A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1. Выберите один правильный ответ</w:t>
      </w:r>
    </w:p>
    <w:p w14:paraId="710E737D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какой ситуации может быть назначена судебная экономическая экспертиза?</w:t>
      </w:r>
    </w:p>
    <w:p w14:paraId="52716A2F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A) При расследовании уголовного дела о краже</w:t>
      </w:r>
    </w:p>
    <w:p w14:paraId="64037CF1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 спорах о разделе имущества между супругами</w:t>
      </w:r>
    </w:p>
    <w:p w14:paraId="74DD0AA8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 рассмотрении дела о нарушении прав потребителей</w:t>
      </w:r>
    </w:p>
    <w:p w14:paraId="5EEEB874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 определении размера ущерба, причиненного незаконными действиями </w:t>
      </w:r>
    </w:p>
    <w:p w14:paraId="072729DD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Г</w:t>
      </w:r>
    </w:p>
    <w:p w14:paraId="047DB019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ПК-5 (ПК-5.1, ПК-5.2)</w:t>
      </w:r>
    </w:p>
    <w:p w14:paraId="64D95405" w14:textId="77777777" w:rsidR="00765AFA" w:rsidRDefault="00765AF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7932B7" w14:textId="77777777" w:rsidR="00765AFA" w:rsidRDefault="00972A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bookmarkStart w:id="1" w:name="_Hlk190863727"/>
      <w:r>
        <w:rPr>
          <w:rFonts w:ascii="Times New Roman" w:eastAsia="Calibri" w:hAnsi="Times New Roman" w:cs="Times New Roman"/>
          <w:i/>
          <w:iCs/>
          <w:sz w:val="28"/>
          <w:szCs w:val="28"/>
        </w:rPr>
        <w:t>2. Выберите один правильный ответ</w:t>
      </w:r>
      <w:bookmarkEnd w:id="1"/>
    </w:p>
    <w:p w14:paraId="449B435D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из методов используется в судебной экономической экспертизе для анализа финансовых потоков?</w:t>
      </w:r>
    </w:p>
    <w:p w14:paraId="13741910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A) Метод сравнительного анализа</w:t>
      </w:r>
    </w:p>
    <w:p w14:paraId="67F22452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Метод статистического наблюдения</w:t>
      </w:r>
    </w:p>
    <w:p w14:paraId="4F684FC1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Метод контент-анализа</w:t>
      </w:r>
    </w:p>
    <w:p w14:paraId="6FC88384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Метод опроса</w:t>
      </w:r>
    </w:p>
    <w:p w14:paraId="7A6A4813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5A5BFB1C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ПК-7.2, ПК-7.3)</w:t>
      </w:r>
    </w:p>
    <w:p w14:paraId="15BD44E8" w14:textId="77777777" w:rsidR="00765AFA" w:rsidRDefault="00765AF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0922B2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Выберите один правильный ответ</w:t>
      </w:r>
    </w:p>
    <w:p w14:paraId="0E84B2CD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Какой из следующих документов является основным для назначения судебной экономической экспертизы?</w:t>
      </w:r>
    </w:p>
    <w:p w14:paraId="13CC156D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A) Исковое заявление</w:t>
      </w:r>
    </w:p>
    <w:p w14:paraId="175EBDDB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Б) Постановление о назначении экспертизы</w:t>
      </w:r>
    </w:p>
    <w:p w14:paraId="28A64A6F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В) Протокол допроса свидетеля</w:t>
      </w:r>
    </w:p>
    <w:p w14:paraId="0E824FEE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Г) Решение суда</w:t>
      </w:r>
    </w:p>
    <w:p w14:paraId="38411B81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Правильный ответ: Б</w:t>
      </w:r>
    </w:p>
    <w:p w14:paraId="34C8E6A0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ПК-5 (ПК-5.1, ПК-5.2)</w:t>
      </w:r>
    </w:p>
    <w:p w14:paraId="1A445BE6" w14:textId="77777777" w:rsidR="00765AFA" w:rsidRDefault="00765AF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863CE1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>4. Выберите один правильный ответ</w:t>
      </w:r>
    </w:p>
    <w:p w14:paraId="77DA51A9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Какова основная цель судебной экономической экспертизы?</w:t>
      </w:r>
    </w:p>
    <w:p w14:paraId="0D7BBD01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A) Определение виновности или невиновности обвиняемого</w:t>
      </w:r>
    </w:p>
    <w:p w14:paraId="5F0E8589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Б) Установление фактов, имеющих значение для дела, связанных с экономическими аспектами</w:t>
      </w:r>
    </w:p>
    <w:p w14:paraId="4B25BF1F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В) Оценка морального ущерба потерпевшего</w:t>
      </w:r>
    </w:p>
    <w:p w14:paraId="0221E6C0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Г) Подготовка материалов для судебного разбирательства</w:t>
      </w:r>
    </w:p>
    <w:p w14:paraId="699E0919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Правильный ответ: Б</w:t>
      </w:r>
    </w:p>
    <w:p w14:paraId="6ECFEA82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ПК-7 (ПК-7.4, ПК-7.5)</w:t>
      </w:r>
    </w:p>
    <w:p w14:paraId="396479AF" w14:textId="77777777" w:rsidR="00765AFA" w:rsidRDefault="00765AF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9CFD2C" w14:textId="77777777" w:rsidR="00765AFA" w:rsidRDefault="00972A26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47A96F94" w14:textId="77777777" w:rsidR="00765AFA" w:rsidRDefault="00972A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Установите соответствие между терминами и их определениями. Каждому элементу левого столбца соответствует только один элемент правого столбца.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5"/>
        <w:gridCol w:w="5477"/>
      </w:tblGrid>
      <w:tr w:rsidR="00765AFA" w14:paraId="5CECA1E3" w14:textId="77777777">
        <w:trPr>
          <w:trHeight w:val="20"/>
          <w:tblHeader/>
        </w:trPr>
        <w:tc>
          <w:tcPr>
            <w:tcW w:w="2078" w:type="pct"/>
            <w:tcMar>
              <w:top w:w="15" w:type="dxa"/>
              <w:left w:w="15" w:type="dxa"/>
              <w:bottom w:w="137" w:type="dxa"/>
              <w:right w:w="15" w:type="dxa"/>
            </w:tcMar>
            <w:vAlign w:val="center"/>
          </w:tcPr>
          <w:p w14:paraId="4A2A5E80" w14:textId="77777777" w:rsidR="00765AFA" w:rsidRDefault="00972A2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Термин</w:t>
            </w:r>
          </w:p>
        </w:tc>
        <w:tc>
          <w:tcPr>
            <w:tcW w:w="2922" w:type="pct"/>
            <w:tcMar>
              <w:top w:w="15" w:type="dxa"/>
              <w:left w:w="15" w:type="dxa"/>
              <w:bottom w:w="137" w:type="dxa"/>
              <w:right w:w="15" w:type="dxa"/>
            </w:tcMar>
            <w:vAlign w:val="center"/>
          </w:tcPr>
          <w:p w14:paraId="56783741" w14:textId="77777777" w:rsidR="00765AFA" w:rsidRDefault="00972A2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765AFA" w14:paraId="463B41B6" w14:textId="77777777">
        <w:trPr>
          <w:trHeight w:val="20"/>
        </w:trPr>
        <w:tc>
          <w:tcPr>
            <w:tcW w:w="2078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14:paraId="7D0B632B" w14:textId="77777777" w:rsidR="00765AFA" w:rsidRDefault="00972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1) Судебная экспертиза</w:t>
            </w:r>
          </w:p>
        </w:tc>
        <w:tc>
          <w:tcPr>
            <w:tcW w:w="292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14:paraId="38E8636E" w14:textId="77777777" w:rsidR="00765AFA" w:rsidRDefault="00972A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A) Вред, нанесенный определенному физическому или юридическому лицу, объекту или отрасли хозяйства, окружающей среде, выраженный в физических, стоимостных или иных показателях.</w:t>
            </w:r>
          </w:p>
        </w:tc>
      </w:tr>
      <w:tr w:rsidR="00765AFA" w14:paraId="0A2E8599" w14:textId="77777777">
        <w:trPr>
          <w:trHeight w:val="20"/>
        </w:trPr>
        <w:tc>
          <w:tcPr>
            <w:tcW w:w="2078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14:paraId="6A54B948" w14:textId="77777777" w:rsidR="00765AFA" w:rsidRDefault="00972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2) Экономическая экспертиза</w:t>
            </w:r>
          </w:p>
        </w:tc>
        <w:tc>
          <w:tcPr>
            <w:tcW w:w="292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14:paraId="4F54FB03" w14:textId="77777777" w:rsidR="00765AFA" w:rsidRDefault="00972A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Б) Оценка фактов, связанных с экономическими аспектами судебного дела.</w:t>
            </w:r>
          </w:p>
        </w:tc>
      </w:tr>
      <w:tr w:rsidR="00765AFA" w14:paraId="50860168" w14:textId="77777777">
        <w:trPr>
          <w:trHeight w:val="20"/>
        </w:trPr>
        <w:tc>
          <w:tcPr>
            <w:tcW w:w="2078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14:paraId="35C7FA73" w14:textId="77777777" w:rsidR="00765AFA" w:rsidRDefault="00972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3) Ущерб</w:t>
            </w:r>
          </w:p>
        </w:tc>
        <w:tc>
          <w:tcPr>
            <w:tcW w:w="292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14:paraId="53DFECA3" w14:textId="77777777" w:rsidR="00765AFA" w:rsidRDefault="00972A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В) Научная деятельность, направленная на решение вопросов, возникающих в суде.</w:t>
            </w:r>
          </w:p>
        </w:tc>
      </w:tr>
    </w:tbl>
    <w:p w14:paraId="3FF0C49A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1-В, 2-Б, 3-А</w:t>
      </w:r>
    </w:p>
    <w:p w14:paraId="12B32F46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ПК-5 (ПК-5.1, ПК-5.2)</w:t>
      </w:r>
    </w:p>
    <w:p w14:paraId="7F295669" w14:textId="77777777" w:rsidR="00765AFA" w:rsidRDefault="00765AF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E4ED02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2.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Установите соответствие между методами и их характеристиками.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6"/>
        <w:gridCol w:w="6639"/>
      </w:tblGrid>
      <w:tr w:rsidR="00765AFA" w14:paraId="0FD02D03" w14:textId="77777777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C655119" w14:textId="77777777" w:rsidR="00765AFA" w:rsidRDefault="00972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D1B"/>
                <w:sz w:val="28"/>
                <w:szCs w:val="28"/>
                <w:lang w:eastAsia="ru-RU"/>
              </w:rPr>
              <w:t>Метод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E5112A" w14:textId="77777777" w:rsidR="00765AFA" w:rsidRDefault="00972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D1B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65AFA" w14:paraId="5B6E49B8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05B7AC5" w14:textId="77777777" w:rsidR="00765AFA" w:rsidRDefault="00972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) Метод сравнительного анализа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81B7A1" w14:textId="77777777" w:rsidR="00765AFA" w:rsidRDefault="00972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А) Исследование финансовых отчетов и потоков.</w:t>
            </w:r>
          </w:p>
        </w:tc>
      </w:tr>
      <w:tr w:rsidR="00765AFA" w14:paraId="0FBCD03C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10EF475" w14:textId="77777777" w:rsidR="00765AFA" w:rsidRDefault="00972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) Метод экспертных оценок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C4F377" w14:textId="77777777" w:rsidR="00765AFA" w:rsidRDefault="00972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Б) Оценка на основе мнения группы специалистов, профильных работников в определенной сфере деятельности.</w:t>
            </w:r>
          </w:p>
        </w:tc>
      </w:tr>
      <w:tr w:rsidR="00765AFA" w14:paraId="6C67E38D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98D4385" w14:textId="77777777" w:rsidR="00765AFA" w:rsidRDefault="00972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) Метод финансового анализа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642839" w14:textId="77777777" w:rsidR="00765AFA" w:rsidRDefault="00972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В) Исследование финансовых потоков, их происхождения, текучести и т.д.</w:t>
            </w:r>
          </w:p>
        </w:tc>
      </w:tr>
    </w:tbl>
    <w:p w14:paraId="6891980C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Правильные ответы: </w:t>
      </w:r>
      <w:r>
        <w:rPr>
          <w:rFonts w:ascii="Times New Roman" w:eastAsia="Calibri" w:hAnsi="Times New Roman" w:cs="Times New Roman"/>
          <w:sz w:val="28"/>
          <w:szCs w:val="28"/>
        </w:rPr>
        <w:t>1-А, 2-В, 3-Б</w:t>
      </w:r>
    </w:p>
    <w:p w14:paraId="34830011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(ПК-7.4, ПК-7.5)</w:t>
      </w:r>
    </w:p>
    <w:p w14:paraId="20A661BF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00A080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Установите соответствие между видами документов и их описанием.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7"/>
        <w:gridCol w:w="5588"/>
      </w:tblGrid>
      <w:tr w:rsidR="00765AFA" w14:paraId="45B1F6BA" w14:textId="77777777" w:rsidTr="00EF4F1A">
        <w:trPr>
          <w:cantSplit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3E94001" w14:textId="77777777" w:rsidR="00765AFA" w:rsidRDefault="00972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D1B"/>
                <w:sz w:val="28"/>
                <w:szCs w:val="28"/>
                <w:lang w:eastAsia="ru-RU"/>
              </w:rPr>
              <w:t>Вид документа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4950EB" w14:textId="77777777" w:rsidR="00765AFA" w:rsidRDefault="00972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D1B"/>
                <w:sz w:val="28"/>
                <w:szCs w:val="28"/>
                <w:lang w:eastAsia="ru-RU"/>
              </w:rPr>
              <w:t>Описание</w:t>
            </w:r>
          </w:p>
        </w:tc>
      </w:tr>
      <w:tr w:rsidR="00765AFA" w14:paraId="76166EAF" w14:textId="77777777" w:rsidTr="00EF4F1A">
        <w:trPr>
          <w:cantSplit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7530F9E" w14:textId="77777777" w:rsidR="00765AFA" w:rsidRDefault="00972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lastRenderedPageBreak/>
              <w:t>А) Постановление о назначении экспертизы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8AF645" w14:textId="77777777" w:rsidR="00765AFA" w:rsidRDefault="00972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1) Документ, содержащий выводы и рекомендации эксперта.</w:t>
            </w:r>
          </w:p>
        </w:tc>
      </w:tr>
      <w:tr w:rsidR="00765AFA" w14:paraId="634C8EF1" w14:textId="77777777" w:rsidTr="00EF4F1A">
        <w:trPr>
          <w:cantSplit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5A12390" w14:textId="77777777" w:rsidR="00765AFA" w:rsidRDefault="00972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Б) Экспертное заключение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DE2C0C" w14:textId="77777777" w:rsidR="00765AFA" w:rsidRDefault="00972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2) Официальный документ, подтверждающий назначение эксперта.</w:t>
            </w:r>
          </w:p>
        </w:tc>
      </w:tr>
      <w:tr w:rsidR="00765AFA" w14:paraId="69D0BA7C" w14:textId="77777777" w:rsidTr="00EF4F1A">
        <w:trPr>
          <w:cantSplit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B149171" w14:textId="77777777" w:rsidR="00765AFA" w:rsidRDefault="00972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В) Иск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1C4005" w14:textId="77777777" w:rsidR="00765AFA" w:rsidRDefault="00972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3) Документ, подаваемый в суд для инициации процесса.</w:t>
            </w:r>
          </w:p>
        </w:tc>
      </w:tr>
      <w:tr w:rsidR="00765AFA" w14:paraId="7AC26787" w14:textId="77777777" w:rsidTr="00EF4F1A">
        <w:trPr>
          <w:cantSplit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78F0982" w14:textId="77777777" w:rsidR="00765AFA" w:rsidRDefault="00972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Г) Протокол допроса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6C6744" w14:textId="77777777" w:rsidR="00765AFA" w:rsidRDefault="00972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lang w:eastAsia="ru-RU"/>
              </w:rPr>
              <w:t>4) Запись показаний свидетеля в ходе судебного разбирательства.</w:t>
            </w:r>
          </w:p>
        </w:tc>
      </w:tr>
    </w:tbl>
    <w:p w14:paraId="0F0A9F5B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Правильные ответы: </w:t>
      </w:r>
      <w:r>
        <w:rPr>
          <w:rFonts w:ascii="Times New Roman" w:eastAsia="Calibri" w:hAnsi="Times New Roman" w:cs="Times New Roman"/>
          <w:sz w:val="28"/>
          <w:szCs w:val="28"/>
        </w:rPr>
        <w:t>1-Б, 2-А,3-В,4-Г</w:t>
      </w:r>
    </w:p>
    <w:p w14:paraId="25901C89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ПК-7.2, ПК-7.3)</w:t>
      </w:r>
    </w:p>
    <w:p w14:paraId="24A36945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0A4A11" w14:textId="77777777" w:rsidR="00765AFA" w:rsidRDefault="00972A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Установите соответствие между экспертизами и их описанием. Каждому элементу левого столбца соответствует только один элемент правого столбца.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5"/>
        <w:gridCol w:w="5477"/>
      </w:tblGrid>
      <w:tr w:rsidR="00765AFA" w14:paraId="6A9CA918" w14:textId="77777777">
        <w:trPr>
          <w:trHeight w:val="20"/>
          <w:tblHeader/>
        </w:trPr>
        <w:tc>
          <w:tcPr>
            <w:tcW w:w="2078" w:type="pct"/>
            <w:tcMar>
              <w:top w:w="15" w:type="dxa"/>
              <w:left w:w="15" w:type="dxa"/>
              <w:bottom w:w="137" w:type="dxa"/>
              <w:right w:w="15" w:type="dxa"/>
            </w:tcMar>
            <w:vAlign w:val="center"/>
          </w:tcPr>
          <w:p w14:paraId="21C84B64" w14:textId="77777777" w:rsidR="00765AFA" w:rsidRDefault="00972A2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Экспертиза</w:t>
            </w:r>
          </w:p>
        </w:tc>
        <w:tc>
          <w:tcPr>
            <w:tcW w:w="2922" w:type="pct"/>
            <w:tcMar>
              <w:top w:w="15" w:type="dxa"/>
              <w:left w:w="15" w:type="dxa"/>
              <w:bottom w:w="137" w:type="dxa"/>
              <w:right w:w="15" w:type="dxa"/>
            </w:tcMar>
            <w:vAlign w:val="center"/>
          </w:tcPr>
          <w:p w14:paraId="1C00ED4F" w14:textId="77777777" w:rsidR="00765AFA" w:rsidRDefault="00972A2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765AFA" w14:paraId="695B537F" w14:textId="77777777">
        <w:trPr>
          <w:trHeight w:val="20"/>
        </w:trPr>
        <w:tc>
          <w:tcPr>
            <w:tcW w:w="2078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14:paraId="170FDCCE" w14:textId="77777777" w:rsidR="00765AFA" w:rsidRDefault="00972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1) Финансовая</w:t>
            </w:r>
          </w:p>
        </w:tc>
        <w:tc>
          <w:tcPr>
            <w:tcW w:w="292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14:paraId="56969191" w14:textId="77777777" w:rsidR="00765AFA" w:rsidRDefault="00972A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A) Анализ бухгалтерских документов и финансовых потоков.</w:t>
            </w:r>
          </w:p>
        </w:tc>
      </w:tr>
      <w:tr w:rsidR="00765AFA" w14:paraId="777BD3EA" w14:textId="77777777">
        <w:trPr>
          <w:trHeight w:val="20"/>
        </w:trPr>
        <w:tc>
          <w:tcPr>
            <w:tcW w:w="2078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14:paraId="6F9F1796" w14:textId="77777777" w:rsidR="00765AFA" w:rsidRDefault="00972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2) Товароведческая</w:t>
            </w:r>
          </w:p>
        </w:tc>
        <w:tc>
          <w:tcPr>
            <w:tcW w:w="292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14:paraId="4558B746" w14:textId="77777777" w:rsidR="00765AFA" w:rsidRDefault="00972A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Б) Определение размера убытков в стоимостном эквиваленте и их причин.</w:t>
            </w:r>
          </w:p>
        </w:tc>
      </w:tr>
      <w:tr w:rsidR="00765AFA" w14:paraId="3B4C2369" w14:textId="77777777">
        <w:trPr>
          <w:trHeight w:val="20"/>
        </w:trPr>
        <w:tc>
          <w:tcPr>
            <w:tcW w:w="2078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14:paraId="647DAFE4" w14:textId="77777777" w:rsidR="00765AFA" w:rsidRDefault="00972A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3) Оценка понесенного ущерба (имущественная)</w:t>
            </w:r>
          </w:p>
        </w:tc>
        <w:tc>
          <w:tcPr>
            <w:tcW w:w="292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14:paraId="44D1AFA5" w14:textId="77777777" w:rsidR="00765AFA" w:rsidRDefault="00972A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В) Исследование качества товара, его состава, безопасности, происхождения, подлинности, проверка на соответствие установленным нормам и стандартам.</w:t>
            </w:r>
          </w:p>
        </w:tc>
      </w:tr>
    </w:tbl>
    <w:p w14:paraId="72F73E25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1-A, 2-В, 3-Б</w:t>
      </w:r>
    </w:p>
    <w:p w14:paraId="12180AD4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ПК-5 (ПК-5.1, ПК-5.2)</w:t>
      </w:r>
    </w:p>
    <w:p w14:paraId="3F642462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4945F" w14:textId="77777777" w:rsidR="00765AFA" w:rsidRDefault="00972A26">
      <w:pPr>
        <w:spacing w:before="240" w:after="24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_Hlk190110887"/>
      <w:r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94CF960" w14:textId="77777777" w:rsidR="00765AFA" w:rsidRDefault="00972A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bookmarkStart w:id="3" w:name="_Hlk189601677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1. </w:t>
      </w:r>
      <w:bookmarkEnd w:id="3"/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Установите правильную последовательность действий при оценке ущерба. Запишите правильную последовательность букв слева направо:</w:t>
      </w:r>
    </w:p>
    <w:p w14:paraId="39078AE7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Определение причин ущерба</w:t>
      </w:r>
    </w:p>
    <w:p w14:paraId="71688E24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Оценка размеров убытков</w:t>
      </w:r>
    </w:p>
    <w:p w14:paraId="5321ED31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Сбор доказательств и документов</w:t>
      </w:r>
    </w:p>
    <w:p w14:paraId="57956337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Подготовка отчета о проведенной оценке</w:t>
      </w:r>
    </w:p>
    <w:p w14:paraId="190C1CD5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В, А, Б, Г</w:t>
      </w:r>
    </w:p>
    <w:p w14:paraId="00BAE7C8" w14:textId="77777777" w:rsidR="00765AFA" w:rsidRDefault="00972A2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ПК-7.2, ПК-7.3)</w:t>
      </w:r>
    </w:p>
    <w:p w14:paraId="1D5A9350" w14:textId="77777777" w:rsidR="00765AFA" w:rsidRDefault="00765AF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D22B9F" w14:textId="77777777" w:rsidR="00765AFA" w:rsidRDefault="00972A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lastRenderedPageBreak/>
        <w:t xml:space="preserve">2.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Установите последовательность этапов судебного разбирательства с экспертизой. Запишите правильную последовательность букв слева направо:</w:t>
      </w:r>
    </w:p>
    <w:p w14:paraId="37E043A6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bookmarkStart w:id="4" w:name="_Hlk189603230"/>
      <w:r>
        <w:rPr>
          <w:rFonts w:ascii="Times New Roman" w:eastAsia="Calibri" w:hAnsi="Times New Roman" w:cs="Times New Roman"/>
          <w:sz w:val="28"/>
          <w:szCs w:val="28"/>
        </w:rPr>
        <w:t>А) Подача иска в суд</w:t>
      </w:r>
    </w:p>
    <w:p w14:paraId="31900109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Назначение экспертизы</w:t>
      </w:r>
    </w:p>
    <w:p w14:paraId="7C8485EA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Рассмотрение дела в суде</w:t>
      </w:r>
    </w:p>
    <w:p w14:paraId="03126570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Ознакомление сторон с заключением эксперта</w:t>
      </w:r>
    </w:p>
    <w:p w14:paraId="73CA1DE0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Правильный ответ: А, Б, Г, В</w:t>
      </w:r>
    </w:p>
    <w:p w14:paraId="2BE91051" w14:textId="77777777" w:rsidR="00765AFA" w:rsidRDefault="00972A2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(ПК-7.4, ПК-7.5)</w:t>
      </w:r>
    </w:p>
    <w:p w14:paraId="2723BA3C" w14:textId="77777777" w:rsidR="00765AFA" w:rsidRDefault="00765AF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AC5C3A" w14:textId="77777777" w:rsidR="00765AFA" w:rsidRDefault="00972A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3. Установите последовательность этапов назначения судебной экспертизы. Запишите правильную последовательность букв слева направо:</w:t>
      </w:r>
    </w:p>
    <w:p w14:paraId="0F5ADB0A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Подготовка материалов для экспертизы</w:t>
      </w:r>
    </w:p>
    <w:p w14:paraId="2B91CA6D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Назначение экспертизы судом</w:t>
      </w:r>
    </w:p>
    <w:p w14:paraId="130F8F7E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Проведение экспертизы экспертом</w:t>
      </w:r>
    </w:p>
    <w:p w14:paraId="57008AB9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Получение заключения эксперта</w:t>
      </w:r>
    </w:p>
    <w:p w14:paraId="4AD6ACA7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Б, А, В, Г</w:t>
      </w:r>
    </w:p>
    <w:p w14:paraId="28AA6D84" w14:textId="77777777" w:rsidR="00765AFA" w:rsidRDefault="00972A2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(ПК-7.4, ПК-7.5)</w:t>
      </w:r>
    </w:p>
    <w:p w14:paraId="2D383B8B" w14:textId="77777777" w:rsidR="00765AFA" w:rsidRDefault="00765AF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510E1F" w14:textId="77777777" w:rsidR="00765AFA" w:rsidRDefault="00972A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4.</w:t>
      </w:r>
      <w:r>
        <w:t xml:space="preserve">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Установите правильную последовательность этапов проведения экономической экспертизы. Запишите правильную последовательность букв слева направо:</w:t>
      </w:r>
    </w:p>
    <w:p w14:paraId="7D97B82A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Сбор необходимых документов и данных</w:t>
      </w:r>
    </w:p>
    <w:p w14:paraId="40811B98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Анализ собранной информации</w:t>
      </w:r>
    </w:p>
    <w:p w14:paraId="340C6545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Подготовка заключения эксперта</w:t>
      </w:r>
    </w:p>
    <w:p w14:paraId="5A95D3BE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Оценка экономических факторов</w:t>
      </w:r>
    </w:p>
    <w:p w14:paraId="40E90B65" w14:textId="77777777" w:rsidR="00765AFA" w:rsidRDefault="00972A26">
      <w:pPr>
        <w:spacing w:after="0" w:line="240" w:lineRule="auto"/>
        <w:ind w:firstLine="567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Правильный ответ: А, Г, Б, В</w:t>
      </w:r>
    </w:p>
    <w:p w14:paraId="476706B2" w14:textId="77777777" w:rsidR="00765AFA" w:rsidRDefault="00972A2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ПК-7.2, ПК-7.3)</w:t>
      </w:r>
    </w:p>
    <w:p w14:paraId="5678AECF" w14:textId="77777777" w:rsidR="00765AFA" w:rsidRDefault="00972A26">
      <w:pPr>
        <w:spacing w:before="240" w:after="24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5" w:name="_Hlk190112157"/>
      <w:bookmarkEnd w:id="2"/>
      <w:bookmarkEnd w:id="4"/>
      <w:r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14:paraId="6ED7145D" w14:textId="77777777" w:rsidR="00765AFA" w:rsidRDefault="00972A26">
      <w:pPr>
        <w:spacing w:before="240" w:after="24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4C351378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9B19A3" w14:textId="77777777" w:rsidR="009C6E95" w:rsidRDefault="00972A26" w:rsidP="009C6E95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bookmarkEnd w:id="5"/>
      <w:r w:rsidR="009C6E95" w:rsidRPr="009C6E95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A6282D8" w14:textId="719CB365" w:rsidR="00765AFA" w:rsidRDefault="00972A26" w:rsidP="009C6E95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3D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_________ </w:t>
      </w:r>
      <w:r>
        <w:rPr>
          <w:rFonts w:ascii="Times New Roman" w:eastAsia="Calibri" w:hAnsi="Times New Roman" w:cs="Times New Roman"/>
          <w:sz w:val="28"/>
          <w:szCs w:val="28"/>
        </w:rPr>
        <w:t>– это сторона в судебном процессе, которая подает исковое заявление в суд с требованием о защите своих прав и законных интересов.</w:t>
      </w:r>
    </w:p>
    <w:p w14:paraId="7042596E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истец.</w:t>
      </w:r>
    </w:p>
    <w:p w14:paraId="3C6DBD4F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ПК-5 (ПК-5.1, ПК-5.2)</w:t>
      </w:r>
    </w:p>
    <w:p w14:paraId="59044C5A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38F47B" w14:textId="77777777" w:rsidR="009C6E95" w:rsidRDefault="00972A26" w:rsidP="009C6E95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9C6E95" w:rsidRPr="009C6E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Напишите пропущенное слово (словосочетание).</w:t>
      </w:r>
    </w:p>
    <w:p w14:paraId="1FE6EF79" w14:textId="6034FF74" w:rsidR="00765AFA" w:rsidRDefault="00972A26" w:rsidP="009C6E9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Судебная экспертиза – это процесс, в котором </w:t>
      </w:r>
      <w:r w:rsidRPr="001C03DB">
        <w:rPr>
          <w:rFonts w:ascii="Times New Roman" w:eastAsia="Calibri" w:hAnsi="Times New Roman" w:cs="Times New Roman"/>
          <w:sz w:val="28"/>
          <w:szCs w:val="28"/>
          <w:u w:val="single"/>
        </w:rPr>
        <w:t>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проводит исследование материалов дела для дачи заключения по запросу судьи.</w:t>
      </w:r>
    </w:p>
    <w:p w14:paraId="797DA79B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эксперт.</w:t>
      </w:r>
    </w:p>
    <w:p w14:paraId="6493DD6B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ПК-7 (ПК-7.1, ПК-7.2, ПК-7.3)</w:t>
      </w:r>
    </w:p>
    <w:p w14:paraId="1B17B53D" w14:textId="77777777" w:rsidR="009C6E95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9C6E95" w:rsidRPr="009C6E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Напишите пропущенное слово (словосочетание).</w:t>
      </w:r>
    </w:p>
    <w:p w14:paraId="316CA327" w14:textId="1894AF59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проведении экономической экспертизы важно собрать все необходимые </w:t>
      </w:r>
      <w:r w:rsidRPr="001C03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анализа ситуации.</w:t>
      </w:r>
    </w:p>
    <w:p w14:paraId="2FBBD800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 (варианты): сведения, доказательства.</w:t>
      </w:r>
    </w:p>
    <w:p w14:paraId="545A40C1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ПК-7.2, ПК-7.3)</w:t>
      </w:r>
    </w:p>
    <w:p w14:paraId="25731444" w14:textId="77777777" w:rsidR="00765AFA" w:rsidRDefault="00765AF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A8756F" w14:textId="77777777" w:rsidR="009C6E95" w:rsidRDefault="00972A26" w:rsidP="009C6E95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4. </w:t>
      </w:r>
      <w:r w:rsidR="009C6E95" w:rsidRPr="009C6E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Напишите пропущенное слово (словосочетание).</w:t>
      </w:r>
    </w:p>
    <w:p w14:paraId="241E5E92" w14:textId="3B0A5D42" w:rsidR="00765AFA" w:rsidRDefault="00972A26" w:rsidP="009C6E9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оценки ущерба необходимо определить </w:t>
      </w:r>
      <w:r w:rsidRPr="001C03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убытков, понесенных истцом.</w:t>
      </w:r>
    </w:p>
    <w:p w14:paraId="3C1ED018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размеры.</w:t>
      </w:r>
    </w:p>
    <w:p w14:paraId="05220662" w14:textId="77777777" w:rsidR="00765AFA" w:rsidRDefault="00972A2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(ПК-7.4, ПК-7.5)</w:t>
      </w:r>
    </w:p>
    <w:p w14:paraId="055B9308" w14:textId="77777777" w:rsidR="00765AFA" w:rsidRDefault="00765AF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243A94" w14:textId="77777777" w:rsidR="00765AFA" w:rsidRDefault="00972A26">
      <w:pPr>
        <w:spacing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79E7FABB" w14:textId="77777777" w:rsidR="00765AFA" w:rsidRDefault="00765A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AD643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Дайте ответ на вопрос.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04AABC6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заключение эксперта?</w:t>
      </w:r>
    </w:p>
    <w:p w14:paraId="1BAC7FD5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Заключение эксперта – это документ, в котором содержатся выводы и рекомендации эксперта по исследуемым вопросам.</w:t>
      </w:r>
    </w:p>
    <w:p w14:paraId="43B0CAFF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ПК-5 (ПК-5.1, ПК-5.2)</w:t>
      </w:r>
    </w:p>
    <w:p w14:paraId="70687073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AEE77B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Дайте ответ на вопрос.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DF355B0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основные этапы проведения судебной экспертизы?</w:t>
      </w:r>
    </w:p>
    <w:p w14:paraId="5B2B3274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Основные этапы: назначение экспертизы, сбор материалов, анализ, составление заключения и представление его в суд.</w:t>
      </w:r>
    </w:p>
    <w:p w14:paraId="233B6D1A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ПК-5 (ПК-5.1, ПК-5.2)</w:t>
      </w:r>
    </w:p>
    <w:p w14:paraId="39D53392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283990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Дайте ответ на вопрос.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793514C3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может стать основанием для назначения судебной экспертизы?</w:t>
      </w:r>
    </w:p>
    <w:p w14:paraId="046A79AD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Основанием могут быть споры о размере убытков, оценка ущерба или необходимость проверки финансовых операций.</w:t>
      </w:r>
    </w:p>
    <w:p w14:paraId="03CA86A4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ПК-7.2, ПК-7.3)</w:t>
      </w:r>
    </w:p>
    <w:p w14:paraId="0B9BFC2D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25FF78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Дайте ответ на вопрос.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EC6967B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роль суда в процессе судебной экспертизы?</w:t>
      </w:r>
    </w:p>
    <w:p w14:paraId="4387B823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Суд назначает экспертизу, оценивает заключение эксперта и принимает решение на его основании.</w:t>
      </w:r>
    </w:p>
    <w:p w14:paraId="48AFED2F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ПК-7.2, ПК-7.3)</w:t>
      </w:r>
    </w:p>
    <w:p w14:paraId="202AEF14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22A54A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Дайте ответ на вопрос.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E2BC541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утверждения имеет право делать ответчик в суде?</w:t>
      </w:r>
    </w:p>
    <w:p w14:paraId="403AF906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Ответчик вправе делать в суде любые утверждения, за несоответствие действительности которых он не несет ответственности, если они не являются оскорблениями или клеветой.</w:t>
      </w:r>
    </w:p>
    <w:p w14:paraId="31702DAD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(ПК-7.4, ПК-7.5)</w:t>
      </w:r>
    </w:p>
    <w:p w14:paraId="37951F2A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Дайте ответ на вопрос.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ED95583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судебный процесс?</w:t>
      </w:r>
    </w:p>
    <w:p w14:paraId="22B278D4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Судебный процесс – это процедура рассмотрения и разрешения судебного дела и обжалования его результатов гражданским, уголовным, административным и арбитражным судом.</w:t>
      </w:r>
    </w:p>
    <w:p w14:paraId="33D228C5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(ПК-7.4, ПК-7.5)</w:t>
      </w:r>
    </w:p>
    <w:p w14:paraId="2072D98C" w14:textId="77777777" w:rsidR="00765AFA" w:rsidRDefault="0076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108A60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Дайте ответ на вопрос.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2997FC2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последствия для сторон в случае неявки эксперта в суд?</w:t>
      </w:r>
    </w:p>
    <w:p w14:paraId="75C70B1E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Неявка эксперта может привести к задержке процесса, а также к возможности судьи принять решение без учета экспертного заключения.</w:t>
      </w:r>
    </w:p>
    <w:p w14:paraId="70026F56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ПК-5 (ПК-5.1, ПК-5.2)</w:t>
      </w:r>
    </w:p>
    <w:p w14:paraId="5A1F04A4" w14:textId="77777777" w:rsidR="00765AFA" w:rsidRDefault="00765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1FDD0" w14:textId="77777777" w:rsidR="00765AFA" w:rsidRDefault="00972A26">
      <w:pPr>
        <w:widowControl w:val="0"/>
        <w:spacing w:after="0" w:line="240" w:lineRule="auto"/>
        <w:ind w:left="720"/>
        <w:contextualSpacing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bookmarkStart w:id="6" w:name="_Hlk191493757"/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bookmarkEnd w:id="6"/>
    <w:p w14:paraId="2E730688" w14:textId="34ADEF9A" w:rsidR="00765AFA" w:rsidRDefault="00765AF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FCDBD57" w14:textId="00174BF7" w:rsidR="009C6E95" w:rsidRDefault="009C6E9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6E9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Дайте</w:t>
      </w:r>
      <w:r w:rsidRPr="009C6E9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развернутый ответ на вопрос.</w:t>
      </w:r>
    </w:p>
    <w:p w14:paraId="180548B9" w14:textId="77777777" w:rsidR="009C6E95" w:rsidRDefault="009C6E9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80D769" w14:textId="142B6122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6E9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bCs/>
          <w:sz w:val="28"/>
          <w:szCs w:val="28"/>
        </w:rPr>
        <w:t>Каковы основные методы, используемые в судебной экономической экспертизе, и как они применяются на практике? Опишите их, приведите примеры.</w:t>
      </w:r>
    </w:p>
    <w:p w14:paraId="6FD4A6CA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Время выполнения – 10 мин.</w:t>
      </w:r>
    </w:p>
    <w:p w14:paraId="4C0F96CE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Ожидаемый результат:</w:t>
      </w:r>
    </w:p>
    <w:p w14:paraId="0D194DC2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судебной экономической экспертизе используются различные методы, которые помогают экспертам анализировать финансовые данные и предоставлять обоснованные заключения. Основные методы включают:</w:t>
      </w:r>
    </w:p>
    <w:p w14:paraId="1EC8B4B1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Анализ документов: Этот метод предполагает тщательное изучение бухгалтерских отчетов, контрактов, актов выполненных работ и других финансовых документов. Эксперт проверяет правильность оформления документов, соответствие данных и выявляет возможные несоответствия.</w:t>
      </w:r>
    </w:p>
    <w:p w14:paraId="14C89A08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Сравнительный анализ: Эксперт может использовать этот метод для сопоставления финансовых показателей с аналогичными показателями других компаний или отраслей. Это позволяет выявить аномалии и определить, насколько обоснованы заявленные убытки или доходы.</w:t>
      </w:r>
    </w:p>
    <w:p w14:paraId="6EC9F36E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Калькуляция и оценка: Эксперты проводят расчеты для определения стоимости активов, убытков или ущерба. Это может включать в себя использование различных методов оценки, таких как метод доходного подхода или затратный метод.</w:t>
      </w:r>
    </w:p>
    <w:p w14:paraId="548CAA96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Экономический анализ: Включает в себя оценку финансовых последствий определенных действий или решений. Эксперт может рассмотреть, как изменения в управлении или экономической политике могли повлиять на финансовые результаты компании.</w:t>
      </w:r>
    </w:p>
    <w:p w14:paraId="33791E6D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Критерии оценивания: наличие в ответе как минимум двух методов, используемых в судебной экономической экспертизе и их описание.</w:t>
      </w:r>
    </w:p>
    <w:p w14:paraId="4890FE95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Компетенции (индикаторы): ПК-7 (ПК-7.4, ПК-7.5)</w:t>
      </w:r>
    </w:p>
    <w:p w14:paraId="172698F2" w14:textId="50F95093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6E95">
        <w:rPr>
          <w:rFonts w:ascii="Times New Roman" w:eastAsia="Calibri" w:hAnsi="Times New Roman" w:cs="Times New Roman"/>
          <w:bCs/>
          <w:iCs/>
          <w:sz w:val="28"/>
          <w:szCs w:val="28"/>
        </w:rPr>
        <w:lastRenderedPageBreak/>
        <w:t>2. Дайте определение судебной экономической экспертизы. Виды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судебной экономической экспертизы.</w:t>
      </w:r>
    </w:p>
    <w:p w14:paraId="3EC64798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Время выполнения – 10 мин.</w:t>
      </w:r>
    </w:p>
    <w:p w14:paraId="57B5573A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Ожидаемый результат:</w:t>
      </w:r>
    </w:p>
    <w:p w14:paraId="62E03112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Судебная экономическая экспертиза – это вид экспертной деятельности, направленный на исследование деятельности финансово-экономического характера, осуществляемой хозяйствующим субъектом.</w:t>
      </w:r>
    </w:p>
    <w:p w14:paraId="4DC77A0C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Некоторые виды судебной экономической экспертизы:</w:t>
      </w:r>
    </w:p>
    <w:p w14:paraId="78A1F785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Финансово-экономическая экспертиза. Анализирует финансово-хозяйственную деятельность предприятия, выявляет финансово-экономические нарушения, такие как занижение налогов или неправомерное распределение средств.</w:t>
      </w:r>
    </w:p>
    <w:p w14:paraId="78A1AF5C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Бухгалтерская экспертиза. Проводится для проверки правильности ведения бухгалтерского учёта и расчётов, оценивает достоверность данных бухгалтерских отчётов и соответствие их нормам законодательства. </w:t>
      </w:r>
    </w:p>
    <w:p w14:paraId="6DD15AF9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Экспертиза налоговых расчётов. Проводит анализ налоговых данных и выявление нарушений в расчётах налогов, оценивает правильность расчёта налоговых сумм и их своевременность.</w:t>
      </w:r>
    </w:p>
    <w:p w14:paraId="139BFAB8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Судебно-товароведческая экспертиза – это исследование объектов для установления фактических данных, используемых в качестве доказательств по конкретному уголовному, гражданскому или арбитражному делу.</w:t>
      </w:r>
    </w:p>
    <w:p w14:paraId="61EE2CD9" w14:textId="77777777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Критерии оценивания: наличие в ответе определения судебной экономической экспертизы и минимум двух ее видов с описанием.</w:t>
      </w:r>
    </w:p>
    <w:p w14:paraId="093B7007" w14:textId="69E7D11F" w:rsidR="00765AFA" w:rsidRDefault="00972A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Компетенции (индикаторы): ПК-7 (ПК-7.1, ПК-7.2, ПК-7.3)</w:t>
      </w:r>
    </w:p>
    <w:sectPr w:rsidR="00765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8AE81" w14:textId="77777777" w:rsidR="00D94B22" w:rsidRDefault="00D94B22">
      <w:pPr>
        <w:spacing w:line="240" w:lineRule="auto"/>
      </w:pPr>
      <w:r>
        <w:separator/>
      </w:r>
    </w:p>
  </w:endnote>
  <w:endnote w:type="continuationSeparator" w:id="0">
    <w:p w14:paraId="68022027" w14:textId="77777777" w:rsidR="00D94B22" w:rsidRDefault="00D94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B01E6" w14:textId="77777777" w:rsidR="00D94B22" w:rsidRDefault="00D94B22">
      <w:pPr>
        <w:spacing w:after="0"/>
      </w:pPr>
      <w:r>
        <w:separator/>
      </w:r>
    </w:p>
  </w:footnote>
  <w:footnote w:type="continuationSeparator" w:id="0">
    <w:p w14:paraId="7F422733" w14:textId="77777777" w:rsidR="00D94B22" w:rsidRDefault="00D94B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496E"/>
    <w:rsid w:val="000012CD"/>
    <w:rsid w:val="000019AE"/>
    <w:rsid w:val="0000263F"/>
    <w:rsid w:val="0000356B"/>
    <w:rsid w:val="00003C7C"/>
    <w:rsid w:val="00004349"/>
    <w:rsid w:val="000046AC"/>
    <w:rsid w:val="000056E3"/>
    <w:rsid w:val="00005D02"/>
    <w:rsid w:val="000066E7"/>
    <w:rsid w:val="000067C6"/>
    <w:rsid w:val="0000731B"/>
    <w:rsid w:val="0000733C"/>
    <w:rsid w:val="00007F5F"/>
    <w:rsid w:val="00010A6A"/>
    <w:rsid w:val="000114B1"/>
    <w:rsid w:val="00011CB3"/>
    <w:rsid w:val="00013385"/>
    <w:rsid w:val="00013948"/>
    <w:rsid w:val="000142C9"/>
    <w:rsid w:val="00015AE5"/>
    <w:rsid w:val="00015DB5"/>
    <w:rsid w:val="00016A98"/>
    <w:rsid w:val="00016DEA"/>
    <w:rsid w:val="00016E4F"/>
    <w:rsid w:val="00020ED1"/>
    <w:rsid w:val="00022666"/>
    <w:rsid w:val="00022DE4"/>
    <w:rsid w:val="00022FCB"/>
    <w:rsid w:val="00022FF4"/>
    <w:rsid w:val="00023749"/>
    <w:rsid w:val="00024833"/>
    <w:rsid w:val="000256B4"/>
    <w:rsid w:val="00025FEF"/>
    <w:rsid w:val="000266BB"/>
    <w:rsid w:val="0002719C"/>
    <w:rsid w:val="00030F6C"/>
    <w:rsid w:val="0003102E"/>
    <w:rsid w:val="00031846"/>
    <w:rsid w:val="0003199C"/>
    <w:rsid w:val="000324D9"/>
    <w:rsid w:val="00032DD9"/>
    <w:rsid w:val="00032F9A"/>
    <w:rsid w:val="00033470"/>
    <w:rsid w:val="00037219"/>
    <w:rsid w:val="00037327"/>
    <w:rsid w:val="00037CFC"/>
    <w:rsid w:val="00040130"/>
    <w:rsid w:val="000401B9"/>
    <w:rsid w:val="00040F2D"/>
    <w:rsid w:val="000415AD"/>
    <w:rsid w:val="0004203E"/>
    <w:rsid w:val="000421A1"/>
    <w:rsid w:val="00042908"/>
    <w:rsid w:val="00042D28"/>
    <w:rsid w:val="00043D67"/>
    <w:rsid w:val="0004408D"/>
    <w:rsid w:val="0004534A"/>
    <w:rsid w:val="00047574"/>
    <w:rsid w:val="00050038"/>
    <w:rsid w:val="0005039C"/>
    <w:rsid w:val="0005069D"/>
    <w:rsid w:val="000506EC"/>
    <w:rsid w:val="00050CCA"/>
    <w:rsid w:val="00051399"/>
    <w:rsid w:val="000523BD"/>
    <w:rsid w:val="000524DE"/>
    <w:rsid w:val="00052868"/>
    <w:rsid w:val="00052A33"/>
    <w:rsid w:val="00052B5E"/>
    <w:rsid w:val="00053AAD"/>
    <w:rsid w:val="00055646"/>
    <w:rsid w:val="00056549"/>
    <w:rsid w:val="00060287"/>
    <w:rsid w:val="000604F2"/>
    <w:rsid w:val="00060BE9"/>
    <w:rsid w:val="0006141E"/>
    <w:rsid w:val="00061C22"/>
    <w:rsid w:val="000625C9"/>
    <w:rsid w:val="00063CB1"/>
    <w:rsid w:val="000646FB"/>
    <w:rsid w:val="0006503D"/>
    <w:rsid w:val="00065975"/>
    <w:rsid w:val="00066179"/>
    <w:rsid w:val="00070212"/>
    <w:rsid w:val="000706F0"/>
    <w:rsid w:val="000708F9"/>
    <w:rsid w:val="00070EFB"/>
    <w:rsid w:val="0007158B"/>
    <w:rsid w:val="00071689"/>
    <w:rsid w:val="000717A2"/>
    <w:rsid w:val="000729C5"/>
    <w:rsid w:val="0007321D"/>
    <w:rsid w:val="0007329F"/>
    <w:rsid w:val="000732D3"/>
    <w:rsid w:val="00073358"/>
    <w:rsid w:val="000742F5"/>
    <w:rsid w:val="000751CA"/>
    <w:rsid w:val="00075B61"/>
    <w:rsid w:val="00076736"/>
    <w:rsid w:val="000768D1"/>
    <w:rsid w:val="00076C45"/>
    <w:rsid w:val="00077DEF"/>
    <w:rsid w:val="00080B2E"/>
    <w:rsid w:val="000811D6"/>
    <w:rsid w:val="00081599"/>
    <w:rsid w:val="0008159A"/>
    <w:rsid w:val="00081BDE"/>
    <w:rsid w:val="0008374A"/>
    <w:rsid w:val="00083DDE"/>
    <w:rsid w:val="000840D5"/>
    <w:rsid w:val="00084251"/>
    <w:rsid w:val="00084698"/>
    <w:rsid w:val="00084EBD"/>
    <w:rsid w:val="000862A5"/>
    <w:rsid w:val="00087844"/>
    <w:rsid w:val="00087C0A"/>
    <w:rsid w:val="00091119"/>
    <w:rsid w:val="00091444"/>
    <w:rsid w:val="00091712"/>
    <w:rsid w:val="0009217A"/>
    <w:rsid w:val="00093A40"/>
    <w:rsid w:val="00095EB5"/>
    <w:rsid w:val="00097FF9"/>
    <w:rsid w:val="000A038F"/>
    <w:rsid w:val="000A0C11"/>
    <w:rsid w:val="000A16D1"/>
    <w:rsid w:val="000A16E2"/>
    <w:rsid w:val="000A2A12"/>
    <w:rsid w:val="000A2AFC"/>
    <w:rsid w:val="000A40C8"/>
    <w:rsid w:val="000A436A"/>
    <w:rsid w:val="000A5967"/>
    <w:rsid w:val="000A76AF"/>
    <w:rsid w:val="000A7C06"/>
    <w:rsid w:val="000B096A"/>
    <w:rsid w:val="000B1999"/>
    <w:rsid w:val="000B1AF5"/>
    <w:rsid w:val="000B1F19"/>
    <w:rsid w:val="000B247A"/>
    <w:rsid w:val="000B2919"/>
    <w:rsid w:val="000B3320"/>
    <w:rsid w:val="000B4D20"/>
    <w:rsid w:val="000B5BC5"/>
    <w:rsid w:val="000B5F00"/>
    <w:rsid w:val="000B7B19"/>
    <w:rsid w:val="000B7C8F"/>
    <w:rsid w:val="000B7F0E"/>
    <w:rsid w:val="000C1420"/>
    <w:rsid w:val="000C18AA"/>
    <w:rsid w:val="000C1CB0"/>
    <w:rsid w:val="000C30F6"/>
    <w:rsid w:val="000C3A84"/>
    <w:rsid w:val="000C3CC2"/>
    <w:rsid w:val="000C5670"/>
    <w:rsid w:val="000C5E63"/>
    <w:rsid w:val="000C5F58"/>
    <w:rsid w:val="000C635D"/>
    <w:rsid w:val="000C651F"/>
    <w:rsid w:val="000C66E9"/>
    <w:rsid w:val="000C7D45"/>
    <w:rsid w:val="000D187A"/>
    <w:rsid w:val="000D1ED9"/>
    <w:rsid w:val="000D2322"/>
    <w:rsid w:val="000D276D"/>
    <w:rsid w:val="000D40D1"/>
    <w:rsid w:val="000D464E"/>
    <w:rsid w:val="000D563C"/>
    <w:rsid w:val="000D5905"/>
    <w:rsid w:val="000D61E2"/>
    <w:rsid w:val="000D7158"/>
    <w:rsid w:val="000D78EA"/>
    <w:rsid w:val="000D7C30"/>
    <w:rsid w:val="000E0575"/>
    <w:rsid w:val="000E0886"/>
    <w:rsid w:val="000E1C20"/>
    <w:rsid w:val="000E28A3"/>
    <w:rsid w:val="000E2A68"/>
    <w:rsid w:val="000E3AA7"/>
    <w:rsid w:val="000E4007"/>
    <w:rsid w:val="000E4EAD"/>
    <w:rsid w:val="000E4F3E"/>
    <w:rsid w:val="000E5084"/>
    <w:rsid w:val="000E75BE"/>
    <w:rsid w:val="000E78C6"/>
    <w:rsid w:val="000F1531"/>
    <w:rsid w:val="000F2707"/>
    <w:rsid w:val="000F32F3"/>
    <w:rsid w:val="000F39A4"/>
    <w:rsid w:val="000F498B"/>
    <w:rsid w:val="000F5C88"/>
    <w:rsid w:val="000F614D"/>
    <w:rsid w:val="000F7189"/>
    <w:rsid w:val="000F7406"/>
    <w:rsid w:val="000F7A37"/>
    <w:rsid w:val="00100E88"/>
    <w:rsid w:val="0010131C"/>
    <w:rsid w:val="00101364"/>
    <w:rsid w:val="00101DD9"/>
    <w:rsid w:val="00101F02"/>
    <w:rsid w:val="00102062"/>
    <w:rsid w:val="001039D0"/>
    <w:rsid w:val="00103C71"/>
    <w:rsid w:val="0010434B"/>
    <w:rsid w:val="00104647"/>
    <w:rsid w:val="00104ADA"/>
    <w:rsid w:val="00104B1F"/>
    <w:rsid w:val="00106454"/>
    <w:rsid w:val="00106C7A"/>
    <w:rsid w:val="00106CCF"/>
    <w:rsid w:val="00106F02"/>
    <w:rsid w:val="001071FA"/>
    <w:rsid w:val="00107445"/>
    <w:rsid w:val="00110568"/>
    <w:rsid w:val="00110CC7"/>
    <w:rsid w:val="0011152D"/>
    <w:rsid w:val="0011184F"/>
    <w:rsid w:val="00111914"/>
    <w:rsid w:val="00111962"/>
    <w:rsid w:val="00111A15"/>
    <w:rsid w:val="00111B06"/>
    <w:rsid w:val="00111CB8"/>
    <w:rsid w:val="001123EF"/>
    <w:rsid w:val="001125D0"/>
    <w:rsid w:val="00112639"/>
    <w:rsid w:val="00112A75"/>
    <w:rsid w:val="00112D1C"/>
    <w:rsid w:val="00113DF2"/>
    <w:rsid w:val="0011412F"/>
    <w:rsid w:val="001142DB"/>
    <w:rsid w:val="001143F9"/>
    <w:rsid w:val="001151CE"/>
    <w:rsid w:val="00115622"/>
    <w:rsid w:val="0011682E"/>
    <w:rsid w:val="00116C6F"/>
    <w:rsid w:val="00117362"/>
    <w:rsid w:val="00117525"/>
    <w:rsid w:val="001177F5"/>
    <w:rsid w:val="00117BA9"/>
    <w:rsid w:val="00120E61"/>
    <w:rsid w:val="001220AB"/>
    <w:rsid w:val="00122579"/>
    <w:rsid w:val="00123A01"/>
    <w:rsid w:val="0012432D"/>
    <w:rsid w:val="00125312"/>
    <w:rsid w:val="001254C3"/>
    <w:rsid w:val="00125AC5"/>
    <w:rsid w:val="00125AFA"/>
    <w:rsid w:val="00126BAC"/>
    <w:rsid w:val="0012725D"/>
    <w:rsid w:val="00127E22"/>
    <w:rsid w:val="001300C3"/>
    <w:rsid w:val="00130243"/>
    <w:rsid w:val="001302C5"/>
    <w:rsid w:val="00130642"/>
    <w:rsid w:val="001311F2"/>
    <w:rsid w:val="00131489"/>
    <w:rsid w:val="001316AE"/>
    <w:rsid w:val="001320E6"/>
    <w:rsid w:val="00132B1D"/>
    <w:rsid w:val="00132DDB"/>
    <w:rsid w:val="0013481F"/>
    <w:rsid w:val="00134ACB"/>
    <w:rsid w:val="00134D88"/>
    <w:rsid w:val="00135F81"/>
    <w:rsid w:val="00135FDB"/>
    <w:rsid w:val="00136627"/>
    <w:rsid w:val="00136923"/>
    <w:rsid w:val="0013695B"/>
    <w:rsid w:val="00136B9C"/>
    <w:rsid w:val="00136F23"/>
    <w:rsid w:val="00137C7E"/>
    <w:rsid w:val="00137C90"/>
    <w:rsid w:val="00140034"/>
    <w:rsid w:val="00140149"/>
    <w:rsid w:val="0014130A"/>
    <w:rsid w:val="00141874"/>
    <w:rsid w:val="00141C51"/>
    <w:rsid w:val="00142234"/>
    <w:rsid w:val="001429CC"/>
    <w:rsid w:val="00144562"/>
    <w:rsid w:val="00146263"/>
    <w:rsid w:val="0014690C"/>
    <w:rsid w:val="00146DF3"/>
    <w:rsid w:val="0014763E"/>
    <w:rsid w:val="00147E75"/>
    <w:rsid w:val="00151744"/>
    <w:rsid w:val="0015186B"/>
    <w:rsid w:val="00154844"/>
    <w:rsid w:val="00154B1D"/>
    <w:rsid w:val="00155DC6"/>
    <w:rsid w:val="0015650E"/>
    <w:rsid w:val="00160145"/>
    <w:rsid w:val="0016020C"/>
    <w:rsid w:val="00161028"/>
    <w:rsid w:val="00162C60"/>
    <w:rsid w:val="001634BF"/>
    <w:rsid w:val="00163C03"/>
    <w:rsid w:val="00163C76"/>
    <w:rsid w:val="00163E81"/>
    <w:rsid w:val="00164C5C"/>
    <w:rsid w:val="00165856"/>
    <w:rsid w:val="00166C4D"/>
    <w:rsid w:val="00167288"/>
    <w:rsid w:val="00167C8E"/>
    <w:rsid w:val="0017153B"/>
    <w:rsid w:val="00171866"/>
    <w:rsid w:val="00172F62"/>
    <w:rsid w:val="001730BE"/>
    <w:rsid w:val="0017480E"/>
    <w:rsid w:val="00174BEE"/>
    <w:rsid w:val="00175172"/>
    <w:rsid w:val="00177D17"/>
    <w:rsid w:val="00177DF3"/>
    <w:rsid w:val="00177E4A"/>
    <w:rsid w:val="0018036B"/>
    <w:rsid w:val="001835C9"/>
    <w:rsid w:val="00183BA5"/>
    <w:rsid w:val="00185A81"/>
    <w:rsid w:val="001865B8"/>
    <w:rsid w:val="00186B1B"/>
    <w:rsid w:val="00187727"/>
    <w:rsid w:val="0019019B"/>
    <w:rsid w:val="0019086E"/>
    <w:rsid w:val="001914AD"/>
    <w:rsid w:val="0019179B"/>
    <w:rsid w:val="0019186A"/>
    <w:rsid w:val="00191BE0"/>
    <w:rsid w:val="00192A55"/>
    <w:rsid w:val="00193236"/>
    <w:rsid w:val="001935AB"/>
    <w:rsid w:val="00195330"/>
    <w:rsid w:val="00195460"/>
    <w:rsid w:val="00197442"/>
    <w:rsid w:val="00197AC4"/>
    <w:rsid w:val="00197FA2"/>
    <w:rsid w:val="001A0041"/>
    <w:rsid w:val="001A0209"/>
    <w:rsid w:val="001A099A"/>
    <w:rsid w:val="001A0DF3"/>
    <w:rsid w:val="001A172B"/>
    <w:rsid w:val="001A1BAC"/>
    <w:rsid w:val="001A1F73"/>
    <w:rsid w:val="001A25F1"/>
    <w:rsid w:val="001A32FC"/>
    <w:rsid w:val="001A418F"/>
    <w:rsid w:val="001A4CDE"/>
    <w:rsid w:val="001A5002"/>
    <w:rsid w:val="001A702E"/>
    <w:rsid w:val="001A715E"/>
    <w:rsid w:val="001B0432"/>
    <w:rsid w:val="001B24BF"/>
    <w:rsid w:val="001B2959"/>
    <w:rsid w:val="001B2A09"/>
    <w:rsid w:val="001B3942"/>
    <w:rsid w:val="001B3A3E"/>
    <w:rsid w:val="001B3CD6"/>
    <w:rsid w:val="001B42D9"/>
    <w:rsid w:val="001B704C"/>
    <w:rsid w:val="001B7C1C"/>
    <w:rsid w:val="001C0171"/>
    <w:rsid w:val="001C021A"/>
    <w:rsid w:val="001C03DB"/>
    <w:rsid w:val="001C099D"/>
    <w:rsid w:val="001C12A7"/>
    <w:rsid w:val="001C141D"/>
    <w:rsid w:val="001C19C6"/>
    <w:rsid w:val="001C2036"/>
    <w:rsid w:val="001C241B"/>
    <w:rsid w:val="001C2B20"/>
    <w:rsid w:val="001C2F6D"/>
    <w:rsid w:val="001C311B"/>
    <w:rsid w:val="001C455A"/>
    <w:rsid w:val="001C4E0F"/>
    <w:rsid w:val="001C50B3"/>
    <w:rsid w:val="001C5C7C"/>
    <w:rsid w:val="001C79CB"/>
    <w:rsid w:val="001D0553"/>
    <w:rsid w:val="001D056C"/>
    <w:rsid w:val="001D05D8"/>
    <w:rsid w:val="001D0889"/>
    <w:rsid w:val="001D0B3B"/>
    <w:rsid w:val="001D2791"/>
    <w:rsid w:val="001D2BC1"/>
    <w:rsid w:val="001D34A0"/>
    <w:rsid w:val="001D3AFF"/>
    <w:rsid w:val="001D4CEF"/>
    <w:rsid w:val="001D558B"/>
    <w:rsid w:val="001D63BF"/>
    <w:rsid w:val="001D6C4E"/>
    <w:rsid w:val="001D74EE"/>
    <w:rsid w:val="001D7D40"/>
    <w:rsid w:val="001E0A75"/>
    <w:rsid w:val="001E14F2"/>
    <w:rsid w:val="001E18F6"/>
    <w:rsid w:val="001E2330"/>
    <w:rsid w:val="001E2418"/>
    <w:rsid w:val="001E2E57"/>
    <w:rsid w:val="001E2FB7"/>
    <w:rsid w:val="001E3084"/>
    <w:rsid w:val="001E30B1"/>
    <w:rsid w:val="001E3809"/>
    <w:rsid w:val="001E437F"/>
    <w:rsid w:val="001E4A8C"/>
    <w:rsid w:val="001E4B30"/>
    <w:rsid w:val="001E5394"/>
    <w:rsid w:val="001E56C9"/>
    <w:rsid w:val="001E5DAA"/>
    <w:rsid w:val="001E6F54"/>
    <w:rsid w:val="001E737F"/>
    <w:rsid w:val="001E7E49"/>
    <w:rsid w:val="001E7F39"/>
    <w:rsid w:val="001F0A04"/>
    <w:rsid w:val="001F1153"/>
    <w:rsid w:val="001F1BA3"/>
    <w:rsid w:val="001F3BC8"/>
    <w:rsid w:val="001F5DE8"/>
    <w:rsid w:val="001F6103"/>
    <w:rsid w:val="001F7498"/>
    <w:rsid w:val="001F79AE"/>
    <w:rsid w:val="002003C1"/>
    <w:rsid w:val="00200865"/>
    <w:rsid w:val="002008F7"/>
    <w:rsid w:val="00200B99"/>
    <w:rsid w:val="00201639"/>
    <w:rsid w:val="00201906"/>
    <w:rsid w:val="00203023"/>
    <w:rsid w:val="0020345F"/>
    <w:rsid w:val="002035D1"/>
    <w:rsid w:val="002043A5"/>
    <w:rsid w:val="00204F0E"/>
    <w:rsid w:val="0020525E"/>
    <w:rsid w:val="0020708F"/>
    <w:rsid w:val="00207F85"/>
    <w:rsid w:val="00210615"/>
    <w:rsid w:val="00210FAC"/>
    <w:rsid w:val="00211966"/>
    <w:rsid w:val="00211D74"/>
    <w:rsid w:val="0021221C"/>
    <w:rsid w:val="002125CA"/>
    <w:rsid w:val="00212CB1"/>
    <w:rsid w:val="002136B7"/>
    <w:rsid w:val="00214009"/>
    <w:rsid w:val="002147F3"/>
    <w:rsid w:val="00214FD9"/>
    <w:rsid w:val="0021541C"/>
    <w:rsid w:val="00215755"/>
    <w:rsid w:val="00215837"/>
    <w:rsid w:val="00215E34"/>
    <w:rsid w:val="002161D7"/>
    <w:rsid w:val="00216358"/>
    <w:rsid w:val="002164BE"/>
    <w:rsid w:val="00217C3D"/>
    <w:rsid w:val="00217CA7"/>
    <w:rsid w:val="00220934"/>
    <w:rsid w:val="00220B4D"/>
    <w:rsid w:val="00220C94"/>
    <w:rsid w:val="002215A7"/>
    <w:rsid w:val="00221AD8"/>
    <w:rsid w:val="00221B54"/>
    <w:rsid w:val="002220C6"/>
    <w:rsid w:val="002235EE"/>
    <w:rsid w:val="00223679"/>
    <w:rsid w:val="002236AF"/>
    <w:rsid w:val="002257F2"/>
    <w:rsid w:val="002300F5"/>
    <w:rsid w:val="002307BB"/>
    <w:rsid w:val="00230BB4"/>
    <w:rsid w:val="0023129C"/>
    <w:rsid w:val="00231A16"/>
    <w:rsid w:val="00231B9F"/>
    <w:rsid w:val="00231CF4"/>
    <w:rsid w:val="002329D0"/>
    <w:rsid w:val="00232DDE"/>
    <w:rsid w:val="00232E8B"/>
    <w:rsid w:val="00233016"/>
    <w:rsid w:val="002330B1"/>
    <w:rsid w:val="002338C8"/>
    <w:rsid w:val="00233FB2"/>
    <w:rsid w:val="00234354"/>
    <w:rsid w:val="00235A16"/>
    <w:rsid w:val="002360E3"/>
    <w:rsid w:val="00236963"/>
    <w:rsid w:val="002373BB"/>
    <w:rsid w:val="00237768"/>
    <w:rsid w:val="002404B3"/>
    <w:rsid w:val="00242074"/>
    <w:rsid w:val="00244876"/>
    <w:rsid w:val="00245988"/>
    <w:rsid w:val="00245AB2"/>
    <w:rsid w:val="00246634"/>
    <w:rsid w:val="00246E02"/>
    <w:rsid w:val="00247767"/>
    <w:rsid w:val="00247A9B"/>
    <w:rsid w:val="00247B67"/>
    <w:rsid w:val="0025012B"/>
    <w:rsid w:val="0025088D"/>
    <w:rsid w:val="00251496"/>
    <w:rsid w:val="002527ED"/>
    <w:rsid w:val="00253103"/>
    <w:rsid w:val="00253510"/>
    <w:rsid w:val="00253A2D"/>
    <w:rsid w:val="00253FAF"/>
    <w:rsid w:val="0025457C"/>
    <w:rsid w:val="00254B40"/>
    <w:rsid w:val="00254D8E"/>
    <w:rsid w:val="0025541C"/>
    <w:rsid w:val="00255B9C"/>
    <w:rsid w:val="002572E4"/>
    <w:rsid w:val="00260067"/>
    <w:rsid w:val="002603F1"/>
    <w:rsid w:val="002604FA"/>
    <w:rsid w:val="00260502"/>
    <w:rsid w:val="0026177D"/>
    <w:rsid w:val="002624C2"/>
    <w:rsid w:val="00263841"/>
    <w:rsid w:val="0026517E"/>
    <w:rsid w:val="00265366"/>
    <w:rsid w:val="00265375"/>
    <w:rsid w:val="00265E23"/>
    <w:rsid w:val="002661E4"/>
    <w:rsid w:val="00266A3B"/>
    <w:rsid w:val="00266E36"/>
    <w:rsid w:val="00267DA7"/>
    <w:rsid w:val="00267E49"/>
    <w:rsid w:val="002708ED"/>
    <w:rsid w:val="00271B3C"/>
    <w:rsid w:val="00273ACD"/>
    <w:rsid w:val="002743C9"/>
    <w:rsid w:val="00274AB2"/>
    <w:rsid w:val="00275123"/>
    <w:rsid w:val="00275F9D"/>
    <w:rsid w:val="00276697"/>
    <w:rsid w:val="002766F0"/>
    <w:rsid w:val="002768F5"/>
    <w:rsid w:val="00276DA0"/>
    <w:rsid w:val="002773DF"/>
    <w:rsid w:val="0028027E"/>
    <w:rsid w:val="0028055F"/>
    <w:rsid w:val="002805E7"/>
    <w:rsid w:val="00281A1A"/>
    <w:rsid w:val="00281EAB"/>
    <w:rsid w:val="00282147"/>
    <w:rsid w:val="002821E6"/>
    <w:rsid w:val="00282602"/>
    <w:rsid w:val="00282737"/>
    <w:rsid w:val="00282812"/>
    <w:rsid w:val="00282BFE"/>
    <w:rsid w:val="00283401"/>
    <w:rsid w:val="00284030"/>
    <w:rsid w:val="0028582D"/>
    <w:rsid w:val="002861BF"/>
    <w:rsid w:val="00287094"/>
    <w:rsid w:val="00287373"/>
    <w:rsid w:val="00287889"/>
    <w:rsid w:val="0029042F"/>
    <w:rsid w:val="002912EE"/>
    <w:rsid w:val="0029137A"/>
    <w:rsid w:val="002914FA"/>
    <w:rsid w:val="002915EA"/>
    <w:rsid w:val="00291B3A"/>
    <w:rsid w:val="00292114"/>
    <w:rsid w:val="00293122"/>
    <w:rsid w:val="00293196"/>
    <w:rsid w:val="002933B4"/>
    <w:rsid w:val="00293F20"/>
    <w:rsid w:val="00294CD0"/>
    <w:rsid w:val="0029519F"/>
    <w:rsid w:val="002952BA"/>
    <w:rsid w:val="00296332"/>
    <w:rsid w:val="00296597"/>
    <w:rsid w:val="002979BB"/>
    <w:rsid w:val="00297B05"/>
    <w:rsid w:val="002A26BD"/>
    <w:rsid w:val="002A2E24"/>
    <w:rsid w:val="002A3B24"/>
    <w:rsid w:val="002A40D6"/>
    <w:rsid w:val="002A4BB8"/>
    <w:rsid w:val="002A566A"/>
    <w:rsid w:val="002A67C8"/>
    <w:rsid w:val="002A7958"/>
    <w:rsid w:val="002A7CFB"/>
    <w:rsid w:val="002A7D6C"/>
    <w:rsid w:val="002B0231"/>
    <w:rsid w:val="002B0358"/>
    <w:rsid w:val="002B05A2"/>
    <w:rsid w:val="002B11AE"/>
    <w:rsid w:val="002B315B"/>
    <w:rsid w:val="002B32CA"/>
    <w:rsid w:val="002B3EA3"/>
    <w:rsid w:val="002B696E"/>
    <w:rsid w:val="002B7178"/>
    <w:rsid w:val="002B75BE"/>
    <w:rsid w:val="002B77BF"/>
    <w:rsid w:val="002C05AC"/>
    <w:rsid w:val="002C0B3D"/>
    <w:rsid w:val="002C0D26"/>
    <w:rsid w:val="002C0E3B"/>
    <w:rsid w:val="002C18AB"/>
    <w:rsid w:val="002C1DE1"/>
    <w:rsid w:val="002C29EA"/>
    <w:rsid w:val="002C4BA7"/>
    <w:rsid w:val="002C4E0A"/>
    <w:rsid w:val="002C54E4"/>
    <w:rsid w:val="002C54F5"/>
    <w:rsid w:val="002C7075"/>
    <w:rsid w:val="002D00E8"/>
    <w:rsid w:val="002D0228"/>
    <w:rsid w:val="002D1F93"/>
    <w:rsid w:val="002D29DF"/>
    <w:rsid w:val="002D2F82"/>
    <w:rsid w:val="002D2F97"/>
    <w:rsid w:val="002D32BA"/>
    <w:rsid w:val="002D35C9"/>
    <w:rsid w:val="002D546F"/>
    <w:rsid w:val="002D54C5"/>
    <w:rsid w:val="002D5791"/>
    <w:rsid w:val="002D64B6"/>
    <w:rsid w:val="002D7C18"/>
    <w:rsid w:val="002E0DF3"/>
    <w:rsid w:val="002E0E3B"/>
    <w:rsid w:val="002E122D"/>
    <w:rsid w:val="002E199C"/>
    <w:rsid w:val="002E1A41"/>
    <w:rsid w:val="002E1E62"/>
    <w:rsid w:val="002E2E2F"/>
    <w:rsid w:val="002E2E85"/>
    <w:rsid w:val="002E3273"/>
    <w:rsid w:val="002E4BC1"/>
    <w:rsid w:val="002E57E6"/>
    <w:rsid w:val="002E5A4C"/>
    <w:rsid w:val="002E5CFC"/>
    <w:rsid w:val="002E60B7"/>
    <w:rsid w:val="002E6423"/>
    <w:rsid w:val="002E65E2"/>
    <w:rsid w:val="002E732F"/>
    <w:rsid w:val="002E75BD"/>
    <w:rsid w:val="002E7B58"/>
    <w:rsid w:val="002E7E55"/>
    <w:rsid w:val="002F0A55"/>
    <w:rsid w:val="002F2BE8"/>
    <w:rsid w:val="002F2EED"/>
    <w:rsid w:val="002F3DEE"/>
    <w:rsid w:val="002F41E3"/>
    <w:rsid w:val="002F42BE"/>
    <w:rsid w:val="002F4AEF"/>
    <w:rsid w:val="002F59B5"/>
    <w:rsid w:val="002F5CD8"/>
    <w:rsid w:val="002F5D9E"/>
    <w:rsid w:val="002F6103"/>
    <w:rsid w:val="002F61BC"/>
    <w:rsid w:val="002F6678"/>
    <w:rsid w:val="002F6A04"/>
    <w:rsid w:val="002F7359"/>
    <w:rsid w:val="002F780E"/>
    <w:rsid w:val="002F7DAD"/>
    <w:rsid w:val="0030089F"/>
    <w:rsid w:val="00301053"/>
    <w:rsid w:val="003010EF"/>
    <w:rsid w:val="00301FCA"/>
    <w:rsid w:val="00302C01"/>
    <w:rsid w:val="003031AA"/>
    <w:rsid w:val="003041CB"/>
    <w:rsid w:val="00304471"/>
    <w:rsid w:val="003047D9"/>
    <w:rsid w:val="00304F2B"/>
    <w:rsid w:val="003051CF"/>
    <w:rsid w:val="00305978"/>
    <w:rsid w:val="00307871"/>
    <w:rsid w:val="00307F88"/>
    <w:rsid w:val="00310FC8"/>
    <w:rsid w:val="0031138C"/>
    <w:rsid w:val="00312B8F"/>
    <w:rsid w:val="003140EA"/>
    <w:rsid w:val="00314218"/>
    <w:rsid w:val="0031478C"/>
    <w:rsid w:val="00314EB1"/>
    <w:rsid w:val="00315182"/>
    <w:rsid w:val="00315589"/>
    <w:rsid w:val="00315CE9"/>
    <w:rsid w:val="00316F57"/>
    <w:rsid w:val="003170E5"/>
    <w:rsid w:val="003171A1"/>
    <w:rsid w:val="003174EE"/>
    <w:rsid w:val="00317785"/>
    <w:rsid w:val="003178E0"/>
    <w:rsid w:val="00317B81"/>
    <w:rsid w:val="00317ED9"/>
    <w:rsid w:val="00317F4D"/>
    <w:rsid w:val="00320E69"/>
    <w:rsid w:val="0032138D"/>
    <w:rsid w:val="00321F39"/>
    <w:rsid w:val="0032232C"/>
    <w:rsid w:val="003234CD"/>
    <w:rsid w:val="003239F9"/>
    <w:rsid w:val="00323D7A"/>
    <w:rsid w:val="00325306"/>
    <w:rsid w:val="003275B4"/>
    <w:rsid w:val="00331B00"/>
    <w:rsid w:val="0033284A"/>
    <w:rsid w:val="00332A0D"/>
    <w:rsid w:val="00333678"/>
    <w:rsid w:val="00333AFA"/>
    <w:rsid w:val="00333E3A"/>
    <w:rsid w:val="00333F09"/>
    <w:rsid w:val="00334BFB"/>
    <w:rsid w:val="00335223"/>
    <w:rsid w:val="003359BB"/>
    <w:rsid w:val="00335D49"/>
    <w:rsid w:val="00337C27"/>
    <w:rsid w:val="003413D6"/>
    <w:rsid w:val="00341B89"/>
    <w:rsid w:val="00344F75"/>
    <w:rsid w:val="0034591D"/>
    <w:rsid w:val="0034726C"/>
    <w:rsid w:val="003474D9"/>
    <w:rsid w:val="00347A55"/>
    <w:rsid w:val="00347E34"/>
    <w:rsid w:val="0035024A"/>
    <w:rsid w:val="00352ED7"/>
    <w:rsid w:val="003532FD"/>
    <w:rsid w:val="0035352B"/>
    <w:rsid w:val="00354347"/>
    <w:rsid w:val="00354C72"/>
    <w:rsid w:val="003551A9"/>
    <w:rsid w:val="00355B4A"/>
    <w:rsid w:val="00356825"/>
    <w:rsid w:val="0035770C"/>
    <w:rsid w:val="0035785F"/>
    <w:rsid w:val="003578A0"/>
    <w:rsid w:val="00360510"/>
    <w:rsid w:val="00361242"/>
    <w:rsid w:val="00361F5E"/>
    <w:rsid w:val="003632A0"/>
    <w:rsid w:val="00364102"/>
    <w:rsid w:val="00364208"/>
    <w:rsid w:val="00364442"/>
    <w:rsid w:val="00364531"/>
    <w:rsid w:val="00366A1A"/>
    <w:rsid w:val="00367629"/>
    <w:rsid w:val="00367D87"/>
    <w:rsid w:val="00370B1C"/>
    <w:rsid w:val="00371C00"/>
    <w:rsid w:val="00374A2C"/>
    <w:rsid w:val="003753F7"/>
    <w:rsid w:val="00376D86"/>
    <w:rsid w:val="0037758E"/>
    <w:rsid w:val="00377F2F"/>
    <w:rsid w:val="003804D8"/>
    <w:rsid w:val="00380844"/>
    <w:rsid w:val="00380C8A"/>
    <w:rsid w:val="003818A9"/>
    <w:rsid w:val="00381B02"/>
    <w:rsid w:val="003823C3"/>
    <w:rsid w:val="00383CE7"/>
    <w:rsid w:val="003842B9"/>
    <w:rsid w:val="00384BF0"/>
    <w:rsid w:val="00386109"/>
    <w:rsid w:val="00386587"/>
    <w:rsid w:val="00391E05"/>
    <w:rsid w:val="003923A6"/>
    <w:rsid w:val="00392601"/>
    <w:rsid w:val="003931D4"/>
    <w:rsid w:val="00393590"/>
    <w:rsid w:val="0039367A"/>
    <w:rsid w:val="003939D3"/>
    <w:rsid w:val="003945D7"/>
    <w:rsid w:val="0039564B"/>
    <w:rsid w:val="00395E6A"/>
    <w:rsid w:val="0039632F"/>
    <w:rsid w:val="00396A95"/>
    <w:rsid w:val="003972D9"/>
    <w:rsid w:val="003A11E3"/>
    <w:rsid w:val="003A1285"/>
    <w:rsid w:val="003A1D95"/>
    <w:rsid w:val="003A29BA"/>
    <w:rsid w:val="003A2B64"/>
    <w:rsid w:val="003A516B"/>
    <w:rsid w:val="003A56B7"/>
    <w:rsid w:val="003A62FB"/>
    <w:rsid w:val="003A656A"/>
    <w:rsid w:val="003A6F66"/>
    <w:rsid w:val="003A77EC"/>
    <w:rsid w:val="003A7990"/>
    <w:rsid w:val="003A7CBF"/>
    <w:rsid w:val="003B198F"/>
    <w:rsid w:val="003B1C22"/>
    <w:rsid w:val="003B286C"/>
    <w:rsid w:val="003B3442"/>
    <w:rsid w:val="003B36F0"/>
    <w:rsid w:val="003B3BE0"/>
    <w:rsid w:val="003B3CF6"/>
    <w:rsid w:val="003B4095"/>
    <w:rsid w:val="003B4436"/>
    <w:rsid w:val="003B48AA"/>
    <w:rsid w:val="003B4C42"/>
    <w:rsid w:val="003B668F"/>
    <w:rsid w:val="003B6C39"/>
    <w:rsid w:val="003B76B8"/>
    <w:rsid w:val="003B79B8"/>
    <w:rsid w:val="003C040F"/>
    <w:rsid w:val="003C1D42"/>
    <w:rsid w:val="003C2032"/>
    <w:rsid w:val="003C275B"/>
    <w:rsid w:val="003C30E7"/>
    <w:rsid w:val="003C3A80"/>
    <w:rsid w:val="003C3AC9"/>
    <w:rsid w:val="003C475D"/>
    <w:rsid w:val="003C5EF7"/>
    <w:rsid w:val="003C67D1"/>
    <w:rsid w:val="003C6BCE"/>
    <w:rsid w:val="003C7F4A"/>
    <w:rsid w:val="003C7F77"/>
    <w:rsid w:val="003D076B"/>
    <w:rsid w:val="003D32B7"/>
    <w:rsid w:val="003D40A8"/>
    <w:rsid w:val="003D540E"/>
    <w:rsid w:val="003D554D"/>
    <w:rsid w:val="003D57EF"/>
    <w:rsid w:val="003D5DAE"/>
    <w:rsid w:val="003D6418"/>
    <w:rsid w:val="003D65E3"/>
    <w:rsid w:val="003E014B"/>
    <w:rsid w:val="003E1D48"/>
    <w:rsid w:val="003E26F8"/>
    <w:rsid w:val="003E2824"/>
    <w:rsid w:val="003E2BB0"/>
    <w:rsid w:val="003E308F"/>
    <w:rsid w:val="003E42CF"/>
    <w:rsid w:val="003E482A"/>
    <w:rsid w:val="003E54F6"/>
    <w:rsid w:val="003E5DA2"/>
    <w:rsid w:val="003E6890"/>
    <w:rsid w:val="003E6BB3"/>
    <w:rsid w:val="003E7597"/>
    <w:rsid w:val="003E7C8D"/>
    <w:rsid w:val="003F034A"/>
    <w:rsid w:val="003F06CC"/>
    <w:rsid w:val="003F2B11"/>
    <w:rsid w:val="003F2BE0"/>
    <w:rsid w:val="003F3551"/>
    <w:rsid w:val="003F4103"/>
    <w:rsid w:val="003F4235"/>
    <w:rsid w:val="003F5C48"/>
    <w:rsid w:val="003F6244"/>
    <w:rsid w:val="003F6297"/>
    <w:rsid w:val="003F6873"/>
    <w:rsid w:val="003F7266"/>
    <w:rsid w:val="004007FA"/>
    <w:rsid w:val="00400AC4"/>
    <w:rsid w:val="00400EB6"/>
    <w:rsid w:val="004014CD"/>
    <w:rsid w:val="00402460"/>
    <w:rsid w:val="00402E42"/>
    <w:rsid w:val="00402F8E"/>
    <w:rsid w:val="0040383F"/>
    <w:rsid w:val="00403881"/>
    <w:rsid w:val="004038AE"/>
    <w:rsid w:val="004041B9"/>
    <w:rsid w:val="00404781"/>
    <w:rsid w:val="00404FE2"/>
    <w:rsid w:val="004058B4"/>
    <w:rsid w:val="00405BB5"/>
    <w:rsid w:val="00405BE4"/>
    <w:rsid w:val="00406E29"/>
    <w:rsid w:val="00406F03"/>
    <w:rsid w:val="00407804"/>
    <w:rsid w:val="00410360"/>
    <w:rsid w:val="004107C6"/>
    <w:rsid w:val="00410885"/>
    <w:rsid w:val="00411E5B"/>
    <w:rsid w:val="00411EE8"/>
    <w:rsid w:val="0041230B"/>
    <w:rsid w:val="00412AEF"/>
    <w:rsid w:val="00412C0F"/>
    <w:rsid w:val="00412FB8"/>
    <w:rsid w:val="0041337D"/>
    <w:rsid w:val="004142DE"/>
    <w:rsid w:val="0041494B"/>
    <w:rsid w:val="004168D3"/>
    <w:rsid w:val="00416943"/>
    <w:rsid w:val="00416B02"/>
    <w:rsid w:val="00417A8B"/>
    <w:rsid w:val="00420429"/>
    <w:rsid w:val="00420DAE"/>
    <w:rsid w:val="00424680"/>
    <w:rsid w:val="00424929"/>
    <w:rsid w:val="0042514B"/>
    <w:rsid w:val="0042544B"/>
    <w:rsid w:val="004255E3"/>
    <w:rsid w:val="00425634"/>
    <w:rsid w:val="004258A0"/>
    <w:rsid w:val="00425AB2"/>
    <w:rsid w:val="00426633"/>
    <w:rsid w:val="00426AC2"/>
    <w:rsid w:val="00427949"/>
    <w:rsid w:val="00430A87"/>
    <w:rsid w:val="00430DBD"/>
    <w:rsid w:val="00431229"/>
    <w:rsid w:val="00431482"/>
    <w:rsid w:val="00431C5F"/>
    <w:rsid w:val="00431E74"/>
    <w:rsid w:val="004328FF"/>
    <w:rsid w:val="00432F1E"/>
    <w:rsid w:val="00433988"/>
    <w:rsid w:val="00433C35"/>
    <w:rsid w:val="00434823"/>
    <w:rsid w:val="00435750"/>
    <w:rsid w:val="00435BCB"/>
    <w:rsid w:val="00436B3E"/>
    <w:rsid w:val="00436C91"/>
    <w:rsid w:val="00436E5F"/>
    <w:rsid w:val="004376C8"/>
    <w:rsid w:val="00437AFA"/>
    <w:rsid w:val="00440CCA"/>
    <w:rsid w:val="00440D02"/>
    <w:rsid w:val="00440DDB"/>
    <w:rsid w:val="00440EC0"/>
    <w:rsid w:val="00441D1C"/>
    <w:rsid w:val="0044204A"/>
    <w:rsid w:val="0044345C"/>
    <w:rsid w:val="00443C0B"/>
    <w:rsid w:val="004444E1"/>
    <w:rsid w:val="00444A32"/>
    <w:rsid w:val="00444C61"/>
    <w:rsid w:val="00445173"/>
    <w:rsid w:val="0044658B"/>
    <w:rsid w:val="00447415"/>
    <w:rsid w:val="004474D7"/>
    <w:rsid w:val="00447B59"/>
    <w:rsid w:val="00450E4F"/>
    <w:rsid w:val="00451E9B"/>
    <w:rsid w:val="0045201F"/>
    <w:rsid w:val="004527A9"/>
    <w:rsid w:val="004533FE"/>
    <w:rsid w:val="004537F4"/>
    <w:rsid w:val="00454FC7"/>
    <w:rsid w:val="004561D2"/>
    <w:rsid w:val="0045623B"/>
    <w:rsid w:val="00456294"/>
    <w:rsid w:val="00456A61"/>
    <w:rsid w:val="00456CCD"/>
    <w:rsid w:val="00456E46"/>
    <w:rsid w:val="00457305"/>
    <w:rsid w:val="0046126B"/>
    <w:rsid w:val="00462F44"/>
    <w:rsid w:val="00463840"/>
    <w:rsid w:val="00464525"/>
    <w:rsid w:val="00464662"/>
    <w:rsid w:val="00465042"/>
    <w:rsid w:val="0046644C"/>
    <w:rsid w:val="00466549"/>
    <w:rsid w:val="004666E9"/>
    <w:rsid w:val="00470B51"/>
    <w:rsid w:val="00471AFE"/>
    <w:rsid w:val="00471CE6"/>
    <w:rsid w:val="00471DF6"/>
    <w:rsid w:val="0047246A"/>
    <w:rsid w:val="004727FA"/>
    <w:rsid w:val="00473E09"/>
    <w:rsid w:val="00474A7F"/>
    <w:rsid w:val="00474CC5"/>
    <w:rsid w:val="0047779B"/>
    <w:rsid w:val="00477DB7"/>
    <w:rsid w:val="00480591"/>
    <w:rsid w:val="00481715"/>
    <w:rsid w:val="00482300"/>
    <w:rsid w:val="00482707"/>
    <w:rsid w:val="00483171"/>
    <w:rsid w:val="00483293"/>
    <w:rsid w:val="004836E8"/>
    <w:rsid w:val="004848A4"/>
    <w:rsid w:val="00485895"/>
    <w:rsid w:val="00485DBA"/>
    <w:rsid w:val="00485DD0"/>
    <w:rsid w:val="004874AA"/>
    <w:rsid w:val="004875F2"/>
    <w:rsid w:val="004912A7"/>
    <w:rsid w:val="0049196E"/>
    <w:rsid w:val="00492179"/>
    <w:rsid w:val="00492806"/>
    <w:rsid w:val="004934B4"/>
    <w:rsid w:val="0049527C"/>
    <w:rsid w:val="00495BE2"/>
    <w:rsid w:val="004969F7"/>
    <w:rsid w:val="004970E4"/>
    <w:rsid w:val="00497EB0"/>
    <w:rsid w:val="004A0CA3"/>
    <w:rsid w:val="004A1047"/>
    <w:rsid w:val="004A10DC"/>
    <w:rsid w:val="004A27ED"/>
    <w:rsid w:val="004A2B1A"/>
    <w:rsid w:val="004A3239"/>
    <w:rsid w:val="004A37CC"/>
    <w:rsid w:val="004A3C47"/>
    <w:rsid w:val="004A4757"/>
    <w:rsid w:val="004A50E8"/>
    <w:rsid w:val="004A553D"/>
    <w:rsid w:val="004A6208"/>
    <w:rsid w:val="004A639E"/>
    <w:rsid w:val="004A6C0E"/>
    <w:rsid w:val="004A7C8E"/>
    <w:rsid w:val="004B0C3D"/>
    <w:rsid w:val="004B18DF"/>
    <w:rsid w:val="004B1E29"/>
    <w:rsid w:val="004B23FE"/>
    <w:rsid w:val="004B259F"/>
    <w:rsid w:val="004B2B57"/>
    <w:rsid w:val="004B2CF1"/>
    <w:rsid w:val="004B3EC7"/>
    <w:rsid w:val="004B56FF"/>
    <w:rsid w:val="004B5753"/>
    <w:rsid w:val="004B62CE"/>
    <w:rsid w:val="004B69AD"/>
    <w:rsid w:val="004B7467"/>
    <w:rsid w:val="004B7B07"/>
    <w:rsid w:val="004B7C81"/>
    <w:rsid w:val="004B7E49"/>
    <w:rsid w:val="004B7E6B"/>
    <w:rsid w:val="004C04FC"/>
    <w:rsid w:val="004C2314"/>
    <w:rsid w:val="004C30CF"/>
    <w:rsid w:val="004C5C18"/>
    <w:rsid w:val="004C6666"/>
    <w:rsid w:val="004C6CFC"/>
    <w:rsid w:val="004C715E"/>
    <w:rsid w:val="004C7E2F"/>
    <w:rsid w:val="004D0EFE"/>
    <w:rsid w:val="004D11F5"/>
    <w:rsid w:val="004D2069"/>
    <w:rsid w:val="004D2F3B"/>
    <w:rsid w:val="004D4AEE"/>
    <w:rsid w:val="004D5278"/>
    <w:rsid w:val="004D5AB8"/>
    <w:rsid w:val="004D5D04"/>
    <w:rsid w:val="004E009F"/>
    <w:rsid w:val="004E0497"/>
    <w:rsid w:val="004E0501"/>
    <w:rsid w:val="004E0768"/>
    <w:rsid w:val="004E1C74"/>
    <w:rsid w:val="004E1DB4"/>
    <w:rsid w:val="004E2375"/>
    <w:rsid w:val="004E3667"/>
    <w:rsid w:val="004E3802"/>
    <w:rsid w:val="004E4465"/>
    <w:rsid w:val="004E44D3"/>
    <w:rsid w:val="004E451F"/>
    <w:rsid w:val="004E473B"/>
    <w:rsid w:val="004E4C9F"/>
    <w:rsid w:val="004E4F53"/>
    <w:rsid w:val="004E52E1"/>
    <w:rsid w:val="004E637A"/>
    <w:rsid w:val="004E7332"/>
    <w:rsid w:val="004F06FD"/>
    <w:rsid w:val="004F085F"/>
    <w:rsid w:val="004F1E1B"/>
    <w:rsid w:val="004F1F2C"/>
    <w:rsid w:val="004F2283"/>
    <w:rsid w:val="004F2497"/>
    <w:rsid w:val="004F2932"/>
    <w:rsid w:val="004F34A7"/>
    <w:rsid w:val="004F3E89"/>
    <w:rsid w:val="004F6987"/>
    <w:rsid w:val="004F6EB8"/>
    <w:rsid w:val="004F6F7F"/>
    <w:rsid w:val="004F73A6"/>
    <w:rsid w:val="004F775F"/>
    <w:rsid w:val="004F7832"/>
    <w:rsid w:val="004F7AE6"/>
    <w:rsid w:val="004F7EDB"/>
    <w:rsid w:val="004F7F07"/>
    <w:rsid w:val="00500EE5"/>
    <w:rsid w:val="0050284D"/>
    <w:rsid w:val="00503345"/>
    <w:rsid w:val="00503DAD"/>
    <w:rsid w:val="00504860"/>
    <w:rsid w:val="005063E3"/>
    <w:rsid w:val="00506DAE"/>
    <w:rsid w:val="0050741E"/>
    <w:rsid w:val="005076ED"/>
    <w:rsid w:val="005108A6"/>
    <w:rsid w:val="0051140C"/>
    <w:rsid w:val="00511B34"/>
    <w:rsid w:val="005125DE"/>
    <w:rsid w:val="005130F0"/>
    <w:rsid w:val="0051342B"/>
    <w:rsid w:val="00513E48"/>
    <w:rsid w:val="00514DF2"/>
    <w:rsid w:val="005150F1"/>
    <w:rsid w:val="00515C91"/>
    <w:rsid w:val="00516707"/>
    <w:rsid w:val="00517184"/>
    <w:rsid w:val="00521559"/>
    <w:rsid w:val="00521A15"/>
    <w:rsid w:val="00521D26"/>
    <w:rsid w:val="00523E29"/>
    <w:rsid w:val="00524959"/>
    <w:rsid w:val="00524B9E"/>
    <w:rsid w:val="0052543D"/>
    <w:rsid w:val="005256E5"/>
    <w:rsid w:val="005267FF"/>
    <w:rsid w:val="00526BF7"/>
    <w:rsid w:val="00526ED0"/>
    <w:rsid w:val="00526F79"/>
    <w:rsid w:val="0052706F"/>
    <w:rsid w:val="00527819"/>
    <w:rsid w:val="00530796"/>
    <w:rsid w:val="00531596"/>
    <w:rsid w:val="005317E4"/>
    <w:rsid w:val="005325B9"/>
    <w:rsid w:val="00535091"/>
    <w:rsid w:val="00535362"/>
    <w:rsid w:val="005354C0"/>
    <w:rsid w:val="0053581E"/>
    <w:rsid w:val="005358B5"/>
    <w:rsid w:val="00536458"/>
    <w:rsid w:val="00536CCF"/>
    <w:rsid w:val="00537A2A"/>
    <w:rsid w:val="00537DBA"/>
    <w:rsid w:val="005400B0"/>
    <w:rsid w:val="00540F4F"/>
    <w:rsid w:val="00542005"/>
    <w:rsid w:val="0054355C"/>
    <w:rsid w:val="00545684"/>
    <w:rsid w:val="00545B38"/>
    <w:rsid w:val="00546B3D"/>
    <w:rsid w:val="005514AC"/>
    <w:rsid w:val="00551AC8"/>
    <w:rsid w:val="00552021"/>
    <w:rsid w:val="00552A12"/>
    <w:rsid w:val="00553634"/>
    <w:rsid w:val="0055397E"/>
    <w:rsid w:val="00553FB7"/>
    <w:rsid w:val="005548EA"/>
    <w:rsid w:val="00554CDB"/>
    <w:rsid w:val="00555180"/>
    <w:rsid w:val="00555973"/>
    <w:rsid w:val="005571D1"/>
    <w:rsid w:val="005603BD"/>
    <w:rsid w:val="005606CC"/>
    <w:rsid w:val="005609E6"/>
    <w:rsid w:val="00560BA0"/>
    <w:rsid w:val="005617E1"/>
    <w:rsid w:val="00562564"/>
    <w:rsid w:val="0056325E"/>
    <w:rsid w:val="005632AB"/>
    <w:rsid w:val="00564300"/>
    <w:rsid w:val="00564967"/>
    <w:rsid w:val="00564968"/>
    <w:rsid w:val="00564A86"/>
    <w:rsid w:val="00564DB2"/>
    <w:rsid w:val="00565203"/>
    <w:rsid w:val="005670BB"/>
    <w:rsid w:val="00567837"/>
    <w:rsid w:val="005678AB"/>
    <w:rsid w:val="00570AAF"/>
    <w:rsid w:val="00571793"/>
    <w:rsid w:val="005729B0"/>
    <w:rsid w:val="005732EB"/>
    <w:rsid w:val="00573C2F"/>
    <w:rsid w:val="00575BBA"/>
    <w:rsid w:val="00576761"/>
    <w:rsid w:val="00576F6B"/>
    <w:rsid w:val="00576FA7"/>
    <w:rsid w:val="005816A5"/>
    <w:rsid w:val="0058298C"/>
    <w:rsid w:val="00582EA0"/>
    <w:rsid w:val="00583073"/>
    <w:rsid w:val="00583160"/>
    <w:rsid w:val="00583324"/>
    <w:rsid w:val="0058340C"/>
    <w:rsid w:val="00583688"/>
    <w:rsid w:val="005836FE"/>
    <w:rsid w:val="00583964"/>
    <w:rsid w:val="005839A5"/>
    <w:rsid w:val="00583D85"/>
    <w:rsid w:val="0058479C"/>
    <w:rsid w:val="0058551E"/>
    <w:rsid w:val="00585605"/>
    <w:rsid w:val="00585C42"/>
    <w:rsid w:val="0058600B"/>
    <w:rsid w:val="00590A67"/>
    <w:rsid w:val="0059251A"/>
    <w:rsid w:val="0059276B"/>
    <w:rsid w:val="005928D2"/>
    <w:rsid w:val="005936F3"/>
    <w:rsid w:val="00593BC9"/>
    <w:rsid w:val="0059428D"/>
    <w:rsid w:val="00594465"/>
    <w:rsid w:val="0059449F"/>
    <w:rsid w:val="00594920"/>
    <w:rsid w:val="00594EC2"/>
    <w:rsid w:val="00596131"/>
    <w:rsid w:val="00596990"/>
    <w:rsid w:val="00597E9A"/>
    <w:rsid w:val="005A0438"/>
    <w:rsid w:val="005A12CB"/>
    <w:rsid w:val="005A1468"/>
    <w:rsid w:val="005A1E97"/>
    <w:rsid w:val="005A28E3"/>
    <w:rsid w:val="005A2E5C"/>
    <w:rsid w:val="005A2E9C"/>
    <w:rsid w:val="005A40E6"/>
    <w:rsid w:val="005A435C"/>
    <w:rsid w:val="005A4722"/>
    <w:rsid w:val="005A57CB"/>
    <w:rsid w:val="005A58D9"/>
    <w:rsid w:val="005A59F9"/>
    <w:rsid w:val="005A6ADB"/>
    <w:rsid w:val="005A7DA9"/>
    <w:rsid w:val="005B0C76"/>
    <w:rsid w:val="005B2BC7"/>
    <w:rsid w:val="005B2C8E"/>
    <w:rsid w:val="005B36FE"/>
    <w:rsid w:val="005B382E"/>
    <w:rsid w:val="005B467C"/>
    <w:rsid w:val="005B4E0B"/>
    <w:rsid w:val="005B5150"/>
    <w:rsid w:val="005B523D"/>
    <w:rsid w:val="005B551A"/>
    <w:rsid w:val="005B572A"/>
    <w:rsid w:val="005B5F90"/>
    <w:rsid w:val="005B5FE3"/>
    <w:rsid w:val="005B6F47"/>
    <w:rsid w:val="005B6F8A"/>
    <w:rsid w:val="005B730C"/>
    <w:rsid w:val="005C048E"/>
    <w:rsid w:val="005C05A2"/>
    <w:rsid w:val="005C07DF"/>
    <w:rsid w:val="005C10B4"/>
    <w:rsid w:val="005C1399"/>
    <w:rsid w:val="005C18F2"/>
    <w:rsid w:val="005C1B6D"/>
    <w:rsid w:val="005C2039"/>
    <w:rsid w:val="005C2A29"/>
    <w:rsid w:val="005C5149"/>
    <w:rsid w:val="005C5560"/>
    <w:rsid w:val="005C6509"/>
    <w:rsid w:val="005C688F"/>
    <w:rsid w:val="005C6C37"/>
    <w:rsid w:val="005C6C6F"/>
    <w:rsid w:val="005D0C47"/>
    <w:rsid w:val="005D2548"/>
    <w:rsid w:val="005D2D06"/>
    <w:rsid w:val="005D31E8"/>
    <w:rsid w:val="005D5DAD"/>
    <w:rsid w:val="005D61AF"/>
    <w:rsid w:val="005D63F0"/>
    <w:rsid w:val="005D692F"/>
    <w:rsid w:val="005D798D"/>
    <w:rsid w:val="005D7EEE"/>
    <w:rsid w:val="005E1698"/>
    <w:rsid w:val="005E18C7"/>
    <w:rsid w:val="005E2DBB"/>
    <w:rsid w:val="005E2F24"/>
    <w:rsid w:val="005E3E7C"/>
    <w:rsid w:val="005E3F07"/>
    <w:rsid w:val="005E7D08"/>
    <w:rsid w:val="005E7F10"/>
    <w:rsid w:val="005F051F"/>
    <w:rsid w:val="005F0948"/>
    <w:rsid w:val="005F1321"/>
    <w:rsid w:val="005F17FA"/>
    <w:rsid w:val="005F1B19"/>
    <w:rsid w:val="005F2208"/>
    <w:rsid w:val="005F2BF8"/>
    <w:rsid w:val="005F2E46"/>
    <w:rsid w:val="005F36AE"/>
    <w:rsid w:val="005F3D5B"/>
    <w:rsid w:val="005F4181"/>
    <w:rsid w:val="005F43E3"/>
    <w:rsid w:val="005F48BE"/>
    <w:rsid w:val="005F4E49"/>
    <w:rsid w:val="005F5936"/>
    <w:rsid w:val="005F5F7D"/>
    <w:rsid w:val="005F6321"/>
    <w:rsid w:val="005F6952"/>
    <w:rsid w:val="005F6B59"/>
    <w:rsid w:val="005F6B78"/>
    <w:rsid w:val="005F6BC0"/>
    <w:rsid w:val="005F7ADD"/>
    <w:rsid w:val="005F7D79"/>
    <w:rsid w:val="00600DDF"/>
    <w:rsid w:val="006010F9"/>
    <w:rsid w:val="00601FF2"/>
    <w:rsid w:val="00602E94"/>
    <w:rsid w:val="0060308E"/>
    <w:rsid w:val="00604B5D"/>
    <w:rsid w:val="0060606C"/>
    <w:rsid w:val="006063B6"/>
    <w:rsid w:val="006063F8"/>
    <w:rsid w:val="006066AA"/>
    <w:rsid w:val="006069B5"/>
    <w:rsid w:val="00606E6B"/>
    <w:rsid w:val="00607636"/>
    <w:rsid w:val="006105E7"/>
    <w:rsid w:val="0061108A"/>
    <w:rsid w:val="00611360"/>
    <w:rsid w:val="00611F71"/>
    <w:rsid w:val="00613063"/>
    <w:rsid w:val="00613F25"/>
    <w:rsid w:val="006144EC"/>
    <w:rsid w:val="00614632"/>
    <w:rsid w:val="0061496E"/>
    <w:rsid w:val="00614C49"/>
    <w:rsid w:val="006159A9"/>
    <w:rsid w:val="00616964"/>
    <w:rsid w:val="00617076"/>
    <w:rsid w:val="0061752C"/>
    <w:rsid w:val="006200C9"/>
    <w:rsid w:val="006208ED"/>
    <w:rsid w:val="006237A3"/>
    <w:rsid w:val="006247CE"/>
    <w:rsid w:val="00624953"/>
    <w:rsid w:val="006250B4"/>
    <w:rsid w:val="00625CBA"/>
    <w:rsid w:val="00625F78"/>
    <w:rsid w:val="00626EBC"/>
    <w:rsid w:val="006272CA"/>
    <w:rsid w:val="00627F19"/>
    <w:rsid w:val="00630EC0"/>
    <w:rsid w:val="006317E5"/>
    <w:rsid w:val="00632285"/>
    <w:rsid w:val="006324CE"/>
    <w:rsid w:val="006326F8"/>
    <w:rsid w:val="006336E1"/>
    <w:rsid w:val="00633A28"/>
    <w:rsid w:val="00633D20"/>
    <w:rsid w:val="0063495E"/>
    <w:rsid w:val="00634B99"/>
    <w:rsid w:val="00634FD2"/>
    <w:rsid w:val="00635FC7"/>
    <w:rsid w:val="006360AD"/>
    <w:rsid w:val="00636483"/>
    <w:rsid w:val="0063744B"/>
    <w:rsid w:val="0063773A"/>
    <w:rsid w:val="00637A08"/>
    <w:rsid w:val="0064090D"/>
    <w:rsid w:val="00640A70"/>
    <w:rsid w:val="00641FA9"/>
    <w:rsid w:val="0064222C"/>
    <w:rsid w:val="00642419"/>
    <w:rsid w:val="00642908"/>
    <w:rsid w:val="00642DE2"/>
    <w:rsid w:val="00642FA7"/>
    <w:rsid w:val="00643D5D"/>
    <w:rsid w:val="006442B5"/>
    <w:rsid w:val="006450A4"/>
    <w:rsid w:val="00645B5C"/>
    <w:rsid w:val="00645C15"/>
    <w:rsid w:val="00645C1E"/>
    <w:rsid w:val="00645FFF"/>
    <w:rsid w:val="00646CD4"/>
    <w:rsid w:val="00647B1C"/>
    <w:rsid w:val="006503A3"/>
    <w:rsid w:val="00651CB0"/>
    <w:rsid w:val="00651D4F"/>
    <w:rsid w:val="00651F41"/>
    <w:rsid w:val="00652D96"/>
    <w:rsid w:val="0065322B"/>
    <w:rsid w:val="00654A85"/>
    <w:rsid w:val="00655445"/>
    <w:rsid w:val="00655662"/>
    <w:rsid w:val="006565F6"/>
    <w:rsid w:val="00657554"/>
    <w:rsid w:val="0065799E"/>
    <w:rsid w:val="00660032"/>
    <w:rsid w:val="00661553"/>
    <w:rsid w:val="00661600"/>
    <w:rsid w:val="00661766"/>
    <w:rsid w:val="006617AA"/>
    <w:rsid w:val="006622A1"/>
    <w:rsid w:val="00662B4E"/>
    <w:rsid w:val="00663447"/>
    <w:rsid w:val="00663A41"/>
    <w:rsid w:val="00664D47"/>
    <w:rsid w:val="006654AA"/>
    <w:rsid w:val="00666C76"/>
    <w:rsid w:val="006673A4"/>
    <w:rsid w:val="006700FA"/>
    <w:rsid w:val="006708D9"/>
    <w:rsid w:val="00670B93"/>
    <w:rsid w:val="00670DEC"/>
    <w:rsid w:val="006718AC"/>
    <w:rsid w:val="00671EC4"/>
    <w:rsid w:val="00673532"/>
    <w:rsid w:val="006737E3"/>
    <w:rsid w:val="006748EC"/>
    <w:rsid w:val="00675F67"/>
    <w:rsid w:val="00676007"/>
    <w:rsid w:val="0067697F"/>
    <w:rsid w:val="00676A34"/>
    <w:rsid w:val="00676C72"/>
    <w:rsid w:val="00676E7B"/>
    <w:rsid w:val="0067794F"/>
    <w:rsid w:val="00677F1E"/>
    <w:rsid w:val="0068161C"/>
    <w:rsid w:val="00681C6A"/>
    <w:rsid w:val="00681E7E"/>
    <w:rsid w:val="0068269C"/>
    <w:rsid w:val="00683190"/>
    <w:rsid w:val="00683E95"/>
    <w:rsid w:val="00683F01"/>
    <w:rsid w:val="006848B7"/>
    <w:rsid w:val="0068549D"/>
    <w:rsid w:val="00685658"/>
    <w:rsid w:val="00685F23"/>
    <w:rsid w:val="00685FC4"/>
    <w:rsid w:val="00686292"/>
    <w:rsid w:val="006879D8"/>
    <w:rsid w:val="00691BFD"/>
    <w:rsid w:val="006922C0"/>
    <w:rsid w:val="0069339F"/>
    <w:rsid w:val="00694147"/>
    <w:rsid w:val="00694E16"/>
    <w:rsid w:val="00694E52"/>
    <w:rsid w:val="00695217"/>
    <w:rsid w:val="00696C11"/>
    <w:rsid w:val="006973AA"/>
    <w:rsid w:val="00697BF6"/>
    <w:rsid w:val="00697F3C"/>
    <w:rsid w:val="006A1875"/>
    <w:rsid w:val="006A2F6B"/>
    <w:rsid w:val="006A38EE"/>
    <w:rsid w:val="006A4B5A"/>
    <w:rsid w:val="006A5126"/>
    <w:rsid w:val="006A52C6"/>
    <w:rsid w:val="006A5703"/>
    <w:rsid w:val="006A5B2F"/>
    <w:rsid w:val="006A64FF"/>
    <w:rsid w:val="006A6BDF"/>
    <w:rsid w:val="006A6CFA"/>
    <w:rsid w:val="006A76E7"/>
    <w:rsid w:val="006A7BA0"/>
    <w:rsid w:val="006B1229"/>
    <w:rsid w:val="006B1284"/>
    <w:rsid w:val="006B16CF"/>
    <w:rsid w:val="006B197D"/>
    <w:rsid w:val="006B47D7"/>
    <w:rsid w:val="006B49A1"/>
    <w:rsid w:val="006B4CDF"/>
    <w:rsid w:val="006B54C7"/>
    <w:rsid w:val="006B64D6"/>
    <w:rsid w:val="006B65DC"/>
    <w:rsid w:val="006B6658"/>
    <w:rsid w:val="006B68AA"/>
    <w:rsid w:val="006B6F79"/>
    <w:rsid w:val="006B7294"/>
    <w:rsid w:val="006C08DB"/>
    <w:rsid w:val="006C0A52"/>
    <w:rsid w:val="006C0B86"/>
    <w:rsid w:val="006C190B"/>
    <w:rsid w:val="006C3006"/>
    <w:rsid w:val="006C34DB"/>
    <w:rsid w:val="006C4435"/>
    <w:rsid w:val="006C44B8"/>
    <w:rsid w:val="006C58AA"/>
    <w:rsid w:val="006C5A3F"/>
    <w:rsid w:val="006C6E33"/>
    <w:rsid w:val="006C795F"/>
    <w:rsid w:val="006D01CF"/>
    <w:rsid w:val="006D14C9"/>
    <w:rsid w:val="006D1C4A"/>
    <w:rsid w:val="006D314E"/>
    <w:rsid w:val="006D3395"/>
    <w:rsid w:val="006D3D06"/>
    <w:rsid w:val="006D4AAB"/>
    <w:rsid w:val="006D4C50"/>
    <w:rsid w:val="006D4D14"/>
    <w:rsid w:val="006D55C0"/>
    <w:rsid w:val="006D5CAA"/>
    <w:rsid w:val="006D6F85"/>
    <w:rsid w:val="006D6FAA"/>
    <w:rsid w:val="006D783D"/>
    <w:rsid w:val="006D7C6C"/>
    <w:rsid w:val="006E076C"/>
    <w:rsid w:val="006E0F34"/>
    <w:rsid w:val="006E159E"/>
    <w:rsid w:val="006E17C3"/>
    <w:rsid w:val="006E24A1"/>
    <w:rsid w:val="006E24EF"/>
    <w:rsid w:val="006E5A3A"/>
    <w:rsid w:val="006E6267"/>
    <w:rsid w:val="006E6B69"/>
    <w:rsid w:val="006F1BF5"/>
    <w:rsid w:val="006F1E93"/>
    <w:rsid w:val="006F1FD5"/>
    <w:rsid w:val="006F1FF2"/>
    <w:rsid w:val="006F281A"/>
    <w:rsid w:val="006F4388"/>
    <w:rsid w:val="006F46C0"/>
    <w:rsid w:val="006F4907"/>
    <w:rsid w:val="006F5201"/>
    <w:rsid w:val="006F5C54"/>
    <w:rsid w:val="006F61EA"/>
    <w:rsid w:val="006F7275"/>
    <w:rsid w:val="006F78FB"/>
    <w:rsid w:val="0070078B"/>
    <w:rsid w:val="007007CE"/>
    <w:rsid w:val="007011FD"/>
    <w:rsid w:val="0070282D"/>
    <w:rsid w:val="00703CE2"/>
    <w:rsid w:val="007040A5"/>
    <w:rsid w:val="007047FB"/>
    <w:rsid w:val="00705494"/>
    <w:rsid w:val="00705537"/>
    <w:rsid w:val="00705F82"/>
    <w:rsid w:val="00706A6F"/>
    <w:rsid w:val="00707C19"/>
    <w:rsid w:val="00710AD0"/>
    <w:rsid w:val="00710C59"/>
    <w:rsid w:val="00711B26"/>
    <w:rsid w:val="00711E34"/>
    <w:rsid w:val="00712045"/>
    <w:rsid w:val="007121D3"/>
    <w:rsid w:val="0071287F"/>
    <w:rsid w:val="007135BB"/>
    <w:rsid w:val="007141DD"/>
    <w:rsid w:val="007158DF"/>
    <w:rsid w:val="00716014"/>
    <w:rsid w:val="007163CF"/>
    <w:rsid w:val="0071702B"/>
    <w:rsid w:val="00717E99"/>
    <w:rsid w:val="00720916"/>
    <w:rsid w:val="00720AE9"/>
    <w:rsid w:val="00721BAB"/>
    <w:rsid w:val="00721CF8"/>
    <w:rsid w:val="00721F76"/>
    <w:rsid w:val="00722F98"/>
    <w:rsid w:val="0072398C"/>
    <w:rsid w:val="00723B2B"/>
    <w:rsid w:val="00723C6B"/>
    <w:rsid w:val="007246C0"/>
    <w:rsid w:val="00725A2B"/>
    <w:rsid w:val="0072655C"/>
    <w:rsid w:val="00726843"/>
    <w:rsid w:val="007270B9"/>
    <w:rsid w:val="0073003D"/>
    <w:rsid w:val="00730155"/>
    <w:rsid w:val="00730AF3"/>
    <w:rsid w:val="00731302"/>
    <w:rsid w:val="00731655"/>
    <w:rsid w:val="00731BEB"/>
    <w:rsid w:val="00731E2D"/>
    <w:rsid w:val="0073238D"/>
    <w:rsid w:val="007327DE"/>
    <w:rsid w:val="00733904"/>
    <w:rsid w:val="007339A5"/>
    <w:rsid w:val="00733C5C"/>
    <w:rsid w:val="00733E7C"/>
    <w:rsid w:val="00734A1B"/>
    <w:rsid w:val="00734EEA"/>
    <w:rsid w:val="00735EB4"/>
    <w:rsid w:val="00736310"/>
    <w:rsid w:val="00741047"/>
    <w:rsid w:val="00741140"/>
    <w:rsid w:val="00742045"/>
    <w:rsid w:val="00742406"/>
    <w:rsid w:val="00742F73"/>
    <w:rsid w:val="00743016"/>
    <w:rsid w:val="00743516"/>
    <w:rsid w:val="00743AF3"/>
    <w:rsid w:val="00744AF4"/>
    <w:rsid w:val="00744F47"/>
    <w:rsid w:val="007457AC"/>
    <w:rsid w:val="0074660C"/>
    <w:rsid w:val="007474DB"/>
    <w:rsid w:val="0074779A"/>
    <w:rsid w:val="00747A54"/>
    <w:rsid w:val="00750030"/>
    <w:rsid w:val="00750BFF"/>
    <w:rsid w:val="00752CCD"/>
    <w:rsid w:val="007536B3"/>
    <w:rsid w:val="0075389D"/>
    <w:rsid w:val="00754DDF"/>
    <w:rsid w:val="00754E2E"/>
    <w:rsid w:val="00755C44"/>
    <w:rsid w:val="00756065"/>
    <w:rsid w:val="00756B12"/>
    <w:rsid w:val="00757A51"/>
    <w:rsid w:val="0076011B"/>
    <w:rsid w:val="007606E8"/>
    <w:rsid w:val="007625B7"/>
    <w:rsid w:val="00763609"/>
    <w:rsid w:val="00763789"/>
    <w:rsid w:val="007641B2"/>
    <w:rsid w:val="00764283"/>
    <w:rsid w:val="00764C45"/>
    <w:rsid w:val="00765696"/>
    <w:rsid w:val="00765758"/>
    <w:rsid w:val="00765AFA"/>
    <w:rsid w:val="00765DAB"/>
    <w:rsid w:val="00765E7F"/>
    <w:rsid w:val="00766414"/>
    <w:rsid w:val="007673FA"/>
    <w:rsid w:val="007676D1"/>
    <w:rsid w:val="00771A78"/>
    <w:rsid w:val="00771B9C"/>
    <w:rsid w:val="007735CC"/>
    <w:rsid w:val="007739B7"/>
    <w:rsid w:val="00773B56"/>
    <w:rsid w:val="00774047"/>
    <w:rsid w:val="00774482"/>
    <w:rsid w:val="0077574E"/>
    <w:rsid w:val="00775AFF"/>
    <w:rsid w:val="00776201"/>
    <w:rsid w:val="00776796"/>
    <w:rsid w:val="00776D45"/>
    <w:rsid w:val="0077759B"/>
    <w:rsid w:val="00777CBE"/>
    <w:rsid w:val="00777E73"/>
    <w:rsid w:val="0078010B"/>
    <w:rsid w:val="00780CD6"/>
    <w:rsid w:val="00783D35"/>
    <w:rsid w:val="00785101"/>
    <w:rsid w:val="007852E4"/>
    <w:rsid w:val="0078588E"/>
    <w:rsid w:val="00785FC6"/>
    <w:rsid w:val="00786869"/>
    <w:rsid w:val="007868DA"/>
    <w:rsid w:val="0078690E"/>
    <w:rsid w:val="00787660"/>
    <w:rsid w:val="00787CF1"/>
    <w:rsid w:val="00787E5F"/>
    <w:rsid w:val="00787ECE"/>
    <w:rsid w:val="0079037D"/>
    <w:rsid w:val="00790647"/>
    <w:rsid w:val="007907D4"/>
    <w:rsid w:val="00791496"/>
    <w:rsid w:val="007919A6"/>
    <w:rsid w:val="0079223E"/>
    <w:rsid w:val="00794BC5"/>
    <w:rsid w:val="007950C0"/>
    <w:rsid w:val="00795630"/>
    <w:rsid w:val="00796E74"/>
    <w:rsid w:val="00796F55"/>
    <w:rsid w:val="00797E61"/>
    <w:rsid w:val="00797EA2"/>
    <w:rsid w:val="007A02B1"/>
    <w:rsid w:val="007A0C18"/>
    <w:rsid w:val="007A0C82"/>
    <w:rsid w:val="007A1C30"/>
    <w:rsid w:val="007A2B86"/>
    <w:rsid w:val="007A2C69"/>
    <w:rsid w:val="007A33B1"/>
    <w:rsid w:val="007A4329"/>
    <w:rsid w:val="007A4CD5"/>
    <w:rsid w:val="007A4EE0"/>
    <w:rsid w:val="007A5447"/>
    <w:rsid w:val="007A5928"/>
    <w:rsid w:val="007A5CEC"/>
    <w:rsid w:val="007A5E9A"/>
    <w:rsid w:val="007A6266"/>
    <w:rsid w:val="007A6392"/>
    <w:rsid w:val="007A6538"/>
    <w:rsid w:val="007A7BD7"/>
    <w:rsid w:val="007B025D"/>
    <w:rsid w:val="007B0852"/>
    <w:rsid w:val="007B102F"/>
    <w:rsid w:val="007B2849"/>
    <w:rsid w:val="007B2E02"/>
    <w:rsid w:val="007B4816"/>
    <w:rsid w:val="007B4A90"/>
    <w:rsid w:val="007B50BA"/>
    <w:rsid w:val="007B65E1"/>
    <w:rsid w:val="007B7641"/>
    <w:rsid w:val="007B78D4"/>
    <w:rsid w:val="007B79D5"/>
    <w:rsid w:val="007B7FA1"/>
    <w:rsid w:val="007C0A37"/>
    <w:rsid w:val="007C1384"/>
    <w:rsid w:val="007C18F4"/>
    <w:rsid w:val="007C1FF9"/>
    <w:rsid w:val="007C2EF4"/>
    <w:rsid w:val="007C3084"/>
    <w:rsid w:val="007C3156"/>
    <w:rsid w:val="007C4F1F"/>
    <w:rsid w:val="007C528B"/>
    <w:rsid w:val="007C6740"/>
    <w:rsid w:val="007C72B7"/>
    <w:rsid w:val="007C7357"/>
    <w:rsid w:val="007D174F"/>
    <w:rsid w:val="007D1906"/>
    <w:rsid w:val="007D2BA5"/>
    <w:rsid w:val="007D2C85"/>
    <w:rsid w:val="007D3023"/>
    <w:rsid w:val="007D3215"/>
    <w:rsid w:val="007D356E"/>
    <w:rsid w:val="007D415B"/>
    <w:rsid w:val="007D4361"/>
    <w:rsid w:val="007D48F2"/>
    <w:rsid w:val="007D51AB"/>
    <w:rsid w:val="007D5659"/>
    <w:rsid w:val="007D5902"/>
    <w:rsid w:val="007D59E3"/>
    <w:rsid w:val="007D6803"/>
    <w:rsid w:val="007D78F2"/>
    <w:rsid w:val="007D7D22"/>
    <w:rsid w:val="007E024D"/>
    <w:rsid w:val="007E0841"/>
    <w:rsid w:val="007E089E"/>
    <w:rsid w:val="007E16C7"/>
    <w:rsid w:val="007E180F"/>
    <w:rsid w:val="007E2482"/>
    <w:rsid w:val="007E32D1"/>
    <w:rsid w:val="007E3528"/>
    <w:rsid w:val="007E455A"/>
    <w:rsid w:val="007E6F66"/>
    <w:rsid w:val="007F01C2"/>
    <w:rsid w:val="007F0CC9"/>
    <w:rsid w:val="007F0CE0"/>
    <w:rsid w:val="007F177D"/>
    <w:rsid w:val="007F2B31"/>
    <w:rsid w:val="007F2E5F"/>
    <w:rsid w:val="007F3F40"/>
    <w:rsid w:val="007F4AF3"/>
    <w:rsid w:val="007F53D4"/>
    <w:rsid w:val="007F623B"/>
    <w:rsid w:val="007F6DD8"/>
    <w:rsid w:val="007F712F"/>
    <w:rsid w:val="007F7202"/>
    <w:rsid w:val="007F73C1"/>
    <w:rsid w:val="007F7AF9"/>
    <w:rsid w:val="0080128D"/>
    <w:rsid w:val="00801345"/>
    <w:rsid w:val="0080178B"/>
    <w:rsid w:val="008017D7"/>
    <w:rsid w:val="00801E0E"/>
    <w:rsid w:val="00801EEE"/>
    <w:rsid w:val="008048F8"/>
    <w:rsid w:val="00804975"/>
    <w:rsid w:val="008064C8"/>
    <w:rsid w:val="00806C21"/>
    <w:rsid w:val="00810E6A"/>
    <w:rsid w:val="008112FB"/>
    <w:rsid w:val="0081276A"/>
    <w:rsid w:val="00814164"/>
    <w:rsid w:val="00816EBC"/>
    <w:rsid w:val="0081737F"/>
    <w:rsid w:val="00820062"/>
    <w:rsid w:val="008208A6"/>
    <w:rsid w:val="00821606"/>
    <w:rsid w:val="00821CD9"/>
    <w:rsid w:val="00822071"/>
    <w:rsid w:val="0082269C"/>
    <w:rsid w:val="008227C6"/>
    <w:rsid w:val="00822FD1"/>
    <w:rsid w:val="00823343"/>
    <w:rsid w:val="00824174"/>
    <w:rsid w:val="008249DF"/>
    <w:rsid w:val="00824A15"/>
    <w:rsid w:val="00826075"/>
    <w:rsid w:val="0082679F"/>
    <w:rsid w:val="008276F3"/>
    <w:rsid w:val="00827DBA"/>
    <w:rsid w:val="0083059D"/>
    <w:rsid w:val="00830624"/>
    <w:rsid w:val="008307D4"/>
    <w:rsid w:val="00830B28"/>
    <w:rsid w:val="00831D96"/>
    <w:rsid w:val="00831E61"/>
    <w:rsid w:val="00831F71"/>
    <w:rsid w:val="00832314"/>
    <w:rsid w:val="00832C92"/>
    <w:rsid w:val="00833445"/>
    <w:rsid w:val="008337A6"/>
    <w:rsid w:val="00834221"/>
    <w:rsid w:val="00835DD6"/>
    <w:rsid w:val="00836BC2"/>
    <w:rsid w:val="008371DA"/>
    <w:rsid w:val="00837242"/>
    <w:rsid w:val="00837C44"/>
    <w:rsid w:val="00837D83"/>
    <w:rsid w:val="00840B15"/>
    <w:rsid w:val="0084112B"/>
    <w:rsid w:val="0084167E"/>
    <w:rsid w:val="0084244E"/>
    <w:rsid w:val="008439BC"/>
    <w:rsid w:val="00843A73"/>
    <w:rsid w:val="00843CBC"/>
    <w:rsid w:val="00844FA4"/>
    <w:rsid w:val="00844FF7"/>
    <w:rsid w:val="008451A4"/>
    <w:rsid w:val="00845EEA"/>
    <w:rsid w:val="00845FD9"/>
    <w:rsid w:val="00847A30"/>
    <w:rsid w:val="00847DEB"/>
    <w:rsid w:val="0085063E"/>
    <w:rsid w:val="00850815"/>
    <w:rsid w:val="00851382"/>
    <w:rsid w:val="0085261E"/>
    <w:rsid w:val="00852713"/>
    <w:rsid w:val="00853A64"/>
    <w:rsid w:val="0085529B"/>
    <w:rsid w:val="008556A3"/>
    <w:rsid w:val="0085649F"/>
    <w:rsid w:val="008574B7"/>
    <w:rsid w:val="00857A50"/>
    <w:rsid w:val="008602AC"/>
    <w:rsid w:val="008602CD"/>
    <w:rsid w:val="008607E9"/>
    <w:rsid w:val="008607FB"/>
    <w:rsid w:val="00861957"/>
    <w:rsid w:val="00862300"/>
    <w:rsid w:val="008631BE"/>
    <w:rsid w:val="00863344"/>
    <w:rsid w:val="008643E8"/>
    <w:rsid w:val="008649CA"/>
    <w:rsid w:val="00864FE0"/>
    <w:rsid w:val="00866B00"/>
    <w:rsid w:val="00866B33"/>
    <w:rsid w:val="00866CCB"/>
    <w:rsid w:val="00866E3F"/>
    <w:rsid w:val="008670E6"/>
    <w:rsid w:val="0086784A"/>
    <w:rsid w:val="0087014F"/>
    <w:rsid w:val="008703A1"/>
    <w:rsid w:val="008726AC"/>
    <w:rsid w:val="00872E32"/>
    <w:rsid w:val="008743B1"/>
    <w:rsid w:val="008745E2"/>
    <w:rsid w:val="0087467E"/>
    <w:rsid w:val="0087504E"/>
    <w:rsid w:val="008752B6"/>
    <w:rsid w:val="00875E10"/>
    <w:rsid w:val="008762D1"/>
    <w:rsid w:val="00876849"/>
    <w:rsid w:val="00876D84"/>
    <w:rsid w:val="0087732C"/>
    <w:rsid w:val="00880191"/>
    <w:rsid w:val="008808EF"/>
    <w:rsid w:val="008813F7"/>
    <w:rsid w:val="0088167B"/>
    <w:rsid w:val="00881CE0"/>
    <w:rsid w:val="00881E2C"/>
    <w:rsid w:val="00882C7C"/>
    <w:rsid w:val="00883AC4"/>
    <w:rsid w:val="00883B01"/>
    <w:rsid w:val="00884331"/>
    <w:rsid w:val="0088459C"/>
    <w:rsid w:val="00884B4B"/>
    <w:rsid w:val="00886AAF"/>
    <w:rsid w:val="00886FDA"/>
    <w:rsid w:val="00887A3A"/>
    <w:rsid w:val="00887B1D"/>
    <w:rsid w:val="00890035"/>
    <w:rsid w:val="008901FC"/>
    <w:rsid w:val="008908CB"/>
    <w:rsid w:val="00890DAB"/>
    <w:rsid w:val="00891B89"/>
    <w:rsid w:val="00892120"/>
    <w:rsid w:val="0089287F"/>
    <w:rsid w:val="0089523B"/>
    <w:rsid w:val="00895824"/>
    <w:rsid w:val="00895DB6"/>
    <w:rsid w:val="00897781"/>
    <w:rsid w:val="00897AAE"/>
    <w:rsid w:val="008A081C"/>
    <w:rsid w:val="008A1DA1"/>
    <w:rsid w:val="008A306C"/>
    <w:rsid w:val="008A3543"/>
    <w:rsid w:val="008A3B49"/>
    <w:rsid w:val="008A3BCC"/>
    <w:rsid w:val="008A4D3D"/>
    <w:rsid w:val="008A5D3D"/>
    <w:rsid w:val="008A72CB"/>
    <w:rsid w:val="008A7740"/>
    <w:rsid w:val="008B04E3"/>
    <w:rsid w:val="008B1EEE"/>
    <w:rsid w:val="008B2C54"/>
    <w:rsid w:val="008B31EC"/>
    <w:rsid w:val="008B332F"/>
    <w:rsid w:val="008B36B0"/>
    <w:rsid w:val="008B385C"/>
    <w:rsid w:val="008B3C06"/>
    <w:rsid w:val="008B3C6C"/>
    <w:rsid w:val="008B4D8D"/>
    <w:rsid w:val="008B6B0B"/>
    <w:rsid w:val="008B73C2"/>
    <w:rsid w:val="008C045D"/>
    <w:rsid w:val="008C0A2D"/>
    <w:rsid w:val="008C167F"/>
    <w:rsid w:val="008C1C21"/>
    <w:rsid w:val="008C4151"/>
    <w:rsid w:val="008C4620"/>
    <w:rsid w:val="008C4B4B"/>
    <w:rsid w:val="008C530D"/>
    <w:rsid w:val="008C5F6D"/>
    <w:rsid w:val="008C78BF"/>
    <w:rsid w:val="008C7BF0"/>
    <w:rsid w:val="008D22C5"/>
    <w:rsid w:val="008D29CD"/>
    <w:rsid w:val="008D2A90"/>
    <w:rsid w:val="008D2C0A"/>
    <w:rsid w:val="008D2C5D"/>
    <w:rsid w:val="008D305E"/>
    <w:rsid w:val="008D4100"/>
    <w:rsid w:val="008D4C3C"/>
    <w:rsid w:val="008D4CA7"/>
    <w:rsid w:val="008D6903"/>
    <w:rsid w:val="008D70FE"/>
    <w:rsid w:val="008E0EE0"/>
    <w:rsid w:val="008E21F6"/>
    <w:rsid w:val="008E3D3E"/>
    <w:rsid w:val="008E4EC8"/>
    <w:rsid w:val="008E607E"/>
    <w:rsid w:val="008E734A"/>
    <w:rsid w:val="008E7781"/>
    <w:rsid w:val="008E7F2D"/>
    <w:rsid w:val="008F0263"/>
    <w:rsid w:val="008F0279"/>
    <w:rsid w:val="008F059B"/>
    <w:rsid w:val="008F092D"/>
    <w:rsid w:val="008F09B6"/>
    <w:rsid w:val="008F28F0"/>
    <w:rsid w:val="008F34DD"/>
    <w:rsid w:val="008F367B"/>
    <w:rsid w:val="008F3735"/>
    <w:rsid w:val="008F3FF0"/>
    <w:rsid w:val="008F4EB1"/>
    <w:rsid w:val="008F65A1"/>
    <w:rsid w:val="008F66C4"/>
    <w:rsid w:val="008F6DBC"/>
    <w:rsid w:val="008F6EA0"/>
    <w:rsid w:val="008F72C6"/>
    <w:rsid w:val="008F747F"/>
    <w:rsid w:val="008F7E37"/>
    <w:rsid w:val="00900F2D"/>
    <w:rsid w:val="0090217F"/>
    <w:rsid w:val="009031AA"/>
    <w:rsid w:val="0090520B"/>
    <w:rsid w:val="00905388"/>
    <w:rsid w:val="009059E5"/>
    <w:rsid w:val="00906BD8"/>
    <w:rsid w:val="00910CC6"/>
    <w:rsid w:val="00911616"/>
    <w:rsid w:val="009122D2"/>
    <w:rsid w:val="009131CB"/>
    <w:rsid w:val="00913E07"/>
    <w:rsid w:val="00914622"/>
    <w:rsid w:val="0091466D"/>
    <w:rsid w:val="0091487B"/>
    <w:rsid w:val="00914AF4"/>
    <w:rsid w:val="009150E0"/>
    <w:rsid w:val="00916042"/>
    <w:rsid w:val="009167F6"/>
    <w:rsid w:val="00916846"/>
    <w:rsid w:val="00916DE6"/>
    <w:rsid w:val="00917551"/>
    <w:rsid w:val="0091774E"/>
    <w:rsid w:val="00917897"/>
    <w:rsid w:val="009205AB"/>
    <w:rsid w:val="009207BC"/>
    <w:rsid w:val="009212A6"/>
    <w:rsid w:val="009225B4"/>
    <w:rsid w:val="009228DC"/>
    <w:rsid w:val="00922E71"/>
    <w:rsid w:val="0092352E"/>
    <w:rsid w:val="00924CF3"/>
    <w:rsid w:val="00925F23"/>
    <w:rsid w:val="00925FCF"/>
    <w:rsid w:val="00926E83"/>
    <w:rsid w:val="00927E56"/>
    <w:rsid w:val="00931678"/>
    <w:rsid w:val="00931D36"/>
    <w:rsid w:val="00932CE3"/>
    <w:rsid w:val="009333E5"/>
    <w:rsid w:val="009337E2"/>
    <w:rsid w:val="009343DA"/>
    <w:rsid w:val="0093478C"/>
    <w:rsid w:val="00934842"/>
    <w:rsid w:val="00934CDC"/>
    <w:rsid w:val="00935446"/>
    <w:rsid w:val="00935584"/>
    <w:rsid w:val="009366E9"/>
    <w:rsid w:val="00936762"/>
    <w:rsid w:val="009367DE"/>
    <w:rsid w:val="00937AB5"/>
    <w:rsid w:val="00940194"/>
    <w:rsid w:val="00940943"/>
    <w:rsid w:val="00940DB7"/>
    <w:rsid w:val="009410B3"/>
    <w:rsid w:val="00941206"/>
    <w:rsid w:val="00941BFF"/>
    <w:rsid w:val="00942187"/>
    <w:rsid w:val="00943526"/>
    <w:rsid w:val="00943D60"/>
    <w:rsid w:val="00944059"/>
    <w:rsid w:val="00944BDE"/>
    <w:rsid w:val="00944D00"/>
    <w:rsid w:val="00946C50"/>
    <w:rsid w:val="00947322"/>
    <w:rsid w:val="0095005C"/>
    <w:rsid w:val="00950365"/>
    <w:rsid w:val="009505E1"/>
    <w:rsid w:val="00951660"/>
    <w:rsid w:val="009522E9"/>
    <w:rsid w:val="00952B58"/>
    <w:rsid w:val="00953386"/>
    <w:rsid w:val="009538CD"/>
    <w:rsid w:val="00953A9D"/>
    <w:rsid w:val="00953D98"/>
    <w:rsid w:val="00954136"/>
    <w:rsid w:val="00954263"/>
    <w:rsid w:val="00954893"/>
    <w:rsid w:val="00954EE4"/>
    <w:rsid w:val="00955895"/>
    <w:rsid w:val="009561BF"/>
    <w:rsid w:val="009561F8"/>
    <w:rsid w:val="0095778A"/>
    <w:rsid w:val="00957A5D"/>
    <w:rsid w:val="00957C07"/>
    <w:rsid w:val="00957CED"/>
    <w:rsid w:val="009604D9"/>
    <w:rsid w:val="009606E4"/>
    <w:rsid w:val="0096374D"/>
    <w:rsid w:val="00963DE1"/>
    <w:rsid w:val="00964267"/>
    <w:rsid w:val="00964D9A"/>
    <w:rsid w:val="00964F9E"/>
    <w:rsid w:val="00966B51"/>
    <w:rsid w:val="009672A9"/>
    <w:rsid w:val="009674D8"/>
    <w:rsid w:val="00970319"/>
    <w:rsid w:val="00971106"/>
    <w:rsid w:val="0097156A"/>
    <w:rsid w:val="0097245D"/>
    <w:rsid w:val="00972A26"/>
    <w:rsid w:val="009738AB"/>
    <w:rsid w:val="00973EC7"/>
    <w:rsid w:val="00973EF4"/>
    <w:rsid w:val="00975BE7"/>
    <w:rsid w:val="009770AD"/>
    <w:rsid w:val="00980674"/>
    <w:rsid w:val="009807C2"/>
    <w:rsid w:val="00981DA3"/>
    <w:rsid w:val="00982225"/>
    <w:rsid w:val="00982709"/>
    <w:rsid w:val="00982CAA"/>
    <w:rsid w:val="00983A8E"/>
    <w:rsid w:val="00983C28"/>
    <w:rsid w:val="00984EB6"/>
    <w:rsid w:val="0098529E"/>
    <w:rsid w:val="00985C45"/>
    <w:rsid w:val="009863AE"/>
    <w:rsid w:val="00986A1C"/>
    <w:rsid w:val="00987184"/>
    <w:rsid w:val="009877DA"/>
    <w:rsid w:val="00987D3A"/>
    <w:rsid w:val="009900F9"/>
    <w:rsid w:val="00990DFE"/>
    <w:rsid w:val="00990FEA"/>
    <w:rsid w:val="00991366"/>
    <w:rsid w:val="009916DE"/>
    <w:rsid w:val="00993230"/>
    <w:rsid w:val="009937D5"/>
    <w:rsid w:val="00993CE9"/>
    <w:rsid w:val="00993F64"/>
    <w:rsid w:val="0099438E"/>
    <w:rsid w:val="009947DC"/>
    <w:rsid w:val="0099498D"/>
    <w:rsid w:val="00995298"/>
    <w:rsid w:val="00995F10"/>
    <w:rsid w:val="009A08B9"/>
    <w:rsid w:val="009A0C3E"/>
    <w:rsid w:val="009A17FC"/>
    <w:rsid w:val="009A1A35"/>
    <w:rsid w:val="009A26A6"/>
    <w:rsid w:val="009A2A80"/>
    <w:rsid w:val="009A2D24"/>
    <w:rsid w:val="009A31D8"/>
    <w:rsid w:val="009A332F"/>
    <w:rsid w:val="009A4054"/>
    <w:rsid w:val="009A463B"/>
    <w:rsid w:val="009A4C63"/>
    <w:rsid w:val="009A4D35"/>
    <w:rsid w:val="009A62A8"/>
    <w:rsid w:val="009A6AD3"/>
    <w:rsid w:val="009A70AC"/>
    <w:rsid w:val="009B06BE"/>
    <w:rsid w:val="009B0D89"/>
    <w:rsid w:val="009B2545"/>
    <w:rsid w:val="009B36E1"/>
    <w:rsid w:val="009B4A79"/>
    <w:rsid w:val="009B4BA9"/>
    <w:rsid w:val="009B57AA"/>
    <w:rsid w:val="009B5C68"/>
    <w:rsid w:val="009B5C71"/>
    <w:rsid w:val="009B5F99"/>
    <w:rsid w:val="009B636C"/>
    <w:rsid w:val="009B772F"/>
    <w:rsid w:val="009B7D8B"/>
    <w:rsid w:val="009C04E1"/>
    <w:rsid w:val="009C0951"/>
    <w:rsid w:val="009C2B61"/>
    <w:rsid w:val="009C2E4A"/>
    <w:rsid w:val="009C3CD7"/>
    <w:rsid w:val="009C45B3"/>
    <w:rsid w:val="009C47CF"/>
    <w:rsid w:val="009C4B66"/>
    <w:rsid w:val="009C6CD0"/>
    <w:rsid w:val="009C6E95"/>
    <w:rsid w:val="009C7059"/>
    <w:rsid w:val="009C73E3"/>
    <w:rsid w:val="009C7B66"/>
    <w:rsid w:val="009C7C52"/>
    <w:rsid w:val="009C7EA2"/>
    <w:rsid w:val="009C7F68"/>
    <w:rsid w:val="009D00BB"/>
    <w:rsid w:val="009D0991"/>
    <w:rsid w:val="009D0A69"/>
    <w:rsid w:val="009D0ADB"/>
    <w:rsid w:val="009D1072"/>
    <w:rsid w:val="009D145E"/>
    <w:rsid w:val="009D2094"/>
    <w:rsid w:val="009D3B5B"/>
    <w:rsid w:val="009D4B94"/>
    <w:rsid w:val="009D4DB2"/>
    <w:rsid w:val="009D5BFE"/>
    <w:rsid w:val="009D620E"/>
    <w:rsid w:val="009D6899"/>
    <w:rsid w:val="009E02CE"/>
    <w:rsid w:val="009E04AF"/>
    <w:rsid w:val="009E0AF1"/>
    <w:rsid w:val="009E0CAF"/>
    <w:rsid w:val="009E1763"/>
    <w:rsid w:val="009E1AB0"/>
    <w:rsid w:val="009E21B3"/>
    <w:rsid w:val="009E24E4"/>
    <w:rsid w:val="009E28B5"/>
    <w:rsid w:val="009E2F77"/>
    <w:rsid w:val="009E3C22"/>
    <w:rsid w:val="009E42C8"/>
    <w:rsid w:val="009E483C"/>
    <w:rsid w:val="009E59D7"/>
    <w:rsid w:val="009E5B7F"/>
    <w:rsid w:val="009E635D"/>
    <w:rsid w:val="009E6E70"/>
    <w:rsid w:val="009F0F38"/>
    <w:rsid w:val="009F1166"/>
    <w:rsid w:val="009F207A"/>
    <w:rsid w:val="009F220B"/>
    <w:rsid w:val="009F3039"/>
    <w:rsid w:val="009F3225"/>
    <w:rsid w:val="009F3CA1"/>
    <w:rsid w:val="009F3FED"/>
    <w:rsid w:val="009F5B1D"/>
    <w:rsid w:val="009F6B80"/>
    <w:rsid w:val="009F6BD9"/>
    <w:rsid w:val="009F7998"/>
    <w:rsid w:val="009F7C38"/>
    <w:rsid w:val="009F7E21"/>
    <w:rsid w:val="00A011F9"/>
    <w:rsid w:val="00A01387"/>
    <w:rsid w:val="00A01460"/>
    <w:rsid w:val="00A02476"/>
    <w:rsid w:val="00A0506D"/>
    <w:rsid w:val="00A052DA"/>
    <w:rsid w:val="00A0595D"/>
    <w:rsid w:val="00A06DAE"/>
    <w:rsid w:val="00A06FDF"/>
    <w:rsid w:val="00A07928"/>
    <w:rsid w:val="00A07B4F"/>
    <w:rsid w:val="00A1022C"/>
    <w:rsid w:val="00A114A9"/>
    <w:rsid w:val="00A12AFC"/>
    <w:rsid w:val="00A12BB0"/>
    <w:rsid w:val="00A1322C"/>
    <w:rsid w:val="00A1402F"/>
    <w:rsid w:val="00A14948"/>
    <w:rsid w:val="00A15327"/>
    <w:rsid w:val="00A15957"/>
    <w:rsid w:val="00A159A7"/>
    <w:rsid w:val="00A1677A"/>
    <w:rsid w:val="00A16BC5"/>
    <w:rsid w:val="00A205A1"/>
    <w:rsid w:val="00A21A69"/>
    <w:rsid w:val="00A21F05"/>
    <w:rsid w:val="00A2231D"/>
    <w:rsid w:val="00A23243"/>
    <w:rsid w:val="00A2516C"/>
    <w:rsid w:val="00A25175"/>
    <w:rsid w:val="00A25AB7"/>
    <w:rsid w:val="00A269E6"/>
    <w:rsid w:val="00A27442"/>
    <w:rsid w:val="00A30B3A"/>
    <w:rsid w:val="00A32B31"/>
    <w:rsid w:val="00A32DBA"/>
    <w:rsid w:val="00A34297"/>
    <w:rsid w:val="00A3481B"/>
    <w:rsid w:val="00A34B4E"/>
    <w:rsid w:val="00A36EE6"/>
    <w:rsid w:val="00A373BC"/>
    <w:rsid w:val="00A40279"/>
    <w:rsid w:val="00A40599"/>
    <w:rsid w:val="00A40AC5"/>
    <w:rsid w:val="00A40DCE"/>
    <w:rsid w:val="00A40DDD"/>
    <w:rsid w:val="00A4136D"/>
    <w:rsid w:val="00A41EE8"/>
    <w:rsid w:val="00A42DEC"/>
    <w:rsid w:val="00A432BA"/>
    <w:rsid w:val="00A43C1E"/>
    <w:rsid w:val="00A443D1"/>
    <w:rsid w:val="00A445E0"/>
    <w:rsid w:val="00A44C96"/>
    <w:rsid w:val="00A45CFA"/>
    <w:rsid w:val="00A50F75"/>
    <w:rsid w:val="00A513E0"/>
    <w:rsid w:val="00A5140C"/>
    <w:rsid w:val="00A51821"/>
    <w:rsid w:val="00A5283A"/>
    <w:rsid w:val="00A533F0"/>
    <w:rsid w:val="00A5345A"/>
    <w:rsid w:val="00A535E3"/>
    <w:rsid w:val="00A538F5"/>
    <w:rsid w:val="00A53991"/>
    <w:rsid w:val="00A55CCA"/>
    <w:rsid w:val="00A55FDD"/>
    <w:rsid w:val="00A5662F"/>
    <w:rsid w:val="00A601E7"/>
    <w:rsid w:val="00A6035E"/>
    <w:rsid w:val="00A611CC"/>
    <w:rsid w:val="00A6277B"/>
    <w:rsid w:val="00A636AA"/>
    <w:rsid w:val="00A63707"/>
    <w:rsid w:val="00A65048"/>
    <w:rsid w:val="00A65D36"/>
    <w:rsid w:val="00A663EE"/>
    <w:rsid w:val="00A66448"/>
    <w:rsid w:val="00A66F08"/>
    <w:rsid w:val="00A67419"/>
    <w:rsid w:val="00A677D9"/>
    <w:rsid w:val="00A67DD2"/>
    <w:rsid w:val="00A67F34"/>
    <w:rsid w:val="00A71A86"/>
    <w:rsid w:val="00A71BF6"/>
    <w:rsid w:val="00A71C4D"/>
    <w:rsid w:val="00A7207C"/>
    <w:rsid w:val="00A724AE"/>
    <w:rsid w:val="00A72B9A"/>
    <w:rsid w:val="00A737DA"/>
    <w:rsid w:val="00A73A11"/>
    <w:rsid w:val="00A74376"/>
    <w:rsid w:val="00A744E6"/>
    <w:rsid w:val="00A756C4"/>
    <w:rsid w:val="00A75B3A"/>
    <w:rsid w:val="00A763EE"/>
    <w:rsid w:val="00A76D2A"/>
    <w:rsid w:val="00A80DD9"/>
    <w:rsid w:val="00A81BF0"/>
    <w:rsid w:val="00A81C06"/>
    <w:rsid w:val="00A82320"/>
    <w:rsid w:val="00A82662"/>
    <w:rsid w:val="00A82CCE"/>
    <w:rsid w:val="00A845C5"/>
    <w:rsid w:val="00A8559D"/>
    <w:rsid w:val="00A85C06"/>
    <w:rsid w:val="00A86470"/>
    <w:rsid w:val="00A86AAE"/>
    <w:rsid w:val="00A8719E"/>
    <w:rsid w:val="00A874C6"/>
    <w:rsid w:val="00A90219"/>
    <w:rsid w:val="00A92003"/>
    <w:rsid w:val="00A93872"/>
    <w:rsid w:val="00A9395F"/>
    <w:rsid w:val="00A93E1D"/>
    <w:rsid w:val="00A947BA"/>
    <w:rsid w:val="00A94859"/>
    <w:rsid w:val="00A9581C"/>
    <w:rsid w:val="00A96042"/>
    <w:rsid w:val="00A9706F"/>
    <w:rsid w:val="00A970C8"/>
    <w:rsid w:val="00A97F13"/>
    <w:rsid w:val="00AA0328"/>
    <w:rsid w:val="00AA05B8"/>
    <w:rsid w:val="00AA05E5"/>
    <w:rsid w:val="00AA0D70"/>
    <w:rsid w:val="00AA1F4F"/>
    <w:rsid w:val="00AA2268"/>
    <w:rsid w:val="00AA3244"/>
    <w:rsid w:val="00AA3577"/>
    <w:rsid w:val="00AA3C15"/>
    <w:rsid w:val="00AA3C48"/>
    <w:rsid w:val="00AA4103"/>
    <w:rsid w:val="00AA6031"/>
    <w:rsid w:val="00AA6063"/>
    <w:rsid w:val="00AA63E0"/>
    <w:rsid w:val="00AA6ABC"/>
    <w:rsid w:val="00AA7BD6"/>
    <w:rsid w:val="00AB0CBB"/>
    <w:rsid w:val="00AB0FAE"/>
    <w:rsid w:val="00AB1C4F"/>
    <w:rsid w:val="00AB23A0"/>
    <w:rsid w:val="00AB29E4"/>
    <w:rsid w:val="00AB2CC4"/>
    <w:rsid w:val="00AB3514"/>
    <w:rsid w:val="00AB354F"/>
    <w:rsid w:val="00AB42A6"/>
    <w:rsid w:val="00AB4303"/>
    <w:rsid w:val="00AB5098"/>
    <w:rsid w:val="00AB5E60"/>
    <w:rsid w:val="00AB6319"/>
    <w:rsid w:val="00AB632E"/>
    <w:rsid w:val="00AB6662"/>
    <w:rsid w:val="00AB6721"/>
    <w:rsid w:val="00AB6C92"/>
    <w:rsid w:val="00AB715C"/>
    <w:rsid w:val="00AC03DB"/>
    <w:rsid w:val="00AC0E56"/>
    <w:rsid w:val="00AC1807"/>
    <w:rsid w:val="00AC4DD0"/>
    <w:rsid w:val="00AC556A"/>
    <w:rsid w:val="00AC6963"/>
    <w:rsid w:val="00AC6BE5"/>
    <w:rsid w:val="00AC6C8C"/>
    <w:rsid w:val="00AC6EF6"/>
    <w:rsid w:val="00AD0111"/>
    <w:rsid w:val="00AD0AB7"/>
    <w:rsid w:val="00AD1020"/>
    <w:rsid w:val="00AD213F"/>
    <w:rsid w:val="00AD2BFC"/>
    <w:rsid w:val="00AD36D8"/>
    <w:rsid w:val="00AD397E"/>
    <w:rsid w:val="00AD436A"/>
    <w:rsid w:val="00AD587B"/>
    <w:rsid w:val="00AD61DC"/>
    <w:rsid w:val="00AD6BCA"/>
    <w:rsid w:val="00AD6BE5"/>
    <w:rsid w:val="00AD7163"/>
    <w:rsid w:val="00AD71CE"/>
    <w:rsid w:val="00AD7F0D"/>
    <w:rsid w:val="00AE0154"/>
    <w:rsid w:val="00AE0CF8"/>
    <w:rsid w:val="00AE1828"/>
    <w:rsid w:val="00AE1D6A"/>
    <w:rsid w:val="00AE1E93"/>
    <w:rsid w:val="00AE2353"/>
    <w:rsid w:val="00AE300F"/>
    <w:rsid w:val="00AE303B"/>
    <w:rsid w:val="00AE3EF6"/>
    <w:rsid w:val="00AE46A0"/>
    <w:rsid w:val="00AE4C46"/>
    <w:rsid w:val="00AE5A20"/>
    <w:rsid w:val="00AE5AF5"/>
    <w:rsid w:val="00AE5C59"/>
    <w:rsid w:val="00AE5D80"/>
    <w:rsid w:val="00AE62EF"/>
    <w:rsid w:val="00AE6811"/>
    <w:rsid w:val="00AE6D46"/>
    <w:rsid w:val="00AF00AF"/>
    <w:rsid w:val="00AF00F9"/>
    <w:rsid w:val="00AF09CA"/>
    <w:rsid w:val="00AF1634"/>
    <w:rsid w:val="00AF1C24"/>
    <w:rsid w:val="00AF2893"/>
    <w:rsid w:val="00AF2ED5"/>
    <w:rsid w:val="00AF36D8"/>
    <w:rsid w:val="00AF49E4"/>
    <w:rsid w:val="00AF5069"/>
    <w:rsid w:val="00AF5852"/>
    <w:rsid w:val="00AF65AF"/>
    <w:rsid w:val="00AF6B9B"/>
    <w:rsid w:val="00AF7B4B"/>
    <w:rsid w:val="00AF7D25"/>
    <w:rsid w:val="00AF7D89"/>
    <w:rsid w:val="00AF7E35"/>
    <w:rsid w:val="00B002C4"/>
    <w:rsid w:val="00B00A97"/>
    <w:rsid w:val="00B01995"/>
    <w:rsid w:val="00B01FC3"/>
    <w:rsid w:val="00B01FF4"/>
    <w:rsid w:val="00B0234B"/>
    <w:rsid w:val="00B02510"/>
    <w:rsid w:val="00B0389D"/>
    <w:rsid w:val="00B03B63"/>
    <w:rsid w:val="00B03C0C"/>
    <w:rsid w:val="00B040F2"/>
    <w:rsid w:val="00B04A8C"/>
    <w:rsid w:val="00B0543C"/>
    <w:rsid w:val="00B0660D"/>
    <w:rsid w:val="00B06752"/>
    <w:rsid w:val="00B06779"/>
    <w:rsid w:val="00B069FF"/>
    <w:rsid w:val="00B07EFC"/>
    <w:rsid w:val="00B1033B"/>
    <w:rsid w:val="00B110C4"/>
    <w:rsid w:val="00B1211E"/>
    <w:rsid w:val="00B1327E"/>
    <w:rsid w:val="00B133DC"/>
    <w:rsid w:val="00B142A6"/>
    <w:rsid w:val="00B1472A"/>
    <w:rsid w:val="00B148D4"/>
    <w:rsid w:val="00B14C4F"/>
    <w:rsid w:val="00B15579"/>
    <w:rsid w:val="00B15581"/>
    <w:rsid w:val="00B15585"/>
    <w:rsid w:val="00B15C8C"/>
    <w:rsid w:val="00B171B5"/>
    <w:rsid w:val="00B17242"/>
    <w:rsid w:val="00B17AAA"/>
    <w:rsid w:val="00B2080C"/>
    <w:rsid w:val="00B21A6D"/>
    <w:rsid w:val="00B2237F"/>
    <w:rsid w:val="00B22EF2"/>
    <w:rsid w:val="00B2385D"/>
    <w:rsid w:val="00B24196"/>
    <w:rsid w:val="00B250FB"/>
    <w:rsid w:val="00B2545C"/>
    <w:rsid w:val="00B25AF7"/>
    <w:rsid w:val="00B27F12"/>
    <w:rsid w:val="00B31FD6"/>
    <w:rsid w:val="00B3203E"/>
    <w:rsid w:val="00B32944"/>
    <w:rsid w:val="00B32B8A"/>
    <w:rsid w:val="00B349F5"/>
    <w:rsid w:val="00B34A8F"/>
    <w:rsid w:val="00B355A4"/>
    <w:rsid w:val="00B36C84"/>
    <w:rsid w:val="00B37891"/>
    <w:rsid w:val="00B378B4"/>
    <w:rsid w:val="00B4085B"/>
    <w:rsid w:val="00B40F2F"/>
    <w:rsid w:val="00B41952"/>
    <w:rsid w:val="00B41AE9"/>
    <w:rsid w:val="00B42765"/>
    <w:rsid w:val="00B43A42"/>
    <w:rsid w:val="00B43C29"/>
    <w:rsid w:val="00B444C6"/>
    <w:rsid w:val="00B4472F"/>
    <w:rsid w:val="00B4485A"/>
    <w:rsid w:val="00B44A6A"/>
    <w:rsid w:val="00B4520E"/>
    <w:rsid w:val="00B45800"/>
    <w:rsid w:val="00B45EFF"/>
    <w:rsid w:val="00B4649E"/>
    <w:rsid w:val="00B46BCC"/>
    <w:rsid w:val="00B475B7"/>
    <w:rsid w:val="00B5032E"/>
    <w:rsid w:val="00B50552"/>
    <w:rsid w:val="00B50910"/>
    <w:rsid w:val="00B50BDD"/>
    <w:rsid w:val="00B50F27"/>
    <w:rsid w:val="00B50FB4"/>
    <w:rsid w:val="00B51294"/>
    <w:rsid w:val="00B51360"/>
    <w:rsid w:val="00B5157D"/>
    <w:rsid w:val="00B51C59"/>
    <w:rsid w:val="00B52925"/>
    <w:rsid w:val="00B5389B"/>
    <w:rsid w:val="00B548EC"/>
    <w:rsid w:val="00B54B41"/>
    <w:rsid w:val="00B552EE"/>
    <w:rsid w:val="00B561E7"/>
    <w:rsid w:val="00B56C09"/>
    <w:rsid w:val="00B56CFC"/>
    <w:rsid w:val="00B5710E"/>
    <w:rsid w:val="00B57CBD"/>
    <w:rsid w:val="00B61D53"/>
    <w:rsid w:val="00B61D5B"/>
    <w:rsid w:val="00B62529"/>
    <w:rsid w:val="00B6260B"/>
    <w:rsid w:val="00B63064"/>
    <w:rsid w:val="00B6553E"/>
    <w:rsid w:val="00B65796"/>
    <w:rsid w:val="00B66374"/>
    <w:rsid w:val="00B671CE"/>
    <w:rsid w:val="00B673FE"/>
    <w:rsid w:val="00B67968"/>
    <w:rsid w:val="00B67B5A"/>
    <w:rsid w:val="00B70E23"/>
    <w:rsid w:val="00B71174"/>
    <w:rsid w:val="00B71EA0"/>
    <w:rsid w:val="00B72493"/>
    <w:rsid w:val="00B72616"/>
    <w:rsid w:val="00B7297B"/>
    <w:rsid w:val="00B73DE5"/>
    <w:rsid w:val="00B7458B"/>
    <w:rsid w:val="00B74D40"/>
    <w:rsid w:val="00B75598"/>
    <w:rsid w:val="00B76419"/>
    <w:rsid w:val="00B77475"/>
    <w:rsid w:val="00B77CBE"/>
    <w:rsid w:val="00B80896"/>
    <w:rsid w:val="00B8108D"/>
    <w:rsid w:val="00B8152D"/>
    <w:rsid w:val="00B816FB"/>
    <w:rsid w:val="00B8216C"/>
    <w:rsid w:val="00B823CB"/>
    <w:rsid w:val="00B824B6"/>
    <w:rsid w:val="00B8361D"/>
    <w:rsid w:val="00B83B74"/>
    <w:rsid w:val="00B842E7"/>
    <w:rsid w:val="00B86967"/>
    <w:rsid w:val="00B87063"/>
    <w:rsid w:val="00B8799C"/>
    <w:rsid w:val="00B90B4B"/>
    <w:rsid w:val="00B90C83"/>
    <w:rsid w:val="00B92669"/>
    <w:rsid w:val="00B9371D"/>
    <w:rsid w:val="00B9384A"/>
    <w:rsid w:val="00B94222"/>
    <w:rsid w:val="00B9490B"/>
    <w:rsid w:val="00B9521F"/>
    <w:rsid w:val="00B95C50"/>
    <w:rsid w:val="00B95E13"/>
    <w:rsid w:val="00B962BD"/>
    <w:rsid w:val="00B96300"/>
    <w:rsid w:val="00B96CF6"/>
    <w:rsid w:val="00B97F56"/>
    <w:rsid w:val="00BA03AD"/>
    <w:rsid w:val="00BA068C"/>
    <w:rsid w:val="00BA10E1"/>
    <w:rsid w:val="00BA1291"/>
    <w:rsid w:val="00BA2B50"/>
    <w:rsid w:val="00BA3304"/>
    <w:rsid w:val="00BA444B"/>
    <w:rsid w:val="00BA474F"/>
    <w:rsid w:val="00BA48BF"/>
    <w:rsid w:val="00BA5017"/>
    <w:rsid w:val="00BA51E1"/>
    <w:rsid w:val="00BA5394"/>
    <w:rsid w:val="00BA6320"/>
    <w:rsid w:val="00BA7286"/>
    <w:rsid w:val="00BA7FB0"/>
    <w:rsid w:val="00BB0385"/>
    <w:rsid w:val="00BB0697"/>
    <w:rsid w:val="00BB0756"/>
    <w:rsid w:val="00BB0B58"/>
    <w:rsid w:val="00BB13D3"/>
    <w:rsid w:val="00BB36E6"/>
    <w:rsid w:val="00BB3DDE"/>
    <w:rsid w:val="00BB4787"/>
    <w:rsid w:val="00BB4F43"/>
    <w:rsid w:val="00BB63FE"/>
    <w:rsid w:val="00BB6A3C"/>
    <w:rsid w:val="00BB72E1"/>
    <w:rsid w:val="00BB7BA1"/>
    <w:rsid w:val="00BC16BC"/>
    <w:rsid w:val="00BC1C8A"/>
    <w:rsid w:val="00BC1E87"/>
    <w:rsid w:val="00BC2763"/>
    <w:rsid w:val="00BC3009"/>
    <w:rsid w:val="00BC398A"/>
    <w:rsid w:val="00BC3BC3"/>
    <w:rsid w:val="00BC44C1"/>
    <w:rsid w:val="00BC4A78"/>
    <w:rsid w:val="00BC5756"/>
    <w:rsid w:val="00BC5D45"/>
    <w:rsid w:val="00BC6201"/>
    <w:rsid w:val="00BC6D40"/>
    <w:rsid w:val="00BC76FC"/>
    <w:rsid w:val="00BC7A5D"/>
    <w:rsid w:val="00BD0E0D"/>
    <w:rsid w:val="00BD23F2"/>
    <w:rsid w:val="00BD24CA"/>
    <w:rsid w:val="00BD2E0B"/>
    <w:rsid w:val="00BD4590"/>
    <w:rsid w:val="00BD4BE6"/>
    <w:rsid w:val="00BD4D33"/>
    <w:rsid w:val="00BD6B66"/>
    <w:rsid w:val="00BD6FD8"/>
    <w:rsid w:val="00BD704E"/>
    <w:rsid w:val="00BE11D0"/>
    <w:rsid w:val="00BE123E"/>
    <w:rsid w:val="00BE1519"/>
    <w:rsid w:val="00BE1C88"/>
    <w:rsid w:val="00BE1DD1"/>
    <w:rsid w:val="00BE4461"/>
    <w:rsid w:val="00BE4527"/>
    <w:rsid w:val="00BE4E18"/>
    <w:rsid w:val="00BE5314"/>
    <w:rsid w:val="00BE6A25"/>
    <w:rsid w:val="00BE70F1"/>
    <w:rsid w:val="00BE7632"/>
    <w:rsid w:val="00BE78FD"/>
    <w:rsid w:val="00BE79C0"/>
    <w:rsid w:val="00BF0325"/>
    <w:rsid w:val="00BF09B9"/>
    <w:rsid w:val="00BF15B6"/>
    <w:rsid w:val="00BF1E2A"/>
    <w:rsid w:val="00BF1F51"/>
    <w:rsid w:val="00BF20D3"/>
    <w:rsid w:val="00BF2E54"/>
    <w:rsid w:val="00BF3929"/>
    <w:rsid w:val="00BF3CAD"/>
    <w:rsid w:val="00BF3F29"/>
    <w:rsid w:val="00BF414A"/>
    <w:rsid w:val="00BF59A7"/>
    <w:rsid w:val="00BF6657"/>
    <w:rsid w:val="00BF79ED"/>
    <w:rsid w:val="00C0095F"/>
    <w:rsid w:val="00C00AB7"/>
    <w:rsid w:val="00C00B28"/>
    <w:rsid w:val="00C00C57"/>
    <w:rsid w:val="00C01246"/>
    <w:rsid w:val="00C01D2A"/>
    <w:rsid w:val="00C033C4"/>
    <w:rsid w:val="00C03411"/>
    <w:rsid w:val="00C03914"/>
    <w:rsid w:val="00C03EA7"/>
    <w:rsid w:val="00C04438"/>
    <w:rsid w:val="00C044C9"/>
    <w:rsid w:val="00C0471B"/>
    <w:rsid w:val="00C049CA"/>
    <w:rsid w:val="00C054F0"/>
    <w:rsid w:val="00C05939"/>
    <w:rsid w:val="00C062A9"/>
    <w:rsid w:val="00C0677F"/>
    <w:rsid w:val="00C07337"/>
    <w:rsid w:val="00C10137"/>
    <w:rsid w:val="00C106D9"/>
    <w:rsid w:val="00C11404"/>
    <w:rsid w:val="00C12500"/>
    <w:rsid w:val="00C1446C"/>
    <w:rsid w:val="00C14D48"/>
    <w:rsid w:val="00C159AD"/>
    <w:rsid w:val="00C168B8"/>
    <w:rsid w:val="00C17BA8"/>
    <w:rsid w:val="00C21732"/>
    <w:rsid w:val="00C21BA3"/>
    <w:rsid w:val="00C21EF1"/>
    <w:rsid w:val="00C254DB"/>
    <w:rsid w:val="00C26487"/>
    <w:rsid w:val="00C27028"/>
    <w:rsid w:val="00C27202"/>
    <w:rsid w:val="00C279C2"/>
    <w:rsid w:val="00C31819"/>
    <w:rsid w:val="00C31B11"/>
    <w:rsid w:val="00C31BAC"/>
    <w:rsid w:val="00C32225"/>
    <w:rsid w:val="00C33B60"/>
    <w:rsid w:val="00C33ED7"/>
    <w:rsid w:val="00C34016"/>
    <w:rsid w:val="00C355B6"/>
    <w:rsid w:val="00C35F49"/>
    <w:rsid w:val="00C361DC"/>
    <w:rsid w:val="00C36BB0"/>
    <w:rsid w:val="00C403A2"/>
    <w:rsid w:val="00C404A0"/>
    <w:rsid w:val="00C42299"/>
    <w:rsid w:val="00C42756"/>
    <w:rsid w:val="00C431ED"/>
    <w:rsid w:val="00C4410C"/>
    <w:rsid w:val="00C4419F"/>
    <w:rsid w:val="00C44D3E"/>
    <w:rsid w:val="00C4519B"/>
    <w:rsid w:val="00C4522B"/>
    <w:rsid w:val="00C45BE2"/>
    <w:rsid w:val="00C468ED"/>
    <w:rsid w:val="00C47311"/>
    <w:rsid w:val="00C504A4"/>
    <w:rsid w:val="00C5124A"/>
    <w:rsid w:val="00C51C7D"/>
    <w:rsid w:val="00C52EE3"/>
    <w:rsid w:val="00C5343B"/>
    <w:rsid w:val="00C53FDE"/>
    <w:rsid w:val="00C548BD"/>
    <w:rsid w:val="00C54B51"/>
    <w:rsid w:val="00C556E1"/>
    <w:rsid w:val="00C56CE8"/>
    <w:rsid w:val="00C57A7A"/>
    <w:rsid w:val="00C60633"/>
    <w:rsid w:val="00C61C2B"/>
    <w:rsid w:val="00C628C2"/>
    <w:rsid w:val="00C6354E"/>
    <w:rsid w:val="00C64838"/>
    <w:rsid w:val="00C664E1"/>
    <w:rsid w:val="00C667CF"/>
    <w:rsid w:val="00C66B46"/>
    <w:rsid w:val="00C6737A"/>
    <w:rsid w:val="00C67522"/>
    <w:rsid w:val="00C675C5"/>
    <w:rsid w:val="00C677E8"/>
    <w:rsid w:val="00C6787A"/>
    <w:rsid w:val="00C7057B"/>
    <w:rsid w:val="00C70858"/>
    <w:rsid w:val="00C70A97"/>
    <w:rsid w:val="00C70C18"/>
    <w:rsid w:val="00C71CD7"/>
    <w:rsid w:val="00C7253A"/>
    <w:rsid w:val="00C72730"/>
    <w:rsid w:val="00C72A46"/>
    <w:rsid w:val="00C73BB2"/>
    <w:rsid w:val="00C73E99"/>
    <w:rsid w:val="00C73EF8"/>
    <w:rsid w:val="00C74F08"/>
    <w:rsid w:val="00C759F8"/>
    <w:rsid w:val="00C75B7C"/>
    <w:rsid w:val="00C76961"/>
    <w:rsid w:val="00C76BCC"/>
    <w:rsid w:val="00C770E9"/>
    <w:rsid w:val="00C77627"/>
    <w:rsid w:val="00C80512"/>
    <w:rsid w:val="00C80A23"/>
    <w:rsid w:val="00C80D5B"/>
    <w:rsid w:val="00C81071"/>
    <w:rsid w:val="00C810EC"/>
    <w:rsid w:val="00C8227B"/>
    <w:rsid w:val="00C82C6C"/>
    <w:rsid w:val="00C83795"/>
    <w:rsid w:val="00C83E9C"/>
    <w:rsid w:val="00C84542"/>
    <w:rsid w:val="00C85DCC"/>
    <w:rsid w:val="00C86E68"/>
    <w:rsid w:val="00C87974"/>
    <w:rsid w:val="00C87A8F"/>
    <w:rsid w:val="00C90FFE"/>
    <w:rsid w:val="00C91897"/>
    <w:rsid w:val="00C92667"/>
    <w:rsid w:val="00C927C4"/>
    <w:rsid w:val="00C937BC"/>
    <w:rsid w:val="00C93B86"/>
    <w:rsid w:val="00C9440E"/>
    <w:rsid w:val="00C94524"/>
    <w:rsid w:val="00C945F8"/>
    <w:rsid w:val="00C946F9"/>
    <w:rsid w:val="00C94959"/>
    <w:rsid w:val="00C94EC7"/>
    <w:rsid w:val="00C9512B"/>
    <w:rsid w:val="00C95878"/>
    <w:rsid w:val="00C95C02"/>
    <w:rsid w:val="00C96B12"/>
    <w:rsid w:val="00C96EF7"/>
    <w:rsid w:val="00C976C4"/>
    <w:rsid w:val="00C97C57"/>
    <w:rsid w:val="00CA0642"/>
    <w:rsid w:val="00CA1C77"/>
    <w:rsid w:val="00CA1E50"/>
    <w:rsid w:val="00CA1E60"/>
    <w:rsid w:val="00CA2906"/>
    <w:rsid w:val="00CA337A"/>
    <w:rsid w:val="00CA46CE"/>
    <w:rsid w:val="00CA4A5B"/>
    <w:rsid w:val="00CA4A9E"/>
    <w:rsid w:val="00CA4BDE"/>
    <w:rsid w:val="00CA4F3C"/>
    <w:rsid w:val="00CA5EA7"/>
    <w:rsid w:val="00CA5F6C"/>
    <w:rsid w:val="00CA61C8"/>
    <w:rsid w:val="00CA68B2"/>
    <w:rsid w:val="00CA6B60"/>
    <w:rsid w:val="00CA7A52"/>
    <w:rsid w:val="00CA7DE1"/>
    <w:rsid w:val="00CA7FD9"/>
    <w:rsid w:val="00CB015A"/>
    <w:rsid w:val="00CB07D5"/>
    <w:rsid w:val="00CB1567"/>
    <w:rsid w:val="00CB1575"/>
    <w:rsid w:val="00CB240E"/>
    <w:rsid w:val="00CB2EA8"/>
    <w:rsid w:val="00CB4105"/>
    <w:rsid w:val="00CB4744"/>
    <w:rsid w:val="00CB4920"/>
    <w:rsid w:val="00CB4B4D"/>
    <w:rsid w:val="00CB5781"/>
    <w:rsid w:val="00CB5A24"/>
    <w:rsid w:val="00CB6769"/>
    <w:rsid w:val="00CB7FA1"/>
    <w:rsid w:val="00CC008A"/>
    <w:rsid w:val="00CC05D7"/>
    <w:rsid w:val="00CC25BD"/>
    <w:rsid w:val="00CC3155"/>
    <w:rsid w:val="00CC3357"/>
    <w:rsid w:val="00CC38FB"/>
    <w:rsid w:val="00CC3A23"/>
    <w:rsid w:val="00CC5837"/>
    <w:rsid w:val="00CC7E37"/>
    <w:rsid w:val="00CD06ED"/>
    <w:rsid w:val="00CD0772"/>
    <w:rsid w:val="00CD089E"/>
    <w:rsid w:val="00CD0A13"/>
    <w:rsid w:val="00CD0D7F"/>
    <w:rsid w:val="00CD1181"/>
    <w:rsid w:val="00CD17EA"/>
    <w:rsid w:val="00CD21A6"/>
    <w:rsid w:val="00CD329C"/>
    <w:rsid w:val="00CD3783"/>
    <w:rsid w:val="00CD37D9"/>
    <w:rsid w:val="00CD478E"/>
    <w:rsid w:val="00CD5429"/>
    <w:rsid w:val="00CD619E"/>
    <w:rsid w:val="00CD61FE"/>
    <w:rsid w:val="00CD69F9"/>
    <w:rsid w:val="00CD7005"/>
    <w:rsid w:val="00CD7A0E"/>
    <w:rsid w:val="00CE07A1"/>
    <w:rsid w:val="00CE1A7D"/>
    <w:rsid w:val="00CE368A"/>
    <w:rsid w:val="00CE3F56"/>
    <w:rsid w:val="00CE42E5"/>
    <w:rsid w:val="00CE5168"/>
    <w:rsid w:val="00CE6434"/>
    <w:rsid w:val="00CE7291"/>
    <w:rsid w:val="00CF02D8"/>
    <w:rsid w:val="00CF1FCB"/>
    <w:rsid w:val="00CF4520"/>
    <w:rsid w:val="00CF4E12"/>
    <w:rsid w:val="00CF5C3B"/>
    <w:rsid w:val="00CF6C96"/>
    <w:rsid w:val="00CF6CC4"/>
    <w:rsid w:val="00CF71AA"/>
    <w:rsid w:val="00CF72EC"/>
    <w:rsid w:val="00CF7ABD"/>
    <w:rsid w:val="00D00232"/>
    <w:rsid w:val="00D01B62"/>
    <w:rsid w:val="00D02D14"/>
    <w:rsid w:val="00D02D3F"/>
    <w:rsid w:val="00D04613"/>
    <w:rsid w:val="00D0464F"/>
    <w:rsid w:val="00D047AD"/>
    <w:rsid w:val="00D05771"/>
    <w:rsid w:val="00D061C3"/>
    <w:rsid w:val="00D078A4"/>
    <w:rsid w:val="00D078F4"/>
    <w:rsid w:val="00D116D6"/>
    <w:rsid w:val="00D12485"/>
    <w:rsid w:val="00D1279B"/>
    <w:rsid w:val="00D12E00"/>
    <w:rsid w:val="00D13AE2"/>
    <w:rsid w:val="00D14234"/>
    <w:rsid w:val="00D143FB"/>
    <w:rsid w:val="00D15C30"/>
    <w:rsid w:val="00D16256"/>
    <w:rsid w:val="00D163C9"/>
    <w:rsid w:val="00D16B00"/>
    <w:rsid w:val="00D17FCB"/>
    <w:rsid w:val="00D20096"/>
    <w:rsid w:val="00D22882"/>
    <w:rsid w:val="00D234BC"/>
    <w:rsid w:val="00D23EC7"/>
    <w:rsid w:val="00D24824"/>
    <w:rsid w:val="00D250D4"/>
    <w:rsid w:val="00D251BE"/>
    <w:rsid w:val="00D25FE2"/>
    <w:rsid w:val="00D260E6"/>
    <w:rsid w:val="00D2693A"/>
    <w:rsid w:val="00D269E5"/>
    <w:rsid w:val="00D26A3E"/>
    <w:rsid w:val="00D26CC0"/>
    <w:rsid w:val="00D26F60"/>
    <w:rsid w:val="00D27348"/>
    <w:rsid w:val="00D273BC"/>
    <w:rsid w:val="00D30170"/>
    <w:rsid w:val="00D313E0"/>
    <w:rsid w:val="00D32E8F"/>
    <w:rsid w:val="00D333DC"/>
    <w:rsid w:val="00D3368B"/>
    <w:rsid w:val="00D33E8B"/>
    <w:rsid w:val="00D34721"/>
    <w:rsid w:val="00D34BFF"/>
    <w:rsid w:val="00D35188"/>
    <w:rsid w:val="00D36013"/>
    <w:rsid w:val="00D3683B"/>
    <w:rsid w:val="00D36E05"/>
    <w:rsid w:val="00D379F6"/>
    <w:rsid w:val="00D37BC2"/>
    <w:rsid w:val="00D40592"/>
    <w:rsid w:val="00D42765"/>
    <w:rsid w:val="00D42819"/>
    <w:rsid w:val="00D43FA5"/>
    <w:rsid w:val="00D45465"/>
    <w:rsid w:val="00D467E3"/>
    <w:rsid w:val="00D46AB7"/>
    <w:rsid w:val="00D47BB3"/>
    <w:rsid w:val="00D51304"/>
    <w:rsid w:val="00D52676"/>
    <w:rsid w:val="00D52E75"/>
    <w:rsid w:val="00D53042"/>
    <w:rsid w:val="00D53B1C"/>
    <w:rsid w:val="00D55EF8"/>
    <w:rsid w:val="00D5636E"/>
    <w:rsid w:val="00D5667A"/>
    <w:rsid w:val="00D5722E"/>
    <w:rsid w:val="00D57C08"/>
    <w:rsid w:val="00D57E67"/>
    <w:rsid w:val="00D60258"/>
    <w:rsid w:val="00D604CF"/>
    <w:rsid w:val="00D61324"/>
    <w:rsid w:val="00D613DD"/>
    <w:rsid w:val="00D6259E"/>
    <w:rsid w:val="00D63F7F"/>
    <w:rsid w:val="00D648FE"/>
    <w:rsid w:val="00D66DD8"/>
    <w:rsid w:val="00D67154"/>
    <w:rsid w:val="00D705F1"/>
    <w:rsid w:val="00D72DF7"/>
    <w:rsid w:val="00D72E10"/>
    <w:rsid w:val="00D72FD1"/>
    <w:rsid w:val="00D73529"/>
    <w:rsid w:val="00D74845"/>
    <w:rsid w:val="00D74B9D"/>
    <w:rsid w:val="00D76689"/>
    <w:rsid w:val="00D76BBE"/>
    <w:rsid w:val="00D77469"/>
    <w:rsid w:val="00D7789C"/>
    <w:rsid w:val="00D801A9"/>
    <w:rsid w:val="00D803D3"/>
    <w:rsid w:val="00D8147D"/>
    <w:rsid w:val="00D8151D"/>
    <w:rsid w:val="00D81FF0"/>
    <w:rsid w:val="00D82E49"/>
    <w:rsid w:val="00D8385D"/>
    <w:rsid w:val="00D84F01"/>
    <w:rsid w:val="00D851AF"/>
    <w:rsid w:val="00D85369"/>
    <w:rsid w:val="00D85F72"/>
    <w:rsid w:val="00D911A3"/>
    <w:rsid w:val="00D91D9E"/>
    <w:rsid w:val="00D91EBE"/>
    <w:rsid w:val="00D92A1E"/>
    <w:rsid w:val="00D92BE8"/>
    <w:rsid w:val="00D92C7E"/>
    <w:rsid w:val="00D92EB5"/>
    <w:rsid w:val="00D94B22"/>
    <w:rsid w:val="00D958BC"/>
    <w:rsid w:val="00D95E29"/>
    <w:rsid w:val="00D9782D"/>
    <w:rsid w:val="00D97C66"/>
    <w:rsid w:val="00DA0752"/>
    <w:rsid w:val="00DA0C0D"/>
    <w:rsid w:val="00DA10D4"/>
    <w:rsid w:val="00DA141B"/>
    <w:rsid w:val="00DA2504"/>
    <w:rsid w:val="00DA31C9"/>
    <w:rsid w:val="00DA4716"/>
    <w:rsid w:val="00DA4727"/>
    <w:rsid w:val="00DA6342"/>
    <w:rsid w:val="00DA750E"/>
    <w:rsid w:val="00DA7B37"/>
    <w:rsid w:val="00DB0499"/>
    <w:rsid w:val="00DB10DA"/>
    <w:rsid w:val="00DB12AE"/>
    <w:rsid w:val="00DB1384"/>
    <w:rsid w:val="00DB25CD"/>
    <w:rsid w:val="00DB2987"/>
    <w:rsid w:val="00DB35E2"/>
    <w:rsid w:val="00DB5D44"/>
    <w:rsid w:val="00DB7B5A"/>
    <w:rsid w:val="00DC07DF"/>
    <w:rsid w:val="00DC0B0E"/>
    <w:rsid w:val="00DC285E"/>
    <w:rsid w:val="00DC2EAD"/>
    <w:rsid w:val="00DC40B3"/>
    <w:rsid w:val="00DC4563"/>
    <w:rsid w:val="00DC4785"/>
    <w:rsid w:val="00DC6E0C"/>
    <w:rsid w:val="00DC6FF2"/>
    <w:rsid w:val="00DC7279"/>
    <w:rsid w:val="00DC78A0"/>
    <w:rsid w:val="00DD0487"/>
    <w:rsid w:val="00DD0C3F"/>
    <w:rsid w:val="00DD104D"/>
    <w:rsid w:val="00DD2ADB"/>
    <w:rsid w:val="00DD2D40"/>
    <w:rsid w:val="00DD3B51"/>
    <w:rsid w:val="00DD3E76"/>
    <w:rsid w:val="00DD4015"/>
    <w:rsid w:val="00DD4989"/>
    <w:rsid w:val="00DD5646"/>
    <w:rsid w:val="00DD56F4"/>
    <w:rsid w:val="00DD59FB"/>
    <w:rsid w:val="00DD5AAC"/>
    <w:rsid w:val="00DD683A"/>
    <w:rsid w:val="00DD75DC"/>
    <w:rsid w:val="00DD7824"/>
    <w:rsid w:val="00DE1696"/>
    <w:rsid w:val="00DE1DC8"/>
    <w:rsid w:val="00DE39A6"/>
    <w:rsid w:val="00DE4750"/>
    <w:rsid w:val="00DE4CEF"/>
    <w:rsid w:val="00DE578D"/>
    <w:rsid w:val="00DE5855"/>
    <w:rsid w:val="00DE5D7E"/>
    <w:rsid w:val="00DE6739"/>
    <w:rsid w:val="00DE6FE0"/>
    <w:rsid w:val="00DE716F"/>
    <w:rsid w:val="00DE7214"/>
    <w:rsid w:val="00DE72C6"/>
    <w:rsid w:val="00DE739D"/>
    <w:rsid w:val="00DF0921"/>
    <w:rsid w:val="00DF1509"/>
    <w:rsid w:val="00DF18B6"/>
    <w:rsid w:val="00DF1F0D"/>
    <w:rsid w:val="00DF2954"/>
    <w:rsid w:val="00DF2E9A"/>
    <w:rsid w:val="00DF333C"/>
    <w:rsid w:val="00DF380A"/>
    <w:rsid w:val="00DF3A5C"/>
    <w:rsid w:val="00DF3DC4"/>
    <w:rsid w:val="00DF53AB"/>
    <w:rsid w:val="00DF5CDB"/>
    <w:rsid w:val="00DF60E8"/>
    <w:rsid w:val="00DF6E4D"/>
    <w:rsid w:val="00DF741C"/>
    <w:rsid w:val="00DF7B33"/>
    <w:rsid w:val="00E00992"/>
    <w:rsid w:val="00E009B9"/>
    <w:rsid w:val="00E00F81"/>
    <w:rsid w:val="00E013E3"/>
    <w:rsid w:val="00E01A37"/>
    <w:rsid w:val="00E01D4C"/>
    <w:rsid w:val="00E02353"/>
    <w:rsid w:val="00E0241E"/>
    <w:rsid w:val="00E02A93"/>
    <w:rsid w:val="00E0411A"/>
    <w:rsid w:val="00E04553"/>
    <w:rsid w:val="00E04681"/>
    <w:rsid w:val="00E04829"/>
    <w:rsid w:val="00E04E22"/>
    <w:rsid w:val="00E05649"/>
    <w:rsid w:val="00E0627E"/>
    <w:rsid w:val="00E06ABD"/>
    <w:rsid w:val="00E06FBB"/>
    <w:rsid w:val="00E0713B"/>
    <w:rsid w:val="00E1051F"/>
    <w:rsid w:val="00E1180D"/>
    <w:rsid w:val="00E122C9"/>
    <w:rsid w:val="00E1236F"/>
    <w:rsid w:val="00E1300E"/>
    <w:rsid w:val="00E13631"/>
    <w:rsid w:val="00E13E80"/>
    <w:rsid w:val="00E140D7"/>
    <w:rsid w:val="00E14342"/>
    <w:rsid w:val="00E15671"/>
    <w:rsid w:val="00E17028"/>
    <w:rsid w:val="00E20C07"/>
    <w:rsid w:val="00E20CA5"/>
    <w:rsid w:val="00E20D6D"/>
    <w:rsid w:val="00E20F3B"/>
    <w:rsid w:val="00E21EC8"/>
    <w:rsid w:val="00E2221C"/>
    <w:rsid w:val="00E229ED"/>
    <w:rsid w:val="00E237DC"/>
    <w:rsid w:val="00E23D41"/>
    <w:rsid w:val="00E25183"/>
    <w:rsid w:val="00E25C19"/>
    <w:rsid w:val="00E264F1"/>
    <w:rsid w:val="00E27848"/>
    <w:rsid w:val="00E3085C"/>
    <w:rsid w:val="00E30860"/>
    <w:rsid w:val="00E3097F"/>
    <w:rsid w:val="00E3116A"/>
    <w:rsid w:val="00E31880"/>
    <w:rsid w:val="00E32170"/>
    <w:rsid w:val="00E328E7"/>
    <w:rsid w:val="00E33011"/>
    <w:rsid w:val="00E33182"/>
    <w:rsid w:val="00E336DA"/>
    <w:rsid w:val="00E346BB"/>
    <w:rsid w:val="00E347B5"/>
    <w:rsid w:val="00E35AB9"/>
    <w:rsid w:val="00E35E95"/>
    <w:rsid w:val="00E35F94"/>
    <w:rsid w:val="00E36489"/>
    <w:rsid w:val="00E36AD8"/>
    <w:rsid w:val="00E36C80"/>
    <w:rsid w:val="00E3723F"/>
    <w:rsid w:val="00E37B90"/>
    <w:rsid w:val="00E40FB4"/>
    <w:rsid w:val="00E424C9"/>
    <w:rsid w:val="00E43560"/>
    <w:rsid w:val="00E44E96"/>
    <w:rsid w:val="00E450CB"/>
    <w:rsid w:val="00E45605"/>
    <w:rsid w:val="00E46425"/>
    <w:rsid w:val="00E466DA"/>
    <w:rsid w:val="00E468B5"/>
    <w:rsid w:val="00E476DA"/>
    <w:rsid w:val="00E514B4"/>
    <w:rsid w:val="00E519DA"/>
    <w:rsid w:val="00E51A3C"/>
    <w:rsid w:val="00E51C30"/>
    <w:rsid w:val="00E5419A"/>
    <w:rsid w:val="00E5505A"/>
    <w:rsid w:val="00E55B02"/>
    <w:rsid w:val="00E57541"/>
    <w:rsid w:val="00E577C3"/>
    <w:rsid w:val="00E60806"/>
    <w:rsid w:val="00E60C78"/>
    <w:rsid w:val="00E61674"/>
    <w:rsid w:val="00E6172D"/>
    <w:rsid w:val="00E61A5E"/>
    <w:rsid w:val="00E61AB7"/>
    <w:rsid w:val="00E62A84"/>
    <w:rsid w:val="00E62E89"/>
    <w:rsid w:val="00E63350"/>
    <w:rsid w:val="00E64F27"/>
    <w:rsid w:val="00E65E3E"/>
    <w:rsid w:val="00E671A8"/>
    <w:rsid w:val="00E675C7"/>
    <w:rsid w:val="00E676B4"/>
    <w:rsid w:val="00E7062D"/>
    <w:rsid w:val="00E70CA7"/>
    <w:rsid w:val="00E70E71"/>
    <w:rsid w:val="00E7113E"/>
    <w:rsid w:val="00E713C2"/>
    <w:rsid w:val="00E718CB"/>
    <w:rsid w:val="00E73158"/>
    <w:rsid w:val="00E73801"/>
    <w:rsid w:val="00E75256"/>
    <w:rsid w:val="00E75425"/>
    <w:rsid w:val="00E75646"/>
    <w:rsid w:val="00E756F1"/>
    <w:rsid w:val="00E76470"/>
    <w:rsid w:val="00E769C5"/>
    <w:rsid w:val="00E77690"/>
    <w:rsid w:val="00E779CF"/>
    <w:rsid w:val="00E80690"/>
    <w:rsid w:val="00E80C8F"/>
    <w:rsid w:val="00E82172"/>
    <w:rsid w:val="00E82699"/>
    <w:rsid w:val="00E8277D"/>
    <w:rsid w:val="00E839E5"/>
    <w:rsid w:val="00E84412"/>
    <w:rsid w:val="00E84E2B"/>
    <w:rsid w:val="00E86142"/>
    <w:rsid w:val="00E86345"/>
    <w:rsid w:val="00E87881"/>
    <w:rsid w:val="00E87B85"/>
    <w:rsid w:val="00E90BA1"/>
    <w:rsid w:val="00E912DD"/>
    <w:rsid w:val="00E91F9F"/>
    <w:rsid w:val="00E927B5"/>
    <w:rsid w:val="00E9352F"/>
    <w:rsid w:val="00E93EB5"/>
    <w:rsid w:val="00E953C6"/>
    <w:rsid w:val="00E95EB1"/>
    <w:rsid w:val="00E96344"/>
    <w:rsid w:val="00E9684C"/>
    <w:rsid w:val="00E97A51"/>
    <w:rsid w:val="00E97F71"/>
    <w:rsid w:val="00EA1495"/>
    <w:rsid w:val="00EA1C53"/>
    <w:rsid w:val="00EA208E"/>
    <w:rsid w:val="00EA2584"/>
    <w:rsid w:val="00EA2F07"/>
    <w:rsid w:val="00EA3B1B"/>
    <w:rsid w:val="00EA4528"/>
    <w:rsid w:val="00EA589D"/>
    <w:rsid w:val="00EB0D15"/>
    <w:rsid w:val="00EB27E2"/>
    <w:rsid w:val="00EB3438"/>
    <w:rsid w:val="00EB3E02"/>
    <w:rsid w:val="00EB41BD"/>
    <w:rsid w:val="00EB550A"/>
    <w:rsid w:val="00EB62F6"/>
    <w:rsid w:val="00EB7143"/>
    <w:rsid w:val="00EC10AB"/>
    <w:rsid w:val="00EC1462"/>
    <w:rsid w:val="00EC1AF3"/>
    <w:rsid w:val="00EC3971"/>
    <w:rsid w:val="00EC3D91"/>
    <w:rsid w:val="00EC4AE5"/>
    <w:rsid w:val="00EC51F9"/>
    <w:rsid w:val="00EC5C0B"/>
    <w:rsid w:val="00EC6061"/>
    <w:rsid w:val="00EC6CEA"/>
    <w:rsid w:val="00EC71B8"/>
    <w:rsid w:val="00EC71EB"/>
    <w:rsid w:val="00EC75A6"/>
    <w:rsid w:val="00EC762B"/>
    <w:rsid w:val="00EC775C"/>
    <w:rsid w:val="00ED053A"/>
    <w:rsid w:val="00ED06D9"/>
    <w:rsid w:val="00ED0BFA"/>
    <w:rsid w:val="00ED16C0"/>
    <w:rsid w:val="00ED1780"/>
    <w:rsid w:val="00ED1A08"/>
    <w:rsid w:val="00ED1ACF"/>
    <w:rsid w:val="00ED1C22"/>
    <w:rsid w:val="00ED1EA5"/>
    <w:rsid w:val="00ED2F6B"/>
    <w:rsid w:val="00ED30EB"/>
    <w:rsid w:val="00ED3974"/>
    <w:rsid w:val="00ED445D"/>
    <w:rsid w:val="00ED5072"/>
    <w:rsid w:val="00ED5D8D"/>
    <w:rsid w:val="00ED63AF"/>
    <w:rsid w:val="00ED64F8"/>
    <w:rsid w:val="00ED664F"/>
    <w:rsid w:val="00ED7C78"/>
    <w:rsid w:val="00EE01E3"/>
    <w:rsid w:val="00EE3271"/>
    <w:rsid w:val="00EE44BC"/>
    <w:rsid w:val="00EE4EC5"/>
    <w:rsid w:val="00EE59D9"/>
    <w:rsid w:val="00EE612C"/>
    <w:rsid w:val="00EE6746"/>
    <w:rsid w:val="00EE6FAC"/>
    <w:rsid w:val="00EE73B7"/>
    <w:rsid w:val="00EF06FB"/>
    <w:rsid w:val="00EF1522"/>
    <w:rsid w:val="00EF1561"/>
    <w:rsid w:val="00EF15AE"/>
    <w:rsid w:val="00EF1826"/>
    <w:rsid w:val="00EF1B77"/>
    <w:rsid w:val="00EF2720"/>
    <w:rsid w:val="00EF2E98"/>
    <w:rsid w:val="00EF3D92"/>
    <w:rsid w:val="00EF3F04"/>
    <w:rsid w:val="00EF4F1A"/>
    <w:rsid w:val="00EF500C"/>
    <w:rsid w:val="00EF5216"/>
    <w:rsid w:val="00EF5A0E"/>
    <w:rsid w:val="00EF5DCD"/>
    <w:rsid w:val="00EF634C"/>
    <w:rsid w:val="00EF63E0"/>
    <w:rsid w:val="00EF6A46"/>
    <w:rsid w:val="00EF7B05"/>
    <w:rsid w:val="00F008FE"/>
    <w:rsid w:val="00F015C2"/>
    <w:rsid w:val="00F028B4"/>
    <w:rsid w:val="00F02C31"/>
    <w:rsid w:val="00F033F3"/>
    <w:rsid w:val="00F03A58"/>
    <w:rsid w:val="00F0542F"/>
    <w:rsid w:val="00F05AB1"/>
    <w:rsid w:val="00F070D7"/>
    <w:rsid w:val="00F07257"/>
    <w:rsid w:val="00F07277"/>
    <w:rsid w:val="00F10BE7"/>
    <w:rsid w:val="00F10FE8"/>
    <w:rsid w:val="00F1101E"/>
    <w:rsid w:val="00F11CA7"/>
    <w:rsid w:val="00F11CCE"/>
    <w:rsid w:val="00F11E72"/>
    <w:rsid w:val="00F12B1E"/>
    <w:rsid w:val="00F143EC"/>
    <w:rsid w:val="00F14AE5"/>
    <w:rsid w:val="00F14CF4"/>
    <w:rsid w:val="00F15D80"/>
    <w:rsid w:val="00F15E75"/>
    <w:rsid w:val="00F17196"/>
    <w:rsid w:val="00F172B1"/>
    <w:rsid w:val="00F17A05"/>
    <w:rsid w:val="00F224E9"/>
    <w:rsid w:val="00F22D63"/>
    <w:rsid w:val="00F23164"/>
    <w:rsid w:val="00F23A98"/>
    <w:rsid w:val="00F24231"/>
    <w:rsid w:val="00F26365"/>
    <w:rsid w:val="00F27EDB"/>
    <w:rsid w:val="00F300F1"/>
    <w:rsid w:val="00F307BF"/>
    <w:rsid w:val="00F325E5"/>
    <w:rsid w:val="00F327A3"/>
    <w:rsid w:val="00F32855"/>
    <w:rsid w:val="00F3315A"/>
    <w:rsid w:val="00F3361D"/>
    <w:rsid w:val="00F33CE9"/>
    <w:rsid w:val="00F33EC1"/>
    <w:rsid w:val="00F341C3"/>
    <w:rsid w:val="00F352F0"/>
    <w:rsid w:val="00F363E8"/>
    <w:rsid w:val="00F37637"/>
    <w:rsid w:val="00F37910"/>
    <w:rsid w:val="00F40A9B"/>
    <w:rsid w:val="00F412A9"/>
    <w:rsid w:val="00F41709"/>
    <w:rsid w:val="00F424A0"/>
    <w:rsid w:val="00F42791"/>
    <w:rsid w:val="00F433F6"/>
    <w:rsid w:val="00F43613"/>
    <w:rsid w:val="00F4387E"/>
    <w:rsid w:val="00F4617B"/>
    <w:rsid w:val="00F46616"/>
    <w:rsid w:val="00F4744B"/>
    <w:rsid w:val="00F52418"/>
    <w:rsid w:val="00F52A8B"/>
    <w:rsid w:val="00F5313B"/>
    <w:rsid w:val="00F53938"/>
    <w:rsid w:val="00F53BA5"/>
    <w:rsid w:val="00F53C43"/>
    <w:rsid w:val="00F548EF"/>
    <w:rsid w:val="00F54AB4"/>
    <w:rsid w:val="00F55652"/>
    <w:rsid w:val="00F55B54"/>
    <w:rsid w:val="00F56101"/>
    <w:rsid w:val="00F5653D"/>
    <w:rsid w:val="00F569D1"/>
    <w:rsid w:val="00F56BF8"/>
    <w:rsid w:val="00F5790C"/>
    <w:rsid w:val="00F604DB"/>
    <w:rsid w:val="00F62E74"/>
    <w:rsid w:val="00F634E9"/>
    <w:rsid w:val="00F635D5"/>
    <w:rsid w:val="00F63940"/>
    <w:rsid w:val="00F655BC"/>
    <w:rsid w:val="00F658B6"/>
    <w:rsid w:val="00F669CF"/>
    <w:rsid w:val="00F66C6C"/>
    <w:rsid w:val="00F67444"/>
    <w:rsid w:val="00F70816"/>
    <w:rsid w:val="00F70E56"/>
    <w:rsid w:val="00F71A64"/>
    <w:rsid w:val="00F71D32"/>
    <w:rsid w:val="00F71D74"/>
    <w:rsid w:val="00F72AD5"/>
    <w:rsid w:val="00F72D08"/>
    <w:rsid w:val="00F7462F"/>
    <w:rsid w:val="00F74FB6"/>
    <w:rsid w:val="00F75B32"/>
    <w:rsid w:val="00F75BBB"/>
    <w:rsid w:val="00F77553"/>
    <w:rsid w:val="00F77F36"/>
    <w:rsid w:val="00F804BA"/>
    <w:rsid w:val="00F809E8"/>
    <w:rsid w:val="00F80E8D"/>
    <w:rsid w:val="00F81001"/>
    <w:rsid w:val="00F817F0"/>
    <w:rsid w:val="00F8463C"/>
    <w:rsid w:val="00F852B2"/>
    <w:rsid w:val="00F85654"/>
    <w:rsid w:val="00F8616C"/>
    <w:rsid w:val="00F86732"/>
    <w:rsid w:val="00F86CE1"/>
    <w:rsid w:val="00F86E21"/>
    <w:rsid w:val="00F86FCB"/>
    <w:rsid w:val="00F87494"/>
    <w:rsid w:val="00F87E1D"/>
    <w:rsid w:val="00F90940"/>
    <w:rsid w:val="00F91004"/>
    <w:rsid w:val="00F91CBF"/>
    <w:rsid w:val="00F9318C"/>
    <w:rsid w:val="00F93B8B"/>
    <w:rsid w:val="00F93D96"/>
    <w:rsid w:val="00F942B1"/>
    <w:rsid w:val="00F94C80"/>
    <w:rsid w:val="00F94DB0"/>
    <w:rsid w:val="00F953E2"/>
    <w:rsid w:val="00F95EFB"/>
    <w:rsid w:val="00F962E8"/>
    <w:rsid w:val="00F97D03"/>
    <w:rsid w:val="00F97EA2"/>
    <w:rsid w:val="00FA1AB0"/>
    <w:rsid w:val="00FA223C"/>
    <w:rsid w:val="00FA235E"/>
    <w:rsid w:val="00FA2421"/>
    <w:rsid w:val="00FA34C6"/>
    <w:rsid w:val="00FA38F5"/>
    <w:rsid w:val="00FA3B90"/>
    <w:rsid w:val="00FA3C8E"/>
    <w:rsid w:val="00FA62B6"/>
    <w:rsid w:val="00FA6614"/>
    <w:rsid w:val="00FA6BBC"/>
    <w:rsid w:val="00FA6CDC"/>
    <w:rsid w:val="00FA6E73"/>
    <w:rsid w:val="00FA7531"/>
    <w:rsid w:val="00FA7B8D"/>
    <w:rsid w:val="00FB005D"/>
    <w:rsid w:val="00FB03E0"/>
    <w:rsid w:val="00FB0D2F"/>
    <w:rsid w:val="00FB0EF7"/>
    <w:rsid w:val="00FB3457"/>
    <w:rsid w:val="00FB3BBA"/>
    <w:rsid w:val="00FB3D9F"/>
    <w:rsid w:val="00FB54C7"/>
    <w:rsid w:val="00FB54FB"/>
    <w:rsid w:val="00FB57BE"/>
    <w:rsid w:val="00FB6555"/>
    <w:rsid w:val="00FB776B"/>
    <w:rsid w:val="00FB7A7E"/>
    <w:rsid w:val="00FC0E9B"/>
    <w:rsid w:val="00FC2089"/>
    <w:rsid w:val="00FC21CD"/>
    <w:rsid w:val="00FC2DEB"/>
    <w:rsid w:val="00FC32D0"/>
    <w:rsid w:val="00FC382C"/>
    <w:rsid w:val="00FC3957"/>
    <w:rsid w:val="00FC3B74"/>
    <w:rsid w:val="00FC4C2E"/>
    <w:rsid w:val="00FC4F66"/>
    <w:rsid w:val="00FC56B8"/>
    <w:rsid w:val="00FC659A"/>
    <w:rsid w:val="00FC6ACC"/>
    <w:rsid w:val="00FC70ED"/>
    <w:rsid w:val="00FC71F2"/>
    <w:rsid w:val="00FC73B7"/>
    <w:rsid w:val="00FD10EE"/>
    <w:rsid w:val="00FD1800"/>
    <w:rsid w:val="00FD28D9"/>
    <w:rsid w:val="00FD2B62"/>
    <w:rsid w:val="00FD4322"/>
    <w:rsid w:val="00FD4380"/>
    <w:rsid w:val="00FD4CB1"/>
    <w:rsid w:val="00FD5555"/>
    <w:rsid w:val="00FD56A4"/>
    <w:rsid w:val="00FD59F2"/>
    <w:rsid w:val="00FD5F49"/>
    <w:rsid w:val="00FD63C9"/>
    <w:rsid w:val="00FD66F8"/>
    <w:rsid w:val="00FD6B3C"/>
    <w:rsid w:val="00FD704E"/>
    <w:rsid w:val="00FD76EF"/>
    <w:rsid w:val="00FE0026"/>
    <w:rsid w:val="00FE128B"/>
    <w:rsid w:val="00FE2494"/>
    <w:rsid w:val="00FE3BBD"/>
    <w:rsid w:val="00FE3F3B"/>
    <w:rsid w:val="00FE45D9"/>
    <w:rsid w:val="00FE5C80"/>
    <w:rsid w:val="00FE7513"/>
    <w:rsid w:val="00FE78B3"/>
    <w:rsid w:val="00FF1762"/>
    <w:rsid w:val="00FF3A70"/>
    <w:rsid w:val="00FF51BB"/>
    <w:rsid w:val="00FF5DF9"/>
    <w:rsid w:val="00FF61D8"/>
    <w:rsid w:val="00FF6277"/>
    <w:rsid w:val="00FF6CFB"/>
    <w:rsid w:val="00FF7FC5"/>
    <w:rsid w:val="0494529A"/>
    <w:rsid w:val="0B30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1A847"/>
  <w15:docId w15:val="{9B9ACDEA-A599-49A2-B0E8-24EDF4A7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A2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1716</Words>
  <Characters>9786</Characters>
  <Application>Microsoft Office Word</Application>
  <DocSecurity>0</DocSecurity>
  <Lines>81</Lines>
  <Paragraphs>22</Paragraphs>
  <ScaleCrop>false</ScaleCrop>
  <Company/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27</cp:revision>
  <cp:lastPrinted>2025-04-14T22:57:00Z</cp:lastPrinted>
  <dcterms:created xsi:type="dcterms:W3CDTF">2025-03-21T14:22:00Z</dcterms:created>
  <dcterms:modified xsi:type="dcterms:W3CDTF">2025-04-28T18:07:00Z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E0668DDA239B4B0181654A77E4DDD0AE_12</vt:lpwstr>
  </property>
</Properties>
</file>