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224F" w14:textId="32EB1C1D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151800E0" w14:textId="77777777" w:rsidR="005F3897" w:rsidRPr="00FD08FA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FD08FA">
        <w:rPr>
          <w:b/>
          <w:bCs/>
          <w:sz w:val="28"/>
          <w:szCs w:val="28"/>
        </w:rPr>
        <w:t>«Нормирование и контроль показателей надежности промышленной продукции»</w:t>
      </w:r>
    </w:p>
    <w:p w14:paraId="062AD624" w14:textId="77777777" w:rsidR="005F3897" w:rsidRPr="006E2E6C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14:paraId="3465E8C3" w14:textId="77777777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449F57D5" w14:textId="77777777" w:rsidR="005F3897" w:rsidRPr="006E2E6C" w:rsidRDefault="005F3897" w:rsidP="00864E01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2FF95BCC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C437DA6" w14:textId="77777777" w:rsidR="005F3897" w:rsidRPr="006E2E6C" w:rsidRDefault="005F3897" w:rsidP="00FD08FA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1438094C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4C960BB" w14:textId="77777777" w:rsidR="005F3897" w:rsidRPr="00713E8F" w:rsidRDefault="005F3897" w:rsidP="00FD08FA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Состояние продукции, при котором она соответствует всем требованиям нормативно-технической документации, это</w:t>
      </w:r>
      <w:r w:rsidRPr="00713E8F">
        <w:rPr>
          <w:rFonts w:ascii="Times New Roman" w:hAnsi="Times New Roman" w:cs="Times New Roman"/>
          <w:sz w:val="28"/>
          <w:szCs w:val="28"/>
        </w:rPr>
        <w:t>:</w:t>
      </w:r>
    </w:p>
    <w:p w14:paraId="7C90C1A4" w14:textId="77777777"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работоспособное состояние;</w:t>
      </w:r>
    </w:p>
    <w:p w14:paraId="5861BD5E" w14:textId="77777777"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безотказность продукции;</w:t>
      </w:r>
    </w:p>
    <w:p w14:paraId="38AAA4AD" w14:textId="77777777"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исправное состояние;</w:t>
      </w:r>
    </w:p>
    <w:p w14:paraId="057C5F69" w14:textId="77777777"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неработоспособное состояние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0F64FB77" w14:textId="77777777" w:rsidR="005F3897" w:rsidRPr="00713E8F" w:rsidRDefault="005F3897" w:rsidP="00FD08FA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14:paraId="300FC02D" w14:textId="77777777" w:rsidR="005F3897" w:rsidRPr="00713E8F" w:rsidRDefault="005F3897" w:rsidP="00FD08FA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ОПК-3.</w:t>
      </w:r>
    </w:p>
    <w:p w14:paraId="674C3DCF" w14:textId="77777777" w:rsidR="005F3897" w:rsidRPr="00713E8F" w:rsidRDefault="005F3897" w:rsidP="00F22538">
      <w:pPr>
        <w:rPr>
          <w:sz w:val="28"/>
          <w:szCs w:val="28"/>
        </w:rPr>
      </w:pPr>
    </w:p>
    <w:p w14:paraId="72EC28A1" w14:textId="77777777" w:rsidR="005F3897" w:rsidRPr="00713E8F" w:rsidRDefault="005F3897" w:rsidP="00FD08FA">
      <w:pPr>
        <w:ind w:firstLine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2. </w:t>
      </w:r>
      <w:r>
        <w:rPr>
          <w:sz w:val="28"/>
          <w:szCs w:val="28"/>
        </w:rPr>
        <w:t>П</w:t>
      </w:r>
      <w:r w:rsidRPr="008B04F3">
        <w:rPr>
          <w:sz w:val="28"/>
          <w:szCs w:val="28"/>
        </w:rPr>
        <w:t>родолжительность функционирования продукции или объем выполненной ей работы за некоторый промежуток времени</w:t>
      </w:r>
      <w:r>
        <w:rPr>
          <w:sz w:val="28"/>
          <w:szCs w:val="28"/>
        </w:rPr>
        <w:t>, это</w:t>
      </w:r>
      <w:r w:rsidRPr="00713E8F">
        <w:rPr>
          <w:sz w:val="28"/>
          <w:szCs w:val="28"/>
        </w:rPr>
        <w:t>:</w:t>
      </w:r>
    </w:p>
    <w:p w14:paraId="68DFA10C" w14:textId="77777777"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безотказность;</w:t>
      </w:r>
    </w:p>
    <w:p w14:paraId="66322D3D" w14:textId="77777777"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наработка;</w:t>
      </w:r>
    </w:p>
    <w:p w14:paraId="2DFE5BDF" w14:textId="77777777"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работоспособность;</w:t>
      </w:r>
    </w:p>
    <w:p w14:paraId="12174445" w14:textId="77777777"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исправность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21A2BEC5" w14:textId="77777777" w:rsidR="005F3897" w:rsidRPr="00713E8F" w:rsidRDefault="005F3897" w:rsidP="00FD08FA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7B7D4BC7" w14:textId="77777777" w:rsidR="005F3897" w:rsidRDefault="005F3897" w:rsidP="00FD08FA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ПК-2.</w:t>
      </w:r>
    </w:p>
    <w:p w14:paraId="10D104B0" w14:textId="77777777" w:rsidR="005F3897" w:rsidRDefault="005F3897" w:rsidP="0067540F">
      <w:pPr>
        <w:jc w:val="both"/>
        <w:rPr>
          <w:sz w:val="28"/>
          <w:szCs w:val="28"/>
        </w:rPr>
      </w:pPr>
    </w:p>
    <w:p w14:paraId="439E5149" w14:textId="7F02671D" w:rsidR="005F3897" w:rsidRDefault="00FD08FA" w:rsidP="00FD0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F3897">
        <w:rPr>
          <w:sz w:val="28"/>
          <w:szCs w:val="28"/>
        </w:rPr>
        <w:t>На рисунке представлена зависимость интенсивности отказов от времени, соответствующая</w:t>
      </w:r>
      <w:r w:rsidR="005F3897" w:rsidRPr="007D64F4">
        <w:rPr>
          <w:sz w:val="28"/>
          <w:szCs w:val="28"/>
        </w:rPr>
        <w:t>:</w:t>
      </w:r>
    </w:p>
    <w:p w14:paraId="1A3AB055" w14:textId="5B62D109" w:rsidR="00864E01" w:rsidRDefault="00864E01" w:rsidP="00864E01">
      <w:pPr>
        <w:jc w:val="both"/>
        <w:rPr>
          <w:sz w:val="28"/>
          <w:szCs w:val="28"/>
        </w:rPr>
      </w:pPr>
      <w:r w:rsidRPr="00D9792B">
        <w:rPr>
          <w:noProof/>
          <w:sz w:val="28"/>
          <w:szCs w:val="28"/>
          <w:lang w:eastAsia="ru-RU"/>
        </w:rPr>
        <w:drawing>
          <wp:inline distT="0" distB="0" distL="0" distR="0" wp14:anchorId="78FA2726" wp14:editId="2FBCD7B0">
            <wp:extent cx="5372100" cy="2305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13869" w14:textId="77777777" w:rsidR="005F3897" w:rsidRPr="007D64F4" w:rsidRDefault="005F3897" w:rsidP="00240FC0">
      <w:pPr>
        <w:jc w:val="both"/>
        <w:rPr>
          <w:snapToGrid w:val="0"/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А) </w:t>
      </w:r>
      <w:r>
        <w:rPr>
          <w:snapToGrid w:val="0"/>
          <w:sz w:val="28"/>
          <w:szCs w:val="28"/>
        </w:rPr>
        <w:t xml:space="preserve">распределению </w:t>
      </w:r>
      <w:proofErr w:type="spellStart"/>
      <w:r>
        <w:rPr>
          <w:snapToGrid w:val="0"/>
          <w:sz w:val="28"/>
          <w:szCs w:val="28"/>
        </w:rPr>
        <w:t>Вейбулла</w:t>
      </w:r>
      <w:proofErr w:type="spellEnd"/>
      <w:r>
        <w:rPr>
          <w:snapToGrid w:val="0"/>
          <w:sz w:val="28"/>
          <w:szCs w:val="28"/>
        </w:rPr>
        <w:t>;</w:t>
      </w:r>
    </w:p>
    <w:p w14:paraId="62FDD448" w14:textId="77777777" w:rsidR="005F3897" w:rsidRPr="007D64F4" w:rsidRDefault="005F3897" w:rsidP="00240FC0">
      <w:pPr>
        <w:jc w:val="both"/>
        <w:rPr>
          <w:spacing w:val="-9"/>
          <w:w w:val="96"/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Б) </w:t>
      </w:r>
      <w:r>
        <w:rPr>
          <w:sz w:val="28"/>
          <w:szCs w:val="28"/>
        </w:rPr>
        <w:t>распределению Гаусса;</w:t>
      </w:r>
    </w:p>
    <w:p w14:paraId="3EC5BA94" w14:textId="77777777"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В) </w:t>
      </w:r>
      <w:r>
        <w:rPr>
          <w:sz w:val="28"/>
          <w:szCs w:val="28"/>
        </w:rPr>
        <w:t>экспоненциальному распределению;</w:t>
      </w:r>
    </w:p>
    <w:p w14:paraId="4293933C" w14:textId="77777777"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lastRenderedPageBreak/>
        <w:t xml:space="preserve">Г) </w:t>
      </w:r>
      <w:r>
        <w:rPr>
          <w:sz w:val="28"/>
          <w:szCs w:val="28"/>
        </w:rPr>
        <w:t>распределению Релея.</w:t>
      </w:r>
    </w:p>
    <w:p w14:paraId="32844BF9" w14:textId="77777777" w:rsidR="005F3897" w:rsidRPr="007D64F4" w:rsidRDefault="005F3897" w:rsidP="00FD08FA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636DDF" w14:textId="77777777" w:rsidR="005F3897" w:rsidRPr="00713E8F" w:rsidRDefault="005F3897" w:rsidP="00FD08FA">
      <w:pPr>
        <w:ind w:left="720"/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397AB265" w14:textId="77777777" w:rsidR="005F3897" w:rsidRDefault="005F3897" w:rsidP="00F80409">
      <w:pPr>
        <w:rPr>
          <w:sz w:val="28"/>
          <w:szCs w:val="28"/>
        </w:rPr>
      </w:pPr>
    </w:p>
    <w:p w14:paraId="331A90E1" w14:textId="77777777" w:rsidR="005F3897" w:rsidRPr="00E12EA8" w:rsidRDefault="005F3897" w:rsidP="00FD0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Математическое выражение </w:t>
      </w:r>
      <w:r w:rsidRPr="00E12EA8">
        <w:rPr>
          <w:position w:val="-34"/>
          <w:sz w:val="28"/>
          <w:szCs w:val="28"/>
        </w:rPr>
        <w:object w:dxaOrig="1840" w:dyaOrig="780" w14:anchorId="39D834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39pt" o:ole="">
            <v:imagedata r:id="rId8" o:title=""/>
          </v:shape>
          <o:OLEObject Type="Embed" ProgID="Equation.3" ShapeID="_x0000_i1025" DrawAspect="Content" ObjectID="_1804658234" r:id="rId9"/>
        </w:object>
      </w:r>
      <w:r w:rsidRPr="00E12EA8">
        <w:rPr>
          <w:sz w:val="28"/>
          <w:szCs w:val="28"/>
        </w:rPr>
        <w:t xml:space="preserve"> </w:t>
      </w:r>
      <w:r>
        <w:rPr>
          <w:sz w:val="28"/>
          <w:szCs w:val="28"/>
        </w:rPr>
        <w:t>предназначено для расчета:</w:t>
      </w:r>
    </w:p>
    <w:p w14:paraId="1D34C675" w14:textId="77777777"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А)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интенсивности отказов</w:t>
      </w:r>
      <w:r w:rsidRPr="007D64F4">
        <w:rPr>
          <w:sz w:val="28"/>
          <w:szCs w:val="28"/>
        </w:rPr>
        <w:t>;</w:t>
      </w:r>
    </w:p>
    <w:p w14:paraId="0CAE2B42" w14:textId="77777777" w:rsidR="005F3897" w:rsidRPr="00262DAE" w:rsidRDefault="005F3897" w:rsidP="00240FC0">
      <w:pPr>
        <w:jc w:val="both"/>
        <w:rPr>
          <w:sz w:val="28"/>
          <w:szCs w:val="28"/>
        </w:rPr>
      </w:pPr>
      <w:r w:rsidRPr="007D64F4">
        <w:rPr>
          <w:spacing w:val="-12"/>
          <w:w w:val="96"/>
          <w:sz w:val="28"/>
          <w:szCs w:val="28"/>
        </w:rPr>
        <w:t>Б)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условной вероятности безотказной работы</w:t>
      </w:r>
      <w:r w:rsidRPr="007D64F4">
        <w:rPr>
          <w:sz w:val="28"/>
          <w:szCs w:val="28"/>
        </w:rPr>
        <w:t>;</w:t>
      </w:r>
    </w:p>
    <w:p w14:paraId="10BE31A9" w14:textId="77777777"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В)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вероятности безотказной работы</w:t>
      </w:r>
      <w:r w:rsidRPr="007D64F4">
        <w:rPr>
          <w:sz w:val="28"/>
          <w:szCs w:val="28"/>
        </w:rPr>
        <w:t>;</w:t>
      </w:r>
    </w:p>
    <w:p w14:paraId="6B83DA16" w14:textId="77777777"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средней наработки до отказа</w:t>
      </w:r>
      <w:r w:rsidRPr="007D64F4">
        <w:rPr>
          <w:sz w:val="28"/>
          <w:szCs w:val="28"/>
        </w:rPr>
        <w:t>.</w:t>
      </w:r>
    </w:p>
    <w:p w14:paraId="3C5278F3" w14:textId="77777777" w:rsidR="005F3897" w:rsidRPr="007D64F4" w:rsidRDefault="005F3897" w:rsidP="00FD08FA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>Правильный ответ: В.</w:t>
      </w:r>
    </w:p>
    <w:p w14:paraId="42F6DEF7" w14:textId="77777777" w:rsidR="005F3897" w:rsidRPr="007D64F4" w:rsidRDefault="005F3897" w:rsidP="00FD08FA">
      <w:pPr>
        <w:ind w:left="720"/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14:paraId="13D477A9" w14:textId="77777777" w:rsidR="005F3897" w:rsidRPr="006E2E6C" w:rsidRDefault="005F3897" w:rsidP="00F80409">
      <w:pPr>
        <w:rPr>
          <w:sz w:val="28"/>
          <w:szCs w:val="28"/>
        </w:rPr>
      </w:pPr>
    </w:p>
    <w:p w14:paraId="58FF3E46" w14:textId="77777777" w:rsidR="005F3897" w:rsidRPr="007D64F4" w:rsidRDefault="005F3897" w:rsidP="00FD0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Математическое выражение </w:t>
      </w:r>
      <w:r w:rsidRPr="00262DAE">
        <w:rPr>
          <w:position w:val="-38"/>
          <w:sz w:val="28"/>
          <w:szCs w:val="28"/>
        </w:rPr>
        <w:object w:dxaOrig="1820" w:dyaOrig="820" w14:anchorId="3661321D">
          <v:shape id="_x0000_i1026" type="#_x0000_t75" style="width:90.75pt;height:41.25pt" o:ole="">
            <v:imagedata r:id="rId10" o:title=""/>
          </v:shape>
          <o:OLEObject Type="Embed" ProgID="Equation.3" ShapeID="_x0000_i1026" DrawAspect="Content" ObjectID="_1804658235" r:id="rId11"/>
        </w:object>
      </w:r>
      <w:r w:rsidRPr="00262DAE">
        <w:rPr>
          <w:sz w:val="28"/>
          <w:szCs w:val="28"/>
        </w:rPr>
        <w:t xml:space="preserve"> </w:t>
      </w:r>
      <w:r>
        <w:rPr>
          <w:sz w:val="28"/>
          <w:szCs w:val="28"/>
        </w:rPr>
        <w:t>предназначено для расчета</w:t>
      </w:r>
      <w:r w:rsidRPr="007D64F4">
        <w:rPr>
          <w:sz w:val="28"/>
          <w:szCs w:val="28"/>
        </w:rPr>
        <w:t>:</w:t>
      </w:r>
    </w:p>
    <w:p w14:paraId="5304DFE4" w14:textId="77777777"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А)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интенсивности отказов</w:t>
      </w:r>
      <w:r w:rsidRPr="007D64F4">
        <w:rPr>
          <w:sz w:val="28"/>
          <w:szCs w:val="28"/>
        </w:rPr>
        <w:t>;</w:t>
      </w:r>
    </w:p>
    <w:p w14:paraId="7D0E0D35" w14:textId="77777777" w:rsidR="005F3897" w:rsidRPr="00262DAE" w:rsidRDefault="005F3897" w:rsidP="00262DAE">
      <w:pPr>
        <w:jc w:val="both"/>
        <w:rPr>
          <w:sz w:val="28"/>
          <w:szCs w:val="28"/>
        </w:rPr>
      </w:pPr>
      <w:r w:rsidRPr="007D64F4">
        <w:rPr>
          <w:spacing w:val="-12"/>
          <w:w w:val="96"/>
          <w:sz w:val="28"/>
          <w:szCs w:val="28"/>
        </w:rPr>
        <w:t>Б)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условной вероятности безотказной работы</w:t>
      </w:r>
      <w:r w:rsidRPr="007D64F4">
        <w:rPr>
          <w:sz w:val="28"/>
          <w:szCs w:val="28"/>
        </w:rPr>
        <w:t>;</w:t>
      </w:r>
    </w:p>
    <w:p w14:paraId="1F1DB33A" w14:textId="77777777"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В)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вероятности безотказной работы</w:t>
      </w:r>
      <w:r w:rsidRPr="007D64F4">
        <w:rPr>
          <w:sz w:val="28"/>
          <w:szCs w:val="28"/>
        </w:rPr>
        <w:t>;</w:t>
      </w:r>
    </w:p>
    <w:p w14:paraId="51716D0B" w14:textId="77777777"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средней наработки до отказа</w:t>
      </w:r>
      <w:r w:rsidRPr="007D64F4">
        <w:rPr>
          <w:sz w:val="28"/>
          <w:szCs w:val="28"/>
        </w:rPr>
        <w:t>.</w:t>
      </w:r>
    </w:p>
    <w:p w14:paraId="077128F3" w14:textId="77777777" w:rsidR="005F3897" w:rsidRPr="007D64F4" w:rsidRDefault="005F3897" w:rsidP="00FD08FA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B3C9F9D" w14:textId="77777777" w:rsidR="005F3897" w:rsidRPr="006E2E6C" w:rsidRDefault="005F3897" w:rsidP="00FD08FA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14:paraId="1C434361" w14:textId="4EE2F67A" w:rsidR="00D61C34" w:rsidRDefault="00D61C34" w:rsidP="004D2C3C"/>
    <w:p w14:paraId="741681BB" w14:textId="77777777" w:rsidR="00864E01" w:rsidRDefault="00864E01" w:rsidP="004D2C3C"/>
    <w:p w14:paraId="5B7C8FD1" w14:textId="77777777" w:rsidR="005F3897" w:rsidRPr="004D2C3C" w:rsidRDefault="005F3897" w:rsidP="00864E01">
      <w:pPr>
        <w:ind w:firstLine="720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4A62BE0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5EE203F" w14:textId="77777777" w:rsidR="005F3897" w:rsidRPr="006E2E6C" w:rsidRDefault="005F3897" w:rsidP="00FD08FA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1B57CBA2" w14:textId="77777777" w:rsidR="005F3897" w:rsidRPr="006E2E6C" w:rsidRDefault="005F3897" w:rsidP="00864E01">
      <w:pPr>
        <w:ind w:firstLine="720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22BC8EA" w14:textId="77777777" w:rsidR="005F3897" w:rsidRPr="006E2E6C" w:rsidRDefault="005F3897" w:rsidP="00F22538">
      <w:pPr>
        <w:rPr>
          <w:sz w:val="28"/>
          <w:szCs w:val="28"/>
        </w:rPr>
      </w:pPr>
    </w:p>
    <w:p w14:paraId="34C7824A" w14:textId="77777777" w:rsidR="005F3897" w:rsidRDefault="005F3897" w:rsidP="00FD08FA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>
        <w:rPr>
          <w:sz w:val="28"/>
          <w:szCs w:val="28"/>
        </w:rPr>
        <w:t>Установите соответствие между математическим выражением и показателем надежности: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D13476" w14:paraId="6A1E944F" w14:textId="77777777">
        <w:tc>
          <w:tcPr>
            <w:tcW w:w="3794" w:type="dxa"/>
          </w:tcPr>
          <w:p w14:paraId="380EA46B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Математическое выражение</w:t>
            </w:r>
          </w:p>
        </w:tc>
        <w:tc>
          <w:tcPr>
            <w:tcW w:w="6096" w:type="dxa"/>
          </w:tcPr>
          <w:p w14:paraId="24C66507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надежности</w:t>
            </w:r>
          </w:p>
        </w:tc>
      </w:tr>
      <w:tr w:rsidR="005F3897" w:rsidRPr="00D13476" w14:paraId="4FB3D5A7" w14:textId="77777777">
        <w:tc>
          <w:tcPr>
            <w:tcW w:w="3794" w:type="dxa"/>
          </w:tcPr>
          <w:p w14:paraId="322C8194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Pr="003C5670">
              <w:rPr>
                <w:position w:val="-34"/>
                <w:sz w:val="28"/>
                <w:szCs w:val="28"/>
              </w:rPr>
              <w:object w:dxaOrig="1460" w:dyaOrig="800" w14:anchorId="49CC528F">
                <v:shape id="_x0000_i1027" type="#_x0000_t75" style="width:72.75pt;height:39.75pt" o:ole="">
                  <v:imagedata r:id="rId12" o:title=""/>
                </v:shape>
                <o:OLEObject Type="Embed" ProgID="Equation.3" ShapeID="_x0000_i1027" DrawAspect="Content" ObjectID="_1804658236" r:id="rId13"/>
              </w:object>
            </w:r>
          </w:p>
        </w:tc>
        <w:tc>
          <w:tcPr>
            <w:tcW w:w="6096" w:type="dxa"/>
          </w:tcPr>
          <w:p w14:paraId="7073CD4D" w14:textId="77777777" w:rsidR="005F3897" w:rsidRDefault="005F3897" w:rsidP="00D13476">
            <w:pPr>
              <w:rPr>
                <w:sz w:val="28"/>
                <w:szCs w:val="28"/>
              </w:rPr>
            </w:pPr>
          </w:p>
          <w:p w14:paraId="2597E834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средняя наработка на отказ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 w14:paraId="19D4B2B8" w14:textId="77777777">
        <w:tc>
          <w:tcPr>
            <w:tcW w:w="3794" w:type="dxa"/>
          </w:tcPr>
          <w:p w14:paraId="41183B70" w14:textId="77777777" w:rsidR="005F3897" w:rsidRPr="003C5670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C5670">
              <w:rPr>
                <w:position w:val="-32"/>
                <w:sz w:val="28"/>
                <w:szCs w:val="28"/>
                <w:lang w:val="en-US"/>
              </w:rPr>
              <w:object w:dxaOrig="999" w:dyaOrig="1100" w14:anchorId="3E88117D">
                <v:shape id="_x0000_i1028" type="#_x0000_t75" style="width:50.25pt;height:54.75pt" o:ole="">
                  <v:imagedata r:id="rId14" o:title=""/>
                </v:shape>
                <o:OLEObject Type="Embed" ProgID="Equation.3" ShapeID="_x0000_i1028" DrawAspect="Content" ObjectID="_1804658237" r:id="rId15"/>
              </w:object>
            </w:r>
          </w:p>
        </w:tc>
        <w:tc>
          <w:tcPr>
            <w:tcW w:w="6096" w:type="dxa"/>
          </w:tcPr>
          <w:p w14:paraId="59AD145F" w14:textId="77777777" w:rsidR="005F3897" w:rsidRDefault="005F3897" w:rsidP="00E97AB3">
            <w:pPr>
              <w:jc w:val="both"/>
              <w:rPr>
                <w:sz w:val="28"/>
                <w:szCs w:val="28"/>
              </w:rPr>
            </w:pPr>
          </w:p>
          <w:p w14:paraId="5FF374CC" w14:textId="77777777" w:rsidR="005F3897" w:rsidRPr="00E97AB3" w:rsidRDefault="005F3897" w:rsidP="00E97AB3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интенсивность восстановления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 w14:paraId="6B64416D" w14:textId="77777777">
        <w:tc>
          <w:tcPr>
            <w:tcW w:w="3794" w:type="dxa"/>
          </w:tcPr>
          <w:p w14:paraId="0FD8F2F2" w14:textId="77777777" w:rsidR="005F3897" w:rsidRPr="003C5670" w:rsidRDefault="005F3897" w:rsidP="00D13476">
            <w:pPr>
              <w:rPr>
                <w:i/>
                <w:iCs/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C5670">
              <w:rPr>
                <w:position w:val="-34"/>
                <w:sz w:val="28"/>
                <w:szCs w:val="28"/>
                <w:lang w:val="en-US"/>
              </w:rPr>
              <w:object w:dxaOrig="1520" w:dyaOrig="780" w14:anchorId="0513C493">
                <v:shape id="_x0000_i1029" type="#_x0000_t75" style="width:75.75pt;height:39pt" o:ole="">
                  <v:imagedata r:id="rId16" o:title=""/>
                </v:shape>
                <o:OLEObject Type="Embed" ProgID="Equation.3" ShapeID="_x0000_i1029" DrawAspect="Content" ObjectID="_1804658238" r:id="rId17"/>
              </w:object>
            </w:r>
          </w:p>
        </w:tc>
        <w:tc>
          <w:tcPr>
            <w:tcW w:w="6096" w:type="dxa"/>
          </w:tcPr>
          <w:p w14:paraId="10ECE6F0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среднее время восстановления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 w14:paraId="6968AE84" w14:textId="77777777">
        <w:tc>
          <w:tcPr>
            <w:tcW w:w="3794" w:type="dxa"/>
          </w:tcPr>
          <w:p w14:paraId="002EF44E" w14:textId="77777777" w:rsidR="005F3897" w:rsidRPr="003C5670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 w:rsidRPr="00F9614B">
              <w:rPr>
                <w:position w:val="-30"/>
                <w:sz w:val="28"/>
                <w:szCs w:val="28"/>
                <w:lang w:val="en-US"/>
              </w:rPr>
              <w:object w:dxaOrig="1340" w:dyaOrig="740" w14:anchorId="6268FEE9">
                <v:shape id="_x0000_i1030" type="#_x0000_t75" style="width:66.75pt;height:36.75pt" o:ole="">
                  <v:imagedata r:id="rId18" o:title=""/>
                </v:shape>
                <o:OLEObject Type="Embed" ProgID="Equation.3" ShapeID="_x0000_i1030" DrawAspect="Content" ObjectID="_1804658239" r:id="rId19"/>
              </w:object>
            </w:r>
          </w:p>
        </w:tc>
        <w:tc>
          <w:tcPr>
            <w:tcW w:w="6096" w:type="dxa"/>
          </w:tcPr>
          <w:p w14:paraId="245EF1A3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</w:rPr>
              <w:t xml:space="preserve"> средняя наработка до отказа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 w14:paraId="7AE4C54B" w14:textId="77777777">
        <w:tc>
          <w:tcPr>
            <w:tcW w:w="3794" w:type="dxa"/>
          </w:tcPr>
          <w:p w14:paraId="6FFBDDEF" w14:textId="77777777" w:rsidR="005F3897" w:rsidRPr="00F9614B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lastRenderedPageBreak/>
              <w:t xml:space="preserve">5) </w:t>
            </w:r>
            <w:r w:rsidRPr="00F9614B">
              <w:rPr>
                <w:position w:val="-38"/>
                <w:sz w:val="28"/>
                <w:szCs w:val="28"/>
                <w:lang w:val="en-US"/>
              </w:rPr>
              <w:object w:dxaOrig="1860" w:dyaOrig="820" w14:anchorId="710823BB">
                <v:shape id="_x0000_i1031" type="#_x0000_t75" style="width:93pt;height:41.25pt" o:ole="">
                  <v:imagedata r:id="rId20" o:title=""/>
                </v:shape>
                <o:OLEObject Type="Embed" ProgID="Equation.3" ShapeID="_x0000_i1031" DrawAspect="Content" ObjectID="_1804658240" r:id="rId21"/>
              </w:object>
            </w:r>
          </w:p>
        </w:tc>
        <w:tc>
          <w:tcPr>
            <w:tcW w:w="6096" w:type="dxa"/>
          </w:tcPr>
          <w:p w14:paraId="2C7E0DD1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Д) </w:t>
            </w:r>
            <w:r>
              <w:rPr>
                <w:sz w:val="28"/>
                <w:szCs w:val="28"/>
              </w:rPr>
              <w:t>параметр потока отказов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672724D5" w14:textId="77777777" w:rsidR="005F3897" w:rsidRDefault="005F3897" w:rsidP="00FD08F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60"/>
      </w:tblGrid>
      <w:tr w:rsidR="005F3897" w14:paraId="1AE880EA" w14:textId="77777777" w:rsidTr="00FD08FA">
        <w:tc>
          <w:tcPr>
            <w:tcW w:w="1668" w:type="dxa"/>
          </w:tcPr>
          <w:p w14:paraId="63BCFE0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4696B84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B4E8A2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F170D40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42643F98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5</w:t>
            </w:r>
          </w:p>
        </w:tc>
      </w:tr>
      <w:tr w:rsidR="005F3897" w14:paraId="1637973A" w14:textId="77777777" w:rsidTr="00FD08FA">
        <w:tc>
          <w:tcPr>
            <w:tcW w:w="1668" w:type="dxa"/>
          </w:tcPr>
          <w:p w14:paraId="64A64A8D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A86F03E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5BB5F61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0046D273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</w:tcPr>
          <w:p w14:paraId="380440D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6DB15340" w14:textId="77777777" w:rsidR="005F3897" w:rsidRPr="006E2E6C" w:rsidRDefault="005F3897" w:rsidP="00FD08FA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14:paraId="46D3AD85" w14:textId="77777777" w:rsidR="005F3897" w:rsidRDefault="005F3897" w:rsidP="00D13476">
      <w:pPr>
        <w:spacing w:line="360" w:lineRule="auto"/>
        <w:ind w:firstLine="720"/>
        <w:rPr>
          <w:rStyle w:val="kursiv"/>
          <w:color w:val="000000"/>
        </w:rPr>
      </w:pPr>
    </w:p>
    <w:p w14:paraId="41B4971E" w14:textId="77777777" w:rsidR="005F3897" w:rsidRDefault="005F3897" w:rsidP="00FD08FA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Установите соответствие между понятиями и определениями:</w:t>
      </w:r>
    </w:p>
    <w:p w14:paraId="48161E88" w14:textId="77777777" w:rsidR="005F3897" w:rsidRPr="00D13476" w:rsidRDefault="005F3897" w:rsidP="00D13476">
      <w:pPr>
        <w:rPr>
          <w:sz w:val="28"/>
          <w:szCs w:val="28"/>
        </w:rPr>
      </w:pP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425CD4" w14:paraId="72723CE8" w14:textId="77777777">
        <w:tc>
          <w:tcPr>
            <w:tcW w:w="3794" w:type="dxa"/>
          </w:tcPr>
          <w:p w14:paraId="139E2FE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36A1A63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425CD4" w14:paraId="2D4839FE" w14:textId="77777777">
        <w:tc>
          <w:tcPr>
            <w:tcW w:w="3794" w:type="dxa"/>
          </w:tcPr>
          <w:p w14:paraId="23978193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Случайные отказы</w:t>
            </w:r>
          </w:p>
        </w:tc>
        <w:tc>
          <w:tcPr>
            <w:tcW w:w="6096" w:type="dxa"/>
          </w:tcPr>
          <w:p w14:paraId="0652B075" w14:textId="77777777"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события, </w:t>
            </w:r>
            <w:r w:rsidRPr="00282EAB">
              <w:rPr>
                <w:sz w:val="28"/>
                <w:szCs w:val="28"/>
              </w:rPr>
              <w:t>обусловленные закономерными и неизбежными явлениями, вызывающими постепенное накопление повреждений: усталость, износ, старение, коррозия и т.</w:t>
            </w:r>
            <w:r w:rsidRPr="00282EAB">
              <w:rPr>
                <w:spacing w:val="-4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п.</w:t>
            </w:r>
          </w:p>
        </w:tc>
      </w:tr>
      <w:tr w:rsidR="005F3897" w:rsidRPr="00425CD4" w14:paraId="0791C56C" w14:textId="77777777">
        <w:tc>
          <w:tcPr>
            <w:tcW w:w="3794" w:type="dxa"/>
          </w:tcPr>
          <w:p w14:paraId="46E595AC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Постепенные отказы</w:t>
            </w:r>
          </w:p>
        </w:tc>
        <w:tc>
          <w:tcPr>
            <w:tcW w:w="6096" w:type="dxa"/>
          </w:tcPr>
          <w:p w14:paraId="70ABBD80" w14:textId="77777777" w:rsidR="005F3897" w:rsidRPr="00E97AB3" w:rsidRDefault="005F3897" w:rsidP="00EC45EE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события, </w:t>
            </w:r>
            <w:r w:rsidRPr="00282EAB">
              <w:rPr>
                <w:sz w:val="28"/>
                <w:szCs w:val="28"/>
              </w:rPr>
              <w:t>обусловленные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непредусмотренными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пере</w:t>
            </w:r>
            <w:r>
              <w:rPr>
                <w:sz w:val="28"/>
                <w:szCs w:val="28"/>
              </w:rPr>
              <w:t xml:space="preserve">грузками, </w:t>
            </w:r>
            <w:r w:rsidRPr="00282EAB">
              <w:rPr>
                <w:sz w:val="28"/>
                <w:szCs w:val="28"/>
              </w:rPr>
              <w:t>дефек</w:t>
            </w:r>
            <w:r>
              <w:rPr>
                <w:sz w:val="28"/>
                <w:szCs w:val="28"/>
              </w:rPr>
              <w:t xml:space="preserve">тами </w:t>
            </w:r>
            <w:r w:rsidRPr="00282EAB">
              <w:rPr>
                <w:sz w:val="28"/>
                <w:szCs w:val="28"/>
              </w:rPr>
              <w:t>материала, ошибками персонала или сбоями системы управления и т.</w:t>
            </w:r>
            <w:r w:rsidRPr="00282EAB">
              <w:rPr>
                <w:spacing w:val="-1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п.</w:t>
            </w:r>
          </w:p>
        </w:tc>
      </w:tr>
      <w:tr w:rsidR="005F3897" w:rsidRPr="00425CD4" w14:paraId="6F710AAE" w14:textId="77777777">
        <w:tc>
          <w:tcPr>
            <w:tcW w:w="3794" w:type="dxa"/>
          </w:tcPr>
          <w:p w14:paraId="7E4F85B0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Систематические отказы</w:t>
            </w:r>
          </w:p>
        </w:tc>
        <w:tc>
          <w:tcPr>
            <w:tcW w:w="6096" w:type="dxa"/>
          </w:tcPr>
          <w:p w14:paraId="4BC8BFC0" w14:textId="77777777"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отказ</w:t>
            </w:r>
            <w:r>
              <w:rPr>
                <w:sz w:val="28"/>
                <w:szCs w:val="28"/>
              </w:rPr>
              <w:t>ы</w:t>
            </w:r>
            <w:r w:rsidRPr="00282EAB">
              <w:rPr>
                <w:sz w:val="28"/>
                <w:szCs w:val="28"/>
              </w:rPr>
              <w:t>,</w:t>
            </w:r>
            <w:r w:rsidRPr="00282EAB">
              <w:rPr>
                <w:spacing w:val="-15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происходящи</w:t>
            </w:r>
            <w:r>
              <w:rPr>
                <w:sz w:val="28"/>
                <w:szCs w:val="28"/>
              </w:rPr>
              <w:t>е</w:t>
            </w:r>
            <w:r w:rsidRPr="00282EAB">
              <w:rPr>
                <w:spacing w:val="-14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в</w:t>
            </w:r>
            <w:r w:rsidRPr="00282EAB">
              <w:rPr>
                <w:spacing w:val="-15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результате</w:t>
            </w:r>
            <w:r w:rsidRPr="00282EAB">
              <w:rPr>
                <w:spacing w:val="-13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медленного, постепенного ухудшения качества</w:t>
            </w:r>
            <w:r w:rsidRPr="00282EAB">
              <w:rPr>
                <w:spacing w:val="1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объекта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BD6BCC7" w14:textId="77777777" w:rsidR="005F3897" w:rsidRDefault="005F3897" w:rsidP="00FD08F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F3897" w14:paraId="066CB86B" w14:textId="77777777" w:rsidTr="00FD08FA">
        <w:tc>
          <w:tcPr>
            <w:tcW w:w="1668" w:type="dxa"/>
          </w:tcPr>
          <w:p w14:paraId="6814D630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269DC9D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241191A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5F3897" w14:paraId="01023648" w14:textId="77777777" w:rsidTr="00FD08FA">
        <w:tc>
          <w:tcPr>
            <w:tcW w:w="1668" w:type="dxa"/>
          </w:tcPr>
          <w:p w14:paraId="13EB8D4E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E98B82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3DDDA08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</w:t>
            </w:r>
          </w:p>
        </w:tc>
      </w:tr>
    </w:tbl>
    <w:p w14:paraId="4CE925AC" w14:textId="77777777" w:rsidR="005F3897" w:rsidRPr="006E2E6C" w:rsidRDefault="005F3897" w:rsidP="00FD08FA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ОПК-3, ПК-2.</w:t>
      </w:r>
    </w:p>
    <w:p w14:paraId="27571632" w14:textId="77777777" w:rsidR="005F3897" w:rsidRDefault="005F3897" w:rsidP="00240FC0">
      <w:pPr>
        <w:spacing w:line="360" w:lineRule="auto"/>
        <w:rPr>
          <w:rStyle w:val="kursiv"/>
          <w:i w:val="0"/>
          <w:iCs w:val="0"/>
          <w:color w:val="000000"/>
        </w:rPr>
      </w:pPr>
    </w:p>
    <w:p w14:paraId="52FB51E2" w14:textId="77777777" w:rsidR="005F3897" w:rsidRPr="007D64F4" w:rsidRDefault="005F3897" w:rsidP="00FD08FA">
      <w:pPr>
        <w:ind w:firstLine="720"/>
        <w:jc w:val="both"/>
        <w:rPr>
          <w:sz w:val="28"/>
          <w:szCs w:val="28"/>
        </w:rPr>
      </w:pPr>
      <w:r w:rsidRPr="00240FC0">
        <w:rPr>
          <w:rStyle w:val="kursiv"/>
          <w:i w:val="0"/>
          <w:iCs w:val="0"/>
          <w:color w:val="000000"/>
          <w:sz w:val="28"/>
          <w:szCs w:val="28"/>
        </w:rPr>
        <w:t xml:space="preserve">3. </w:t>
      </w:r>
      <w:r w:rsidRPr="007D64F4">
        <w:rPr>
          <w:sz w:val="28"/>
          <w:szCs w:val="28"/>
        </w:rPr>
        <w:t>Установите соответствие между понятиями и определениями: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6B31A738" w14:textId="77777777">
        <w:tc>
          <w:tcPr>
            <w:tcW w:w="3794" w:type="dxa"/>
          </w:tcPr>
          <w:p w14:paraId="0A4810AD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09B4767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7D64F4" w14:paraId="413D43AA" w14:textId="77777777">
        <w:tc>
          <w:tcPr>
            <w:tcW w:w="3794" w:type="dxa"/>
          </w:tcPr>
          <w:p w14:paraId="6AE8F013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Техническая система</w:t>
            </w:r>
          </w:p>
        </w:tc>
        <w:tc>
          <w:tcPr>
            <w:tcW w:w="6096" w:type="dxa"/>
          </w:tcPr>
          <w:p w14:paraId="054EF5ED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Pr="002C58B3">
              <w:rPr>
                <w:sz w:val="28"/>
                <w:szCs w:val="28"/>
              </w:rPr>
              <w:t>совокупность подверженных изменению в процессе производства и эксплуатации свойств изделия, характеризуемая в определенный момент времени признаками, установленными технической документацией на это изделие</w:t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 w14:paraId="5DD98C7B" w14:textId="77777777">
        <w:tc>
          <w:tcPr>
            <w:tcW w:w="3794" w:type="dxa"/>
          </w:tcPr>
          <w:p w14:paraId="66599DEF" w14:textId="678DA2E8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="00FD08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Техническое состояние изделия</w:t>
            </w:r>
          </w:p>
        </w:tc>
        <w:tc>
          <w:tcPr>
            <w:tcW w:w="6096" w:type="dxa"/>
          </w:tcPr>
          <w:p w14:paraId="170CB71D" w14:textId="77777777" w:rsidR="005F3897" w:rsidRPr="00E97AB3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Pr="002C58B3">
              <w:rPr>
                <w:sz w:val="28"/>
                <w:szCs w:val="28"/>
              </w:rPr>
              <w:t>событие, заключающееся в нарушении работоспособности изделия</w:t>
            </w:r>
            <w:r w:rsidRPr="00E97AB3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5F3897" w:rsidRPr="007D64F4" w14:paraId="7923159B" w14:textId="77777777">
        <w:tc>
          <w:tcPr>
            <w:tcW w:w="3794" w:type="dxa"/>
          </w:tcPr>
          <w:p w14:paraId="7DEF2651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Предельное состояние</w:t>
            </w:r>
          </w:p>
        </w:tc>
        <w:tc>
          <w:tcPr>
            <w:tcW w:w="6096" w:type="dxa"/>
          </w:tcPr>
          <w:p w14:paraId="5A9DF73F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hyperlink r:id="rId22" w:tooltip="Инженерное дело" w:history="1">
              <w:r w:rsidRPr="00EC45EE">
                <w:rPr>
                  <w:rStyle w:val="ab"/>
                  <w:color w:val="auto"/>
                  <w:sz w:val="28"/>
                  <w:szCs w:val="28"/>
                  <w:u w:val="none"/>
                  <w:shd w:val="clear" w:color="auto" w:fill="FFFFFF"/>
                </w:rPr>
                <w:t>искусственно созданная</w:t>
              </w:r>
            </w:hyperlink>
            <w:r w:rsidRPr="00EC45EE">
              <w:rPr>
                <w:sz w:val="28"/>
                <w:szCs w:val="28"/>
                <w:shd w:val="clear" w:color="auto" w:fill="FFFFFF"/>
              </w:rPr>
              <w:t> </w:t>
            </w:r>
            <w:hyperlink r:id="rId23" w:tooltip="Система" w:history="1">
              <w:r w:rsidRPr="00EC45EE">
                <w:rPr>
                  <w:rStyle w:val="ab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система</w:t>
              </w:r>
            </w:hyperlink>
            <w:r w:rsidRPr="00EC45EE">
              <w:rPr>
                <w:sz w:val="28"/>
                <w:szCs w:val="28"/>
                <w:shd w:val="clear" w:color="auto" w:fill="FFFFFF"/>
              </w:rPr>
              <w:t>, предназначенная для удовлетворения определенной потребности</w:t>
            </w:r>
            <w:r w:rsidRPr="00EC45EE">
              <w:rPr>
                <w:sz w:val="28"/>
                <w:szCs w:val="28"/>
              </w:rPr>
              <w:t>.</w:t>
            </w:r>
          </w:p>
        </w:tc>
      </w:tr>
      <w:tr w:rsidR="005F3897" w:rsidRPr="007D64F4" w14:paraId="3BDBD2F6" w14:textId="77777777">
        <w:tc>
          <w:tcPr>
            <w:tcW w:w="3794" w:type="dxa"/>
          </w:tcPr>
          <w:p w14:paraId="5200E6D3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Отказ</w:t>
            </w:r>
          </w:p>
        </w:tc>
        <w:tc>
          <w:tcPr>
            <w:tcW w:w="6096" w:type="dxa"/>
          </w:tcPr>
          <w:p w14:paraId="07A40EE3" w14:textId="77777777" w:rsidR="005F3897" w:rsidRPr="007D64F4" w:rsidRDefault="005F3897" w:rsidP="008E474F">
            <w:pPr>
              <w:pStyle w:val="a3"/>
            </w:pPr>
            <w:r w:rsidRPr="007D64F4">
              <w:t>Г)</w:t>
            </w:r>
            <w:r>
              <w:t xml:space="preserve"> </w:t>
            </w:r>
            <w:r w:rsidRPr="002C58B3">
              <w:t>событие, заключающееся в нарушении исправного состояния продукции (элемента, системы) при сохранении ее работоспособности</w:t>
            </w:r>
            <w:r w:rsidRPr="007D64F4">
              <w:t>.</w:t>
            </w:r>
          </w:p>
        </w:tc>
      </w:tr>
      <w:tr w:rsidR="005F3897" w:rsidRPr="007D64F4" w14:paraId="20F886E5" w14:textId="77777777">
        <w:tc>
          <w:tcPr>
            <w:tcW w:w="3794" w:type="dxa"/>
          </w:tcPr>
          <w:p w14:paraId="7B38FF8E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5) </w:t>
            </w:r>
            <w:r>
              <w:rPr>
                <w:sz w:val="28"/>
                <w:szCs w:val="28"/>
              </w:rPr>
              <w:t>Повреждение</w:t>
            </w:r>
          </w:p>
        </w:tc>
        <w:tc>
          <w:tcPr>
            <w:tcW w:w="6096" w:type="dxa"/>
          </w:tcPr>
          <w:p w14:paraId="54B0E2C5" w14:textId="77777777" w:rsidR="005F3897" w:rsidRPr="007D64F4" w:rsidRDefault="005F3897" w:rsidP="008E474F">
            <w:pPr>
              <w:pStyle w:val="a3"/>
            </w:pPr>
            <w:r w:rsidRPr="007D64F4">
              <w:t>Д)</w:t>
            </w:r>
            <w:r>
              <w:t xml:space="preserve"> </w:t>
            </w:r>
            <w:r w:rsidRPr="002C58B3">
              <w:t xml:space="preserve">состояние продукции (элемента, системы), при котором ее дальнейшее применение по назначению не допустимо или нецелесообразно, </w:t>
            </w:r>
            <w:r w:rsidRPr="002C58B3">
              <w:lastRenderedPageBreak/>
              <w:t>либо восстановление ее исправного или работоспособного состояния невозможно или нецелесообразно</w:t>
            </w:r>
            <w:r w:rsidRPr="007D64F4">
              <w:t>.</w:t>
            </w:r>
          </w:p>
        </w:tc>
      </w:tr>
    </w:tbl>
    <w:p w14:paraId="795BC52C" w14:textId="77777777" w:rsidR="005F3897" w:rsidRPr="007D64F4" w:rsidRDefault="005F3897" w:rsidP="00FD08FA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59"/>
      </w:tblGrid>
      <w:tr w:rsidR="005F3897" w:rsidRPr="007D64F4" w14:paraId="656FA876" w14:textId="77777777" w:rsidTr="00FD08FA">
        <w:tc>
          <w:tcPr>
            <w:tcW w:w="1668" w:type="dxa"/>
          </w:tcPr>
          <w:p w14:paraId="50A81BD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C413F34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E2292E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1F6A2F57" w14:textId="77777777"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47A6CF68" w14:textId="77777777"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5</w:t>
            </w:r>
          </w:p>
        </w:tc>
      </w:tr>
      <w:tr w:rsidR="005F3897" w:rsidRPr="007D64F4" w14:paraId="555579C0" w14:textId="77777777" w:rsidTr="00FD08FA">
        <w:tc>
          <w:tcPr>
            <w:tcW w:w="1668" w:type="dxa"/>
          </w:tcPr>
          <w:p w14:paraId="079EB55A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E9FE22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6B5108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6B47AA70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76268A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4B2CA599" w14:textId="77777777" w:rsidR="005F3897" w:rsidRPr="007D64F4" w:rsidRDefault="005F3897" w:rsidP="00FD08FA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0AD9B92D" w14:textId="77777777" w:rsidR="005F3897" w:rsidRPr="007D64F4" w:rsidRDefault="005F3897" w:rsidP="00240FC0">
      <w:pPr>
        <w:rPr>
          <w:sz w:val="28"/>
          <w:szCs w:val="28"/>
        </w:rPr>
      </w:pPr>
    </w:p>
    <w:p w14:paraId="5DA1979D" w14:textId="77777777" w:rsidR="005F3897" w:rsidRPr="007D64F4" w:rsidRDefault="005F3897" w:rsidP="00FD0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Установите соответствие между распределением и графиком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3B0FBC8F" w14:textId="77777777">
        <w:tc>
          <w:tcPr>
            <w:tcW w:w="3794" w:type="dxa"/>
          </w:tcPr>
          <w:p w14:paraId="1B423894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</w:t>
            </w:r>
          </w:p>
        </w:tc>
        <w:tc>
          <w:tcPr>
            <w:tcW w:w="6096" w:type="dxa"/>
          </w:tcPr>
          <w:p w14:paraId="568157BC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</w:t>
            </w:r>
          </w:p>
        </w:tc>
      </w:tr>
      <w:tr w:rsidR="005F3897" w:rsidRPr="007D64F4" w14:paraId="5E52637F" w14:textId="77777777">
        <w:tc>
          <w:tcPr>
            <w:tcW w:w="3794" w:type="dxa"/>
          </w:tcPr>
          <w:p w14:paraId="65C19E0D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Распределение Гаусса</w:t>
            </w:r>
            <w:r w:rsidRPr="00E97AB3">
              <w:rPr>
                <w:sz w:val="28"/>
                <w:szCs w:val="28"/>
              </w:rPr>
              <w:t> </w:t>
            </w:r>
          </w:p>
        </w:tc>
        <w:tc>
          <w:tcPr>
            <w:tcW w:w="6096" w:type="dxa"/>
          </w:tcPr>
          <w:p w14:paraId="4FD94C56" w14:textId="77777777" w:rsidR="005F3897" w:rsidRPr="007D64F4" w:rsidRDefault="005F3897" w:rsidP="008E474F">
            <w:pPr>
              <w:pStyle w:val="a3"/>
            </w:pPr>
            <w:r w:rsidRPr="007D64F4">
              <w:t>А)</w:t>
            </w:r>
            <w:r>
              <w:t xml:space="preserve"> </w:t>
            </w:r>
            <w:r w:rsidR="00D61C34" w:rsidRPr="00D9792B">
              <w:rPr>
                <w:noProof/>
                <w:lang w:eastAsia="ru-RU"/>
              </w:rPr>
              <w:drawing>
                <wp:inline distT="0" distB="0" distL="0" distR="0" wp14:anchorId="604FBD22" wp14:editId="6E17B976">
                  <wp:extent cx="2676525" cy="34099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5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64F4">
              <w:t>.</w:t>
            </w:r>
          </w:p>
        </w:tc>
      </w:tr>
      <w:tr w:rsidR="005F3897" w:rsidRPr="007D64F4" w14:paraId="361FED32" w14:textId="77777777">
        <w:tc>
          <w:tcPr>
            <w:tcW w:w="3794" w:type="dxa"/>
          </w:tcPr>
          <w:p w14:paraId="19BFDA54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Распределение Релея</w:t>
            </w:r>
          </w:p>
        </w:tc>
        <w:tc>
          <w:tcPr>
            <w:tcW w:w="6096" w:type="dxa"/>
          </w:tcPr>
          <w:p w14:paraId="70277E29" w14:textId="77777777" w:rsidR="005F3897" w:rsidRPr="00E97AB3" w:rsidRDefault="005F3897" w:rsidP="00E97AB3">
            <w:pPr>
              <w:jc w:val="both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Б) </w:t>
            </w:r>
            <w:r w:rsidR="00D61C34" w:rsidRPr="00D9792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32C43A" wp14:editId="799EAF52">
                  <wp:extent cx="3076575" cy="2266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 w14:paraId="10B28AA9" w14:textId="77777777">
        <w:trPr>
          <w:trHeight w:val="759"/>
        </w:trPr>
        <w:tc>
          <w:tcPr>
            <w:tcW w:w="3794" w:type="dxa"/>
          </w:tcPr>
          <w:p w14:paraId="01DB6C36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lastRenderedPageBreak/>
              <w:t xml:space="preserve">3) </w:t>
            </w:r>
            <w:r>
              <w:rPr>
                <w:sz w:val="28"/>
                <w:szCs w:val="28"/>
              </w:rPr>
              <w:t>Экспоненциальное распределение</w:t>
            </w:r>
          </w:p>
        </w:tc>
        <w:tc>
          <w:tcPr>
            <w:tcW w:w="6096" w:type="dxa"/>
          </w:tcPr>
          <w:p w14:paraId="59D30D50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 xml:space="preserve">     </w:t>
            </w:r>
            <w:r w:rsidR="00D61C34" w:rsidRPr="00D9792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B8DD37" wp14:editId="6A0B6DB4">
                  <wp:extent cx="2609850" cy="25050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7AB3">
              <w:rPr>
                <w:sz w:val="28"/>
                <w:szCs w:val="28"/>
              </w:rPr>
              <w:t>.</w:t>
            </w:r>
          </w:p>
        </w:tc>
      </w:tr>
    </w:tbl>
    <w:p w14:paraId="2C7E42A6" w14:textId="77777777" w:rsidR="005F3897" w:rsidRPr="007D64F4" w:rsidRDefault="005F3897" w:rsidP="00FD08FA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F3897" w:rsidRPr="007D64F4" w14:paraId="1146E3C6" w14:textId="77777777" w:rsidTr="00FD08FA">
        <w:tc>
          <w:tcPr>
            <w:tcW w:w="1668" w:type="dxa"/>
          </w:tcPr>
          <w:p w14:paraId="02CF9833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10E915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6EB05B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5F3897" w:rsidRPr="007D64F4" w14:paraId="48BD88C6" w14:textId="77777777" w:rsidTr="00FD08FA">
        <w:tc>
          <w:tcPr>
            <w:tcW w:w="1668" w:type="dxa"/>
          </w:tcPr>
          <w:p w14:paraId="679CCF6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5CED17C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A4734B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</w:t>
            </w:r>
          </w:p>
        </w:tc>
      </w:tr>
    </w:tbl>
    <w:p w14:paraId="2A34F44A" w14:textId="77777777" w:rsidR="005F3897" w:rsidRPr="00240FC0" w:rsidRDefault="005F3897" w:rsidP="00864E01">
      <w:pPr>
        <w:ind w:left="720"/>
        <w:rPr>
          <w:rStyle w:val="kursiv"/>
          <w:i w:val="0"/>
          <w:iCs w:val="0"/>
          <w:color w:val="000000"/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ОПК-3.</w:t>
      </w:r>
    </w:p>
    <w:p w14:paraId="533B8F5D" w14:textId="77777777" w:rsidR="00864E01" w:rsidRDefault="00864E01" w:rsidP="00864E01">
      <w:pPr>
        <w:ind w:firstLine="720"/>
        <w:jc w:val="both"/>
        <w:rPr>
          <w:sz w:val="28"/>
          <w:szCs w:val="28"/>
        </w:rPr>
      </w:pPr>
    </w:p>
    <w:p w14:paraId="4C8C84FD" w14:textId="5A0D81DB" w:rsidR="005F3897" w:rsidRPr="007D64F4" w:rsidRDefault="005F3897" w:rsidP="00864E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D64F4">
        <w:rPr>
          <w:sz w:val="28"/>
          <w:szCs w:val="28"/>
        </w:rPr>
        <w:t xml:space="preserve">Установите соответствие между </w:t>
      </w:r>
      <w:r>
        <w:rPr>
          <w:sz w:val="28"/>
          <w:szCs w:val="28"/>
        </w:rPr>
        <w:t>показателем надежности и его определением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0A9F7D3F" w14:textId="77777777">
        <w:tc>
          <w:tcPr>
            <w:tcW w:w="3794" w:type="dxa"/>
          </w:tcPr>
          <w:p w14:paraId="57460A1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надежности</w:t>
            </w:r>
          </w:p>
        </w:tc>
        <w:tc>
          <w:tcPr>
            <w:tcW w:w="6096" w:type="dxa"/>
          </w:tcPr>
          <w:p w14:paraId="34FDE0A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7D64F4" w14:paraId="6E019DBA" w14:textId="77777777">
        <w:tc>
          <w:tcPr>
            <w:tcW w:w="3794" w:type="dxa"/>
          </w:tcPr>
          <w:p w14:paraId="23949DEC" w14:textId="4F0F505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1)</w:t>
            </w:r>
            <w:r w:rsidR="00FD08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6096" w:type="dxa"/>
          </w:tcPr>
          <w:p w14:paraId="177B3DE1" w14:textId="77777777" w:rsidR="005F3897" w:rsidRPr="007D64F4" w:rsidRDefault="005F3897" w:rsidP="008E474F">
            <w:pPr>
              <w:pStyle w:val="a3"/>
            </w:pPr>
            <w:r w:rsidRPr="007D64F4">
              <w:t>А)</w:t>
            </w:r>
            <w:r w:rsidRPr="00E97AB3">
              <w:rPr>
                <w:spacing w:val="1"/>
              </w:rPr>
              <w:t xml:space="preserve"> </w:t>
            </w:r>
            <w:r w:rsidRPr="001F2A8E">
              <w:t>вероятность того, что в пределах заданной наработки отказ объекта не возникает</w:t>
            </w:r>
            <w:r w:rsidRPr="007D64F4">
              <w:t>.</w:t>
            </w:r>
          </w:p>
        </w:tc>
      </w:tr>
      <w:tr w:rsidR="005F3897" w:rsidRPr="007D64F4" w14:paraId="1833C24D" w14:textId="77777777">
        <w:tc>
          <w:tcPr>
            <w:tcW w:w="3794" w:type="dxa"/>
          </w:tcPr>
          <w:p w14:paraId="4F0CE33A" w14:textId="5C476E58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="00FD08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Средний срок службы</w:t>
            </w:r>
          </w:p>
        </w:tc>
        <w:tc>
          <w:tcPr>
            <w:tcW w:w="6096" w:type="dxa"/>
          </w:tcPr>
          <w:p w14:paraId="3C760F3F" w14:textId="77777777" w:rsidR="005F3897" w:rsidRPr="00E97AB3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 w:rsidRPr="00E97AB3">
              <w:rPr>
                <w:spacing w:val="1"/>
                <w:sz w:val="28"/>
                <w:szCs w:val="28"/>
              </w:rPr>
              <w:t xml:space="preserve"> </w:t>
            </w:r>
            <w:r w:rsidRPr="004C171B">
              <w:rPr>
                <w:sz w:val="28"/>
                <w:szCs w:val="28"/>
              </w:rPr>
              <w:t>математическое ожидание наработки объекта до первого отказа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F3897" w:rsidRPr="007D64F4" w14:paraId="1CE65C9B" w14:textId="77777777">
        <w:tc>
          <w:tcPr>
            <w:tcW w:w="3794" w:type="dxa"/>
          </w:tcPr>
          <w:p w14:paraId="14B1B25B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Вероятность безотказной работы</w:t>
            </w:r>
          </w:p>
        </w:tc>
        <w:tc>
          <w:tcPr>
            <w:tcW w:w="6096" w:type="dxa"/>
          </w:tcPr>
          <w:p w14:paraId="0014113F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В) </w:t>
            </w:r>
            <w:r w:rsidRPr="00300BA2">
              <w:rPr>
                <w:sz w:val="28"/>
                <w:szCs w:val="28"/>
              </w:rPr>
              <w:t>условная плотность вероятности возникновения отказа объекта, определяемая при условии, что до рассматриваемого момента времени отказ не наступил</w:t>
            </w:r>
            <w:r>
              <w:rPr>
                <w:sz w:val="28"/>
                <w:szCs w:val="28"/>
              </w:rPr>
              <w:t>.</w:t>
            </w:r>
          </w:p>
        </w:tc>
      </w:tr>
      <w:tr w:rsidR="005F3897" w:rsidRPr="007D64F4" w14:paraId="32A6A14C" w14:textId="77777777">
        <w:tc>
          <w:tcPr>
            <w:tcW w:w="3794" w:type="dxa"/>
          </w:tcPr>
          <w:p w14:paraId="4C7B5B0F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Интенсивность отказов</w:t>
            </w:r>
          </w:p>
        </w:tc>
        <w:tc>
          <w:tcPr>
            <w:tcW w:w="6096" w:type="dxa"/>
          </w:tcPr>
          <w:p w14:paraId="33613122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Г) </w:t>
            </w:r>
            <w:r w:rsidRPr="00FD0125">
              <w:rPr>
                <w:sz w:val="28"/>
                <w:szCs w:val="28"/>
              </w:rPr>
              <w:t>средн</w:t>
            </w:r>
            <w:r>
              <w:rPr>
                <w:sz w:val="28"/>
                <w:szCs w:val="28"/>
              </w:rPr>
              <w:t>яя</w:t>
            </w:r>
            <w:r w:rsidRPr="00FD0125">
              <w:rPr>
                <w:sz w:val="28"/>
                <w:szCs w:val="28"/>
              </w:rPr>
              <w:t xml:space="preserve"> календарн</w:t>
            </w:r>
            <w:r>
              <w:rPr>
                <w:sz w:val="28"/>
                <w:szCs w:val="28"/>
              </w:rPr>
              <w:t>ая</w:t>
            </w:r>
            <w:r w:rsidRPr="00FD0125">
              <w:rPr>
                <w:sz w:val="28"/>
                <w:szCs w:val="28"/>
              </w:rPr>
              <w:t xml:space="preserve"> продолжительность эксплуатации объекта от ее начала или ее возобновления после ремонта определенного вида до перехода в предельное состояние</w:t>
            </w:r>
          </w:p>
        </w:tc>
      </w:tr>
    </w:tbl>
    <w:p w14:paraId="3D86A013" w14:textId="77777777" w:rsidR="005F3897" w:rsidRPr="007D64F4" w:rsidRDefault="005F3897" w:rsidP="00FD08FA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5F3897" w:rsidRPr="007D64F4" w14:paraId="12D7704C" w14:textId="77777777" w:rsidTr="00FD08FA">
        <w:tc>
          <w:tcPr>
            <w:tcW w:w="1668" w:type="dxa"/>
          </w:tcPr>
          <w:p w14:paraId="70B7CCF8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63F3EA7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353708C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3118992" w14:textId="77777777"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</w:tr>
      <w:tr w:rsidR="005F3897" w:rsidRPr="007D64F4" w14:paraId="37E78187" w14:textId="77777777" w:rsidTr="00FD08FA">
        <w:tc>
          <w:tcPr>
            <w:tcW w:w="1668" w:type="dxa"/>
          </w:tcPr>
          <w:p w14:paraId="6DFBC74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F1A084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4BC58E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8AB1F9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760EF2F" w14:textId="77777777" w:rsidR="00D61C34" w:rsidRPr="00D61C34" w:rsidRDefault="005F3897" w:rsidP="00FD08FA">
      <w:pPr>
        <w:ind w:left="720"/>
        <w:rPr>
          <w:sz w:val="28"/>
          <w:szCs w:val="28"/>
        </w:rPr>
      </w:pPr>
      <w:r w:rsidRPr="00D61C34">
        <w:rPr>
          <w:sz w:val="28"/>
          <w:szCs w:val="28"/>
        </w:rPr>
        <w:t>Компетенции (индикаторы): ПК-2</w:t>
      </w:r>
    </w:p>
    <w:p w14:paraId="6CC4C16D" w14:textId="77777777" w:rsidR="00D61C34" w:rsidRDefault="00D61C34" w:rsidP="00732163"/>
    <w:p w14:paraId="533D6D41" w14:textId="77777777" w:rsidR="00D61C34" w:rsidRDefault="00D61C34" w:rsidP="00732163"/>
    <w:p w14:paraId="76953DC9" w14:textId="77777777" w:rsidR="005F3897" w:rsidRPr="00732163" w:rsidRDefault="005F3897" w:rsidP="00864E0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6704CCB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D3EDC7E" w14:textId="77777777" w:rsidR="005F3897" w:rsidRPr="00290F58" w:rsidRDefault="005F3897" w:rsidP="00FD08FA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F9D91F5" w14:textId="77777777" w:rsidR="005F3897" w:rsidRPr="00290F58" w:rsidRDefault="005F3897" w:rsidP="00864E01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AF54915" w14:textId="77777777" w:rsidR="005F3897" w:rsidRPr="006E2E6C" w:rsidRDefault="005F3897" w:rsidP="00864E01">
      <w:pPr>
        <w:ind w:firstLine="709"/>
        <w:rPr>
          <w:sz w:val="28"/>
          <w:szCs w:val="28"/>
        </w:rPr>
      </w:pPr>
    </w:p>
    <w:p w14:paraId="6F0185BD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Расположите в правильном порядке этапы жизненного цикла продукции, соответствующего распределению </w:t>
      </w:r>
      <w:proofErr w:type="spellStart"/>
      <w:r>
        <w:rPr>
          <w:sz w:val="28"/>
          <w:szCs w:val="28"/>
        </w:rPr>
        <w:t>Вейбулла</w:t>
      </w:r>
      <w:proofErr w:type="spellEnd"/>
      <w:r>
        <w:rPr>
          <w:sz w:val="28"/>
          <w:szCs w:val="28"/>
        </w:rPr>
        <w:t>:</w:t>
      </w:r>
    </w:p>
    <w:p w14:paraId="28749F12" w14:textId="77777777" w:rsidR="005F3897" w:rsidRPr="00425CD4" w:rsidRDefault="005F3897" w:rsidP="00864E01">
      <w:pPr>
        <w:jc w:val="both"/>
        <w:rPr>
          <w:snapToGrid w:val="0"/>
          <w:color w:val="000000"/>
          <w:sz w:val="28"/>
          <w:szCs w:val="28"/>
        </w:rPr>
      </w:pPr>
      <w:r w:rsidRPr="00425CD4">
        <w:rPr>
          <w:sz w:val="28"/>
          <w:szCs w:val="28"/>
        </w:rPr>
        <w:t xml:space="preserve">А) </w:t>
      </w:r>
      <w:r>
        <w:rPr>
          <w:snapToGrid w:val="0"/>
          <w:color w:val="000000"/>
          <w:sz w:val="28"/>
          <w:szCs w:val="28"/>
        </w:rPr>
        <w:t>Интервал старения</w:t>
      </w:r>
      <w:r w:rsidRPr="00425CD4">
        <w:rPr>
          <w:snapToGrid w:val="0"/>
          <w:color w:val="000000"/>
          <w:sz w:val="28"/>
          <w:szCs w:val="28"/>
        </w:rPr>
        <w:t>.</w:t>
      </w:r>
    </w:p>
    <w:p w14:paraId="1D072F50" w14:textId="77777777" w:rsidR="005F3897" w:rsidRPr="00425CD4" w:rsidRDefault="005F3897" w:rsidP="00864E01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Б) </w:t>
      </w:r>
      <w:r>
        <w:rPr>
          <w:snapToGrid w:val="0"/>
          <w:color w:val="000000"/>
          <w:sz w:val="28"/>
          <w:szCs w:val="28"/>
        </w:rPr>
        <w:t>Интервал приработки</w:t>
      </w:r>
      <w:r w:rsidRPr="00425CD4">
        <w:rPr>
          <w:snapToGrid w:val="0"/>
          <w:color w:val="000000"/>
          <w:sz w:val="28"/>
          <w:szCs w:val="28"/>
        </w:rPr>
        <w:t>;</w:t>
      </w:r>
    </w:p>
    <w:p w14:paraId="37AEC543" w14:textId="77777777" w:rsidR="005F3897" w:rsidRPr="00425CD4" w:rsidRDefault="005F3897" w:rsidP="00864E01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В) </w:t>
      </w:r>
      <w:r>
        <w:rPr>
          <w:snapToGrid w:val="0"/>
          <w:color w:val="000000"/>
          <w:sz w:val="28"/>
          <w:szCs w:val="28"/>
        </w:rPr>
        <w:t>Интервал нормальной эксплуатации</w:t>
      </w:r>
      <w:r w:rsidRPr="00425CD4">
        <w:rPr>
          <w:snapToGrid w:val="0"/>
          <w:color w:val="000000"/>
          <w:sz w:val="28"/>
          <w:szCs w:val="28"/>
        </w:rPr>
        <w:t>;</w:t>
      </w:r>
    </w:p>
    <w:p w14:paraId="46D273D4" w14:textId="77777777" w:rsidR="005F3897" w:rsidRPr="006E2E6C" w:rsidRDefault="005F3897" w:rsidP="00864E01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 w:rsidR="00D61C34">
        <w:rPr>
          <w:sz w:val="28"/>
          <w:szCs w:val="28"/>
        </w:rPr>
        <w:t>Б, В, А.</w:t>
      </w:r>
    </w:p>
    <w:p w14:paraId="12B279B7" w14:textId="77777777" w:rsidR="005F3897" w:rsidRPr="006E2E6C" w:rsidRDefault="005F3897" w:rsidP="00864E01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ОПК-3, ПК-2.</w:t>
      </w:r>
    </w:p>
    <w:p w14:paraId="63F411F5" w14:textId="77777777" w:rsidR="005F3897" w:rsidRDefault="005F3897" w:rsidP="00864E01">
      <w:pPr>
        <w:pStyle w:val="21"/>
        <w:spacing w:after="0" w:line="240" w:lineRule="auto"/>
        <w:ind w:left="0" w:firstLine="709"/>
        <w:jc w:val="both"/>
        <w:rPr>
          <w:snapToGrid w:val="0"/>
          <w:color w:val="000000"/>
        </w:rPr>
      </w:pPr>
    </w:p>
    <w:p w14:paraId="2561D1DA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>
        <w:rPr>
          <w:sz w:val="28"/>
          <w:szCs w:val="28"/>
        </w:rPr>
        <w:t>Расположите в правильном порядке основные недостатки, сказывающиеся на качестве изготовления продукции:</w:t>
      </w:r>
    </w:p>
    <w:p w14:paraId="34BC569D" w14:textId="77777777" w:rsidR="005F3897" w:rsidRPr="00326FD9" w:rsidRDefault="005F3897" w:rsidP="00864E01">
      <w:pPr>
        <w:jc w:val="both"/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А)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арушение технологических процессов изготовления деталей, в том числе применение материалов и рабочих процессов, не предусмотренных НТД</w:t>
      </w:r>
      <w:r>
        <w:rPr>
          <w:sz w:val="28"/>
          <w:szCs w:val="28"/>
        </w:rPr>
        <w:t>;</w:t>
      </w:r>
    </w:p>
    <w:p w14:paraId="38538447" w14:textId="77777777" w:rsidR="005F3897" w:rsidRPr="00326FD9" w:rsidRDefault="005F3897" w:rsidP="00864E01">
      <w:pPr>
        <w:jc w:val="both"/>
        <w:rPr>
          <w:sz w:val="28"/>
          <w:szCs w:val="28"/>
        </w:rPr>
      </w:pPr>
      <w:r w:rsidRPr="00326FD9">
        <w:rPr>
          <w:sz w:val="28"/>
          <w:szCs w:val="28"/>
        </w:rPr>
        <w:t xml:space="preserve">Б)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есоблюдение технологических процессов входного контроля комплектующих элементов (сборочных единиц и деталей)</w:t>
      </w:r>
      <w:r>
        <w:rPr>
          <w:sz w:val="28"/>
          <w:szCs w:val="28"/>
        </w:rPr>
        <w:t>;</w:t>
      </w:r>
    </w:p>
    <w:p w14:paraId="770656F4" w14:textId="77777777" w:rsidR="005F3897" w:rsidRPr="00326FD9" w:rsidRDefault="005F3897" w:rsidP="00864E01">
      <w:pPr>
        <w:jc w:val="both"/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В)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арушение технологических процессов сборки, регулировки и испытаний продукции</w:t>
      </w:r>
      <w:r>
        <w:rPr>
          <w:sz w:val="28"/>
          <w:szCs w:val="28"/>
        </w:rPr>
        <w:t>;</w:t>
      </w:r>
    </w:p>
    <w:p w14:paraId="4942D390" w14:textId="77777777" w:rsidR="005F3897" w:rsidRPr="00326FD9" w:rsidRDefault="005F3897" w:rsidP="00864E01">
      <w:pPr>
        <w:jc w:val="both"/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Г)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едостаточный контроль качества материалов, используемых для изготовления элементов продукции</w:t>
      </w:r>
      <w:r>
        <w:rPr>
          <w:sz w:val="28"/>
          <w:szCs w:val="28"/>
        </w:rPr>
        <w:t>.</w:t>
      </w:r>
    </w:p>
    <w:p w14:paraId="23BB1E25" w14:textId="77777777" w:rsidR="005F3897" w:rsidRPr="006E2E6C" w:rsidRDefault="005F3897" w:rsidP="00864E01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Б, Г, А, В</w:t>
      </w:r>
    </w:p>
    <w:p w14:paraId="5C803B52" w14:textId="77777777" w:rsidR="005F3897" w:rsidRDefault="005F3897" w:rsidP="00864E01">
      <w:pPr>
        <w:pStyle w:val="21"/>
        <w:spacing w:after="0" w:line="240" w:lineRule="auto"/>
        <w:ind w:left="0" w:firstLine="709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ПК-2.</w:t>
      </w:r>
    </w:p>
    <w:p w14:paraId="3E709660" w14:textId="77777777" w:rsidR="005F3897" w:rsidRDefault="005F3897" w:rsidP="00864E01">
      <w:pPr>
        <w:ind w:firstLine="709"/>
        <w:rPr>
          <w:sz w:val="28"/>
          <w:szCs w:val="28"/>
        </w:rPr>
      </w:pPr>
    </w:p>
    <w:p w14:paraId="0045B5B3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порядке возрастания опасности события для технической системы</w:t>
      </w:r>
      <w:r w:rsidRPr="007D64F4">
        <w:rPr>
          <w:sz w:val="28"/>
          <w:szCs w:val="28"/>
        </w:rPr>
        <w:t>:</w:t>
      </w:r>
    </w:p>
    <w:p w14:paraId="0D5838D2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А) </w:t>
      </w:r>
      <w:r>
        <w:rPr>
          <w:sz w:val="28"/>
          <w:szCs w:val="28"/>
        </w:rPr>
        <w:t>Повреждение технической системы;</w:t>
      </w:r>
    </w:p>
    <w:p w14:paraId="0C888AE3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Б) </w:t>
      </w:r>
      <w:r>
        <w:rPr>
          <w:sz w:val="28"/>
          <w:szCs w:val="28"/>
        </w:rPr>
        <w:t>Отказ элемента системы;</w:t>
      </w:r>
    </w:p>
    <w:p w14:paraId="6D44E9F9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В) </w:t>
      </w:r>
      <w:r>
        <w:rPr>
          <w:sz w:val="28"/>
          <w:szCs w:val="28"/>
        </w:rPr>
        <w:t>Повреждение элемента системы;</w:t>
      </w:r>
    </w:p>
    <w:p w14:paraId="07D0E88D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Отказ технической системы.</w:t>
      </w:r>
    </w:p>
    <w:p w14:paraId="74761CB2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А, Б, Г</w:t>
      </w:r>
      <w:r w:rsidRPr="007D64F4">
        <w:rPr>
          <w:sz w:val="28"/>
          <w:szCs w:val="28"/>
        </w:rPr>
        <w:t>.</w:t>
      </w:r>
    </w:p>
    <w:p w14:paraId="7237D0B2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ОПК-3, ПК-2.</w:t>
      </w:r>
    </w:p>
    <w:p w14:paraId="624E3C91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</w:p>
    <w:p w14:paraId="6E7662E9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D64F4">
        <w:rPr>
          <w:sz w:val="28"/>
          <w:szCs w:val="28"/>
        </w:rPr>
        <w:t xml:space="preserve">Расположите в правильном порядке </w:t>
      </w:r>
      <w:r>
        <w:rPr>
          <w:sz w:val="28"/>
          <w:szCs w:val="28"/>
        </w:rPr>
        <w:t>основные физико-технические факторы, влияющие на надежность продукции</w:t>
      </w:r>
      <w:r w:rsidRPr="007D64F4">
        <w:rPr>
          <w:sz w:val="28"/>
          <w:szCs w:val="28"/>
        </w:rPr>
        <w:t>:</w:t>
      </w:r>
    </w:p>
    <w:p w14:paraId="4EBD757C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А)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овершенство технологии изготовления продукции и ее строгое соблюдение (качество изготовления)</w:t>
      </w:r>
      <w:r>
        <w:rPr>
          <w:sz w:val="28"/>
          <w:szCs w:val="28"/>
        </w:rPr>
        <w:t>;</w:t>
      </w:r>
    </w:p>
    <w:p w14:paraId="5551052A" w14:textId="77777777" w:rsidR="005F3897" w:rsidRPr="007D64F4" w:rsidRDefault="005F3897" w:rsidP="00864E01">
      <w:pPr>
        <w:pStyle w:val="TableParagraph"/>
      </w:pPr>
      <w:r w:rsidRPr="007D64F4">
        <w:rPr>
          <w:sz w:val="28"/>
          <w:szCs w:val="28"/>
        </w:rPr>
        <w:t xml:space="preserve">Б) </w:t>
      </w:r>
      <w:r>
        <w:rPr>
          <w:sz w:val="28"/>
          <w:szCs w:val="28"/>
        </w:rPr>
        <w:t>У</w:t>
      </w:r>
      <w:r w:rsidRPr="00867634">
        <w:rPr>
          <w:sz w:val="28"/>
          <w:szCs w:val="28"/>
        </w:rPr>
        <w:t>словия эксплуатации и режимы работы продукции</w:t>
      </w:r>
      <w:r>
        <w:rPr>
          <w:sz w:val="28"/>
          <w:szCs w:val="28"/>
        </w:rPr>
        <w:t>;</w:t>
      </w:r>
    </w:p>
    <w:p w14:paraId="20400469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В)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тепень совершенства конструкции, ее соответствие фактическим условиям эксплуатации и режимам работы продукции</w:t>
      </w:r>
      <w:r>
        <w:rPr>
          <w:sz w:val="28"/>
          <w:szCs w:val="28"/>
        </w:rPr>
        <w:t>;</w:t>
      </w:r>
    </w:p>
    <w:p w14:paraId="52F5F60D" w14:textId="77777777" w:rsidR="005F3897" w:rsidRPr="007D64F4" w:rsidRDefault="005F3897" w:rsidP="00864E01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оответствие элементов оборудования требованиям технических условий и всей нормативно-технической документации, включая конструкторскую</w:t>
      </w:r>
      <w:r w:rsidRPr="007D64F4">
        <w:rPr>
          <w:sz w:val="28"/>
          <w:szCs w:val="28"/>
        </w:rPr>
        <w:t>.</w:t>
      </w:r>
    </w:p>
    <w:p w14:paraId="40ED3C9F" w14:textId="77777777" w:rsidR="005F3897" w:rsidRPr="007D64F4" w:rsidRDefault="005F3897" w:rsidP="00864E01">
      <w:pPr>
        <w:ind w:firstLine="709"/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Г, А, Б.</w:t>
      </w:r>
    </w:p>
    <w:p w14:paraId="4A30F796" w14:textId="3B61079A" w:rsidR="005F3897" w:rsidRDefault="005F3897" w:rsidP="00864E01">
      <w:pPr>
        <w:ind w:firstLine="709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53971147" w14:textId="5447C7E3" w:rsidR="005F3897" w:rsidRDefault="005F3897" w:rsidP="00864E01">
      <w:pPr>
        <w:pStyle w:val="1"/>
        <w:tabs>
          <w:tab w:val="left" w:pos="965"/>
        </w:tabs>
        <w:ind w:firstLine="709"/>
        <w:jc w:val="both"/>
        <w:rPr>
          <w:sz w:val="28"/>
          <w:szCs w:val="28"/>
        </w:rPr>
      </w:pPr>
    </w:p>
    <w:p w14:paraId="60CC27BB" w14:textId="77777777" w:rsidR="00864E01" w:rsidRPr="006E2E6C" w:rsidRDefault="00864E01" w:rsidP="00864E01">
      <w:pPr>
        <w:pStyle w:val="1"/>
        <w:tabs>
          <w:tab w:val="left" w:pos="965"/>
        </w:tabs>
        <w:ind w:firstLine="709"/>
        <w:jc w:val="both"/>
        <w:rPr>
          <w:sz w:val="28"/>
          <w:szCs w:val="28"/>
        </w:rPr>
      </w:pPr>
    </w:p>
    <w:p w14:paraId="657EBE30" w14:textId="77777777" w:rsidR="00D61C34" w:rsidRDefault="00D61C34" w:rsidP="00864E01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4A5318C5" w14:textId="77777777" w:rsidR="005F3897" w:rsidRPr="00290F58" w:rsidRDefault="005F3897" w:rsidP="00864E01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на дополнение </w:t>
      </w:r>
    </w:p>
    <w:p w14:paraId="70EA1588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F48E5AF" w14:textId="77777777" w:rsidR="005F3897" w:rsidRPr="00290F58" w:rsidRDefault="005F3897" w:rsidP="00FD08FA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0AA05E58" w14:textId="77777777" w:rsidR="005F3897" w:rsidRPr="006E2E6C" w:rsidRDefault="005F3897" w:rsidP="00A57746">
      <w:pPr>
        <w:rPr>
          <w:sz w:val="28"/>
          <w:szCs w:val="28"/>
        </w:rPr>
      </w:pPr>
    </w:p>
    <w:p w14:paraId="454FFB6F" w14:textId="77777777" w:rsidR="005F3897" w:rsidRPr="00A57746" w:rsidRDefault="005F3897" w:rsidP="00FD08FA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57746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112024">
        <w:rPr>
          <w:sz w:val="28"/>
          <w:szCs w:val="28"/>
        </w:rPr>
        <w:t>Долговечность</w:t>
      </w:r>
      <w:r w:rsidRPr="00864E01">
        <w:rPr>
          <w:bCs/>
          <w:sz w:val="28"/>
          <w:szCs w:val="28"/>
        </w:rPr>
        <w:t xml:space="preserve"> </w:t>
      </w:r>
      <w:r w:rsidRPr="008B04F3">
        <w:rPr>
          <w:sz w:val="28"/>
          <w:szCs w:val="28"/>
        </w:rPr>
        <w:t xml:space="preserve">– свойство продукции сохранять </w:t>
      </w:r>
      <w:r>
        <w:rPr>
          <w:sz w:val="28"/>
          <w:szCs w:val="28"/>
        </w:rPr>
        <w:t>_____________________</w:t>
      </w:r>
      <w:r w:rsidRPr="008B04F3">
        <w:rPr>
          <w:sz w:val="28"/>
          <w:szCs w:val="28"/>
        </w:rPr>
        <w:t xml:space="preserve"> до наступления предельного состояния при установленной системе технического обслуживания и ремонта</w:t>
      </w:r>
      <w:r w:rsidRPr="00A57746">
        <w:rPr>
          <w:color w:val="000000"/>
          <w:sz w:val="28"/>
          <w:szCs w:val="28"/>
        </w:rPr>
        <w:t>.</w:t>
      </w:r>
    </w:p>
    <w:p w14:paraId="286DA446" w14:textId="77777777" w:rsidR="005F3897" w:rsidRPr="006E2E6C" w:rsidRDefault="005F3897" w:rsidP="00FD08FA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работоспособность</w:t>
      </w:r>
      <w:r>
        <w:rPr>
          <w:sz w:val="28"/>
          <w:szCs w:val="28"/>
        </w:rPr>
        <w:t>.</w:t>
      </w:r>
    </w:p>
    <w:p w14:paraId="1143C7D5" w14:textId="77777777" w:rsidR="005F3897" w:rsidRPr="006E2E6C" w:rsidRDefault="005F3897" w:rsidP="00FD08FA">
      <w:pPr>
        <w:pStyle w:val="1"/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ОПК-3, ПК-2.</w:t>
      </w:r>
    </w:p>
    <w:p w14:paraId="7055E4E8" w14:textId="77777777" w:rsidR="005F3897" w:rsidRPr="006E2E6C" w:rsidRDefault="005F3897" w:rsidP="00891F48">
      <w:pPr>
        <w:ind w:left="100"/>
        <w:rPr>
          <w:sz w:val="28"/>
          <w:szCs w:val="28"/>
        </w:rPr>
      </w:pPr>
    </w:p>
    <w:p w14:paraId="2A3B90C5" w14:textId="77777777" w:rsidR="005F3897" w:rsidRPr="006940F9" w:rsidRDefault="005F3897" w:rsidP="00FD08FA">
      <w:pPr>
        <w:ind w:firstLine="720"/>
        <w:jc w:val="both"/>
        <w:rPr>
          <w:sz w:val="28"/>
          <w:szCs w:val="28"/>
        </w:rPr>
      </w:pPr>
      <w:r w:rsidRPr="00A57746">
        <w:rPr>
          <w:sz w:val="28"/>
          <w:szCs w:val="28"/>
        </w:rPr>
        <w:t xml:space="preserve">2. </w:t>
      </w:r>
      <w:r w:rsidRPr="00112024">
        <w:rPr>
          <w:sz w:val="28"/>
          <w:szCs w:val="28"/>
        </w:rPr>
        <w:t>Неисправность (неисправное состояние) –</w:t>
      </w:r>
      <w:r w:rsidRPr="002C58B3">
        <w:rPr>
          <w:sz w:val="28"/>
          <w:szCs w:val="28"/>
        </w:rPr>
        <w:t xml:space="preserve"> состояние продукции (элемента, системы), при котором она </w:t>
      </w:r>
      <w:r>
        <w:rPr>
          <w:sz w:val="28"/>
          <w:szCs w:val="28"/>
        </w:rPr>
        <w:t>______________________</w:t>
      </w:r>
      <w:r w:rsidRPr="002C58B3">
        <w:rPr>
          <w:sz w:val="28"/>
          <w:szCs w:val="28"/>
        </w:rPr>
        <w:t xml:space="preserve"> хотя бы одному из требований </w:t>
      </w:r>
      <w:r>
        <w:rPr>
          <w:sz w:val="28"/>
          <w:szCs w:val="28"/>
        </w:rPr>
        <w:t>нормативно-технической документации</w:t>
      </w:r>
      <w:r w:rsidRPr="006940F9">
        <w:rPr>
          <w:sz w:val="28"/>
          <w:szCs w:val="28"/>
        </w:rPr>
        <w:t>.</w:t>
      </w:r>
    </w:p>
    <w:p w14:paraId="4A2D8C0A" w14:textId="77777777" w:rsidR="005F3897" w:rsidRPr="006940F9" w:rsidRDefault="005F3897" w:rsidP="00FD08FA">
      <w:pPr>
        <w:ind w:left="720"/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не соответствует</w:t>
      </w:r>
      <w:r w:rsidRPr="006940F9">
        <w:rPr>
          <w:sz w:val="28"/>
          <w:szCs w:val="28"/>
        </w:rPr>
        <w:t>.</w:t>
      </w:r>
    </w:p>
    <w:p w14:paraId="5062377F" w14:textId="77777777" w:rsidR="005F3897" w:rsidRPr="006940F9" w:rsidRDefault="005F3897" w:rsidP="00FD08FA">
      <w:pPr>
        <w:pStyle w:val="1"/>
        <w:ind w:left="720"/>
        <w:rPr>
          <w:sz w:val="28"/>
          <w:szCs w:val="28"/>
        </w:rPr>
      </w:pPr>
      <w:r w:rsidRPr="006940F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ОПК-3, ПК-2.</w:t>
      </w:r>
    </w:p>
    <w:p w14:paraId="62F7D123" w14:textId="77777777" w:rsidR="005F3897" w:rsidRPr="006940F9" w:rsidRDefault="005F3897" w:rsidP="00021D58">
      <w:pPr>
        <w:pStyle w:val="1"/>
        <w:rPr>
          <w:sz w:val="28"/>
          <w:szCs w:val="28"/>
        </w:rPr>
      </w:pPr>
    </w:p>
    <w:p w14:paraId="581F08ED" w14:textId="77777777" w:rsidR="005F3897" w:rsidRPr="006940F9" w:rsidRDefault="005F3897" w:rsidP="00FD08FA">
      <w:pPr>
        <w:ind w:firstLine="720"/>
        <w:jc w:val="both"/>
        <w:rPr>
          <w:sz w:val="28"/>
          <w:szCs w:val="28"/>
        </w:rPr>
      </w:pPr>
      <w:r w:rsidRPr="006940F9">
        <w:rPr>
          <w:sz w:val="28"/>
          <w:szCs w:val="28"/>
        </w:rPr>
        <w:t>3.</w:t>
      </w:r>
      <w:r w:rsidRPr="006940F9">
        <w:rPr>
          <w:b/>
          <w:bCs/>
          <w:sz w:val="28"/>
          <w:szCs w:val="28"/>
        </w:rPr>
        <w:t xml:space="preserve"> </w:t>
      </w:r>
      <w:proofErr w:type="spellStart"/>
      <w:r w:rsidRPr="00E671CD">
        <w:rPr>
          <w:sz w:val="28"/>
          <w:szCs w:val="28"/>
        </w:rPr>
        <w:t>Износовые</w:t>
      </w:r>
      <w:proofErr w:type="spellEnd"/>
      <w:r w:rsidRPr="00E671CD">
        <w:rPr>
          <w:sz w:val="28"/>
          <w:szCs w:val="28"/>
        </w:rPr>
        <w:t xml:space="preserve"> отказы</w:t>
      </w:r>
      <w:r>
        <w:rPr>
          <w:sz w:val="28"/>
          <w:szCs w:val="28"/>
        </w:rPr>
        <w:t xml:space="preserve"> – это отказы,</w:t>
      </w:r>
      <w:r w:rsidRPr="00282EAB">
        <w:rPr>
          <w:sz w:val="28"/>
          <w:szCs w:val="28"/>
        </w:rPr>
        <w:t xml:space="preserve"> вызванные необратимыми процессами </w:t>
      </w:r>
      <w:r>
        <w:rPr>
          <w:sz w:val="28"/>
          <w:szCs w:val="28"/>
        </w:rPr>
        <w:t>________________</w:t>
      </w:r>
      <w:r w:rsidRPr="00282EAB">
        <w:rPr>
          <w:sz w:val="28"/>
          <w:szCs w:val="28"/>
        </w:rPr>
        <w:t xml:space="preserve"> деталей, старения материалов и</w:t>
      </w:r>
      <w:r w:rsidRPr="00282EAB">
        <w:rPr>
          <w:spacing w:val="-26"/>
          <w:sz w:val="28"/>
          <w:szCs w:val="28"/>
        </w:rPr>
        <w:t xml:space="preserve"> </w:t>
      </w:r>
      <w:r w:rsidRPr="00282EAB">
        <w:rPr>
          <w:sz w:val="28"/>
          <w:szCs w:val="28"/>
        </w:rPr>
        <w:t>пр.</w:t>
      </w:r>
    </w:p>
    <w:p w14:paraId="39A64470" w14:textId="77777777" w:rsidR="005F3897" w:rsidRPr="006940F9" w:rsidRDefault="005F3897" w:rsidP="00FD08FA">
      <w:pPr>
        <w:ind w:left="720"/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износа</w:t>
      </w:r>
      <w:r w:rsidRPr="006940F9">
        <w:rPr>
          <w:sz w:val="28"/>
          <w:szCs w:val="28"/>
        </w:rPr>
        <w:t>.</w:t>
      </w:r>
    </w:p>
    <w:p w14:paraId="3A9C5C72" w14:textId="77777777" w:rsidR="005F3897" w:rsidRPr="006940F9" w:rsidRDefault="005F3897" w:rsidP="00FD08FA">
      <w:pPr>
        <w:pStyle w:val="Heading11"/>
        <w:spacing w:before="6"/>
        <w:ind w:left="72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t>Компетенции (индикаторы):</w:t>
      </w:r>
      <w:r>
        <w:rPr>
          <w:b w:val="0"/>
          <w:bCs w:val="0"/>
        </w:rPr>
        <w:t xml:space="preserve"> ПК-2.</w:t>
      </w:r>
    </w:p>
    <w:p w14:paraId="1B936080" w14:textId="77777777" w:rsidR="005F3897" w:rsidRPr="006940F9" w:rsidRDefault="005F3897" w:rsidP="0026142F">
      <w:pPr>
        <w:pStyle w:val="Heading11"/>
        <w:spacing w:before="6"/>
        <w:ind w:left="0" w:right="116"/>
        <w:jc w:val="both"/>
      </w:pPr>
    </w:p>
    <w:p w14:paraId="7FE9D53B" w14:textId="77777777" w:rsidR="005F3897" w:rsidRPr="006940F9" w:rsidRDefault="005F3897" w:rsidP="00FD08FA">
      <w:pPr>
        <w:ind w:firstLine="720"/>
        <w:jc w:val="both"/>
        <w:rPr>
          <w:sz w:val="28"/>
          <w:szCs w:val="28"/>
        </w:rPr>
      </w:pPr>
      <w:r w:rsidRPr="006940F9"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К</w:t>
      </w:r>
      <w:r w:rsidRPr="00E671CD">
        <w:rPr>
          <w:sz w:val="28"/>
          <w:szCs w:val="28"/>
        </w:rPr>
        <w:t>онтролепригодность</w:t>
      </w:r>
      <w:proofErr w:type="spellEnd"/>
      <w:r w:rsidRPr="00E671CD">
        <w:rPr>
          <w:sz w:val="28"/>
          <w:szCs w:val="28"/>
        </w:rPr>
        <w:t xml:space="preserve"> </w:t>
      </w:r>
      <w:r w:rsidRPr="00867634">
        <w:rPr>
          <w:sz w:val="28"/>
          <w:szCs w:val="28"/>
        </w:rPr>
        <w:t xml:space="preserve">– свойство изделия, характеризующее его приспособленность к проведению контроля </w:t>
      </w:r>
      <w:r>
        <w:rPr>
          <w:sz w:val="28"/>
          <w:szCs w:val="28"/>
        </w:rPr>
        <w:t>__________________________</w:t>
      </w:r>
      <w:r w:rsidRPr="006940F9">
        <w:rPr>
          <w:sz w:val="28"/>
          <w:szCs w:val="28"/>
        </w:rPr>
        <w:t>.</w:t>
      </w:r>
    </w:p>
    <w:p w14:paraId="48A62441" w14:textId="77777777" w:rsidR="005F3897" w:rsidRPr="006940F9" w:rsidRDefault="005F3897" w:rsidP="00FD08FA">
      <w:pPr>
        <w:ind w:left="720"/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заданными средствами</w:t>
      </w:r>
      <w:r w:rsidRPr="006940F9">
        <w:rPr>
          <w:sz w:val="28"/>
          <w:szCs w:val="28"/>
        </w:rPr>
        <w:t>.</w:t>
      </w:r>
    </w:p>
    <w:p w14:paraId="28C9BA24" w14:textId="77777777" w:rsidR="005F3897" w:rsidRPr="006940F9" w:rsidRDefault="005F3897" w:rsidP="00FD08FA">
      <w:pPr>
        <w:pStyle w:val="Heading11"/>
        <w:spacing w:before="6"/>
        <w:ind w:left="72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t>Компетенции (индикаторы): ПК-</w:t>
      </w:r>
      <w:r>
        <w:rPr>
          <w:b w:val="0"/>
          <w:bCs w:val="0"/>
        </w:rPr>
        <w:t>2</w:t>
      </w:r>
      <w:r w:rsidRPr="006940F9">
        <w:rPr>
          <w:b w:val="0"/>
          <w:bCs w:val="0"/>
        </w:rPr>
        <w:t>.</w:t>
      </w:r>
    </w:p>
    <w:p w14:paraId="5DF6B977" w14:textId="77777777" w:rsidR="005F3897" w:rsidRPr="006940F9" w:rsidRDefault="005F3897" w:rsidP="0026142F">
      <w:pPr>
        <w:pStyle w:val="Heading11"/>
        <w:spacing w:before="6"/>
        <w:ind w:left="0" w:right="116"/>
        <w:jc w:val="both"/>
        <w:rPr>
          <w:b w:val="0"/>
          <w:bCs w:val="0"/>
        </w:rPr>
      </w:pPr>
    </w:p>
    <w:p w14:paraId="5D35E185" w14:textId="77777777" w:rsidR="005F3897" w:rsidRPr="006940F9" w:rsidRDefault="005F3897" w:rsidP="00FD08FA">
      <w:pPr>
        <w:ind w:firstLine="720"/>
        <w:jc w:val="both"/>
        <w:rPr>
          <w:sz w:val="28"/>
          <w:szCs w:val="28"/>
        </w:rPr>
      </w:pPr>
      <w:r w:rsidRPr="006940F9">
        <w:rPr>
          <w:sz w:val="28"/>
          <w:szCs w:val="28"/>
        </w:rPr>
        <w:t xml:space="preserve">5. </w:t>
      </w:r>
      <w:r>
        <w:rPr>
          <w:sz w:val="28"/>
          <w:szCs w:val="28"/>
        </w:rPr>
        <w:t>Средняя наработка на отказ – это</w:t>
      </w:r>
      <w:r w:rsidRPr="00BC7FBC">
        <w:rPr>
          <w:sz w:val="28"/>
          <w:szCs w:val="28"/>
        </w:rPr>
        <w:t xml:space="preserve"> показатель относится к </w:t>
      </w:r>
      <w:r>
        <w:rPr>
          <w:sz w:val="28"/>
          <w:szCs w:val="28"/>
        </w:rPr>
        <w:t>_____________________ объектам</w:t>
      </w:r>
      <w:r w:rsidRPr="00BC7FBC">
        <w:rPr>
          <w:sz w:val="28"/>
          <w:szCs w:val="28"/>
        </w:rPr>
        <w:t>, при эксплуатации которых допускаются многократно повторяющиеся отказы</w:t>
      </w:r>
      <w:r w:rsidRPr="006940F9">
        <w:rPr>
          <w:sz w:val="28"/>
          <w:szCs w:val="28"/>
        </w:rPr>
        <w:t>.</w:t>
      </w:r>
    </w:p>
    <w:p w14:paraId="77199C9B" w14:textId="77777777" w:rsidR="005F3897" w:rsidRPr="006940F9" w:rsidRDefault="005F3897" w:rsidP="00FD08FA">
      <w:pPr>
        <w:ind w:left="720"/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восстанавливаемым</w:t>
      </w:r>
      <w:r w:rsidRPr="006940F9">
        <w:rPr>
          <w:sz w:val="28"/>
          <w:szCs w:val="28"/>
        </w:rPr>
        <w:t>.</w:t>
      </w:r>
    </w:p>
    <w:p w14:paraId="2C99D8BA" w14:textId="77777777" w:rsidR="005F3897" w:rsidRPr="006940F9" w:rsidRDefault="005F3897" w:rsidP="00FD08FA">
      <w:pPr>
        <w:pStyle w:val="Heading11"/>
        <w:spacing w:before="6"/>
        <w:ind w:left="72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t>Компетенции (индикаторы): ПК-</w:t>
      </w:r>
      <w:r>
        <w:rPr>
          <w:b w:val="0"/>
          <w:bCs w:val="0"/>
        </w:rPr>
        <w:t>2</w:t>
      </w:r>
      <w:r w:rsidRPr="006940F9">
        <w:rPr>
          <w:b w:val="0"/>
          <w:bCs w:val="0"/>
        </w:rPr>
        <w:t>.</w:t>
      </w:r>
    </w:p>
    <w:p w14:paraId="41FD04B8" w14:textId="19346698" w:rsidR="005F3897" w:rsidRDefault="005F3897">
      <w:pPr>
        <w:rPr>
          <w:sz w:val="28"/>
          <w:szCs w:val="28"/>
        </w:rPr>
      </w:pPr>
    </w:p>
    <w:p w14:paraId="0A50A22D" w14:textId="77777777" w:rsidR="00864E01" w:rsidRPr="006E2E6C" w:rsidRDefault="00864E01">
      <w:pPr>
        <w:rPr>
          <w:sz w:val="28"/>
          <w:szCs w:val="28"/>
        </w:rPr>
      </w:pPr>
    </w:p>
    <w:p w14:paraId="22AAD8BE" w14:textId="77777777" w:rsidR="005F3897" w:rsidRPr="00290F58" w:rsidRDefault="005F3897" w:rsidP="00864E01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F49B8F5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A4950DE" w14:textId="77777777" w:rsidR="005F3897" w:rsidRPr="00290F58" w:rsidRDefault="005F3897" w:rsidP="00FD08FA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09B02187" w14:textId="77777777" w:rsidR="005F3897" w:rsidRPr="00F762D2" w:rsidRDefault="005F3897">
      <w:pPr>
        <w:rPr>
          <w:sz w:val="28"/>
          <w:szCs w:val="28"/>
        </w:rPr>
      </w:pPr>
    </w:p>
    <w:p w14:paraId="4502F975" w14:textId="77777777" w:rsidR="005F3897" w:rsidRPr="00A23C33" w:rsidRDefault="005F3897" w:rsidP="00FD08FA">
      <w:pPr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1. _______________________ – состояние продукции (элемента, системы), при котором значения всех параметров, характеризующих способность выполнять заданные функции, соответствует требованиям нормативно-технической и конструкторской документации (НТД)</w:t>
      </w:r>
    </w:p>
    <w:p w14:paraId="1E28C6F0" w14:textId="77777777" w:rsidR="005F3897" w:rsidRPr="00A23C33" w:rsidRDefault="005F3897" w:rsidP="00FD08FA">
      <w:pPr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Правильный ответ: </w:t>
      </w:r>
      <w:r w:rsidRPr="00A23C33">
        <w:rPr>
          <w:rStyle w:val="aa"/>
          <w:b w:val="0"/>
          <w:bCs w:val="0"/>
          <w:sz w:val="28"/>
          <w:szCs w:val="28"/>
          <w:shd w:val="clear" w:color="auto" w:fill="FFFFFF"/>
        </w:rPr>
        <w:t>Работоспособность / работоспособное состояние</w:t>
      </w:r>
      <w:r w:rsidRPr="00A23C33">
        <w:rPr>
          <w:sz w:val="28"/>
          <w:szCs w:val="28"/>
        </w:rPr>
        <w:t>.</w:t>
      </w:r>
    </w:p>
    <w:p w14:paraId="1D6498F7" w14:textId="77777777" w:rsidR="005F3897" w:rsidRPr="00A23C33" w:rsidRDefault="005F3897" w:rsidP="00FD08FA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ОПК-3,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A23C33">
        <w:rPr>
          <w:sz w:val="28"/>
          <w:szCs w:val="28"/>
        </w:rPr>
        <w:t>.</w:t>
      </w:r>
    </w:p>
    <w:p w14:paraId="374D02EA" w14:textId="77777777" w:rsidR="005F3897" w:rsidRPr="003A01FB" w:rsidRDefault="005F3897">
      <w:pPr>
        <w:rPr>
          <w:sz w:val="28"/>
          <w:szCs w:val="28"/>
        </w:rPr>
      </w:pPr>
    </w:p>
    <w:p w14:paraId="207593EA" w14:textId="77777777" w:rsidR="005F3897" w:rsidRPr="003A01FB" w:rsidRDefault="005F3897" w:rsidP="00FD08FA">
      <w:pPr>
        <w:ind w:firstLine="720"/>
        <w:jc w:val="both"/>
        <w:rPr>
          <w:b/>
          <w:bCs/>
          <w:sz w:val="28"/>
          <w:szCs w:val="28"/>
        </w:rPr>
      </w:pPr>
      <w:r w:rsidRPr="003A01FB">
        <w:rPr>
          <w:sz w:val="28"/>
          <w:szCs w:val="28"/>
        </w:rPr>
        <w:t xml:space="preserve">2. </w:t>
      </w:r>
      <w:r>
        <w:rPr>
          <w:sz w:val="28"/>
          <w:szCs w:val="28"/>
        </w:rPr>
        <w:t>_________________________ –</w:t>
      </w:r>
      <w:r w:rsidRPr="003A01FB">
        <w:rPr>
          <w:color w:val="333333"/>
          <w:sz w:val="28"/>
          <w:szCs w:val="28"/>
          <w:shd w:val="clear" w:color="auto" w:fill="FFFFFF"/>
        </w:rPr>
        <w:t xml:space="preserve"> </w:t>
      </w:r>
      <w:r w:rsidRPr="002C58B3">
        <w:rPr>
          <w:sz w:val="28"/>
          <w:szCs w:val="28"/>
        </w:rPr>
        <w:t xml:space="preserve">состояние продукции (элемента, </w:t>
      </w:r>
      <w:r w:rsidRPr="002C58B3">
        <w:rPr>
          <w:sz w:val="28"/>
          <w:szCs w:val="28"/>
        </w:rPr>
        <w:lastRenderedPageBreak/>
        <w:t>системы), при котором она не соответствует хотя бы одному из требований НТД</w:t>
      </w:r>
      <w:r w:rsidRPr="003A01FB">
        <w:rPr>
          <w:color w:val="333333"/>
          <w:sz w:val="28"/>
          <w:szCs w:val="28"/>
          <w:shd w:val="clear" w:color="auto" w:fill="FFFFFF"/>
        </w:rPr>
        <w:t>.</w:t>
      </w:r>
    </w:p>
    <w:p w14:paraId="59B847BB" w14:textId="77777777" w:rsidR="005F3897" w:rsidRPr="004E54E4" w:rsidRDefault="005F3897" w:rsidP="00FD08FA">
      <w:pPr>
        <w:ind w:firstLine="720"/>
        <w:jc w:val="both"/>
        <w:rPr>
          <w:sz w:val="28"/>
          <w:szCs w:val="28"/>
        </w:rPr>
      </w:pPr>
      <w:r w:rsidRPr="004E54E4">
        <w:rPr>
          <w:sz w:val="28"/>
          <w:szCs w:val="28"/>
        </w:rPr>
        <w:t xml:space="preserve">Правильный ответ: </w:t>
      </w:r>
      <w:r w:rsidRPr="004E54E4">
        <w:rPr>
          <w:rStyle w:val="aa"/>
          <w:b w:val="0"/>
          <w:bCs w:val="0"/>
          <w:sz w:val="28"/>
          <w:szCs w:val="28"/>
          <w:shd w:val="clear" w:color="auto" w:fill="FFFFFF"/>
        </w:rPr>
        <w:t>Неисправность / неисправное состояние</w:t>
      </w:r>
      <w:r w:rsidRPr="004E54E4">
        <w:rPr>
          <w:sz w:val="28"/>
          <w:szCs w:val="28"/>
        </w:rPr>
        <w:t>.</w:t>
      </w:r>
    </w:p>
    <w:p w14:paraId="0DA4B4F7" w14:textId="77777777" w:rsidR="005F3897" w:rsidRPr="003A01FB" w:rsidRDefault="005F3897" w:rsidP="00FD08FA">
      <w:pPr>
        <w:pStyle w:val="1"/>
        <w:ind w:firstLine="720"/>
        <w:jc w:val="both"/>
        <w:rPr>
          <w:sz w:val="28"/>
          <w:szCs w:val="28"/>
        </w:rPr>
      </w:pPr>
      <w:r w:rsidRPr="003A01FB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(индикаторы): ОПК-3, ПК-2.</w:t>
      </w:r>
    </w:p>
    <w:p w14:paraId="02BF2E04" w14:textId="77777777" w:rsidR="005F3897" w:rsidRDefault="005F3897" w:rsidP="00873A67">
      <w:pPr>
        <w:jc w:val="both"/>
        <w:rPr>
          <w:sz w:val="28"/>
          <w:szCs w:val="28"/>
        </w:rPr>
      </w:pPr>
    </w:p>
    <w:p w14:paraId="7B551176" w14:textId="401755D1" w:rsidR="005F3897" w:rsidRPr="007D64F4" w:rsidRDefault="005F3897" w:rsidP="00FD08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 xml:space="preserve">________________________________ – </w:t>
      </w:r>
      <w:r w:rsidRPr="00063B35">
        <w:rPr>
          <w:sz w:val="28"/>
          <w:szCs w:val="28"/>
        </w:rPr>
        <w:t>средн</w:t>
      </w:r>
      <w:r>
        <w:rPr>
          <w:sz w:val="28"/>
          <w:szCs w:val="28"/>
        </w:rPr>
        <w:t>яя</w:t>
      </w:r>
      <w:r w:rsidRPr="00063B35">
        <w:rPr>
          <w:sz w:val="28"/>
          <w:szCs w:val="28"/>
        </w:rPr>
        <w:t xml:space="preserve"> наработк</w:t>
      </w:r>
      <w:r>
        <w:rPr>
          <w:sz w:val="28"/>
          <w:szCs w:val="28"/>
        </w:rPr>
        <w:t>а</w:t>
      </w:r>
      <w:r w:rsidRPr="00063B35">
        <w:rPr>
          <w:sz w:val="28"/>
          <w:szCs w:val="28"/>
        </w:rPr>
        <w:t xml:space="preserve"> объекта от начала эксплуатации или ее возобновления после предупредительного ремонта до наступления предельного состояния</w:t>
      </w:r>
      <w:r w:rsidRPr="007D64F4">
        <w:rPr>
          <w:sz w:val="28"/>
          <w:szCs w:val="28"/>
          <w:shd w:val="clear" w:color="auto" w:fill="FFFFFF"/>
        </w:rPr>
        <w:t>. </w:t>
      </w:r>
      <w:r w:rsidRPr="007D64F4">
        <w:rPr>
          <w:sz w:val="28"/>
          <w:szCs w:val="28"/>
        </w:rPr>
        <w:t xml:space="preserve"> </w:t>
      </w:r>
    </w:p>
    <w:p w14:paraId="098BDD0D" w14:textId="77777777" w:rsidR="005F3897" w:rsidRPr="007D64F4" w:rsidRDefault="005F3897" w:rsidP="00864E01">
      <w:pPr>
        <w:ind w:firstLine="720"/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Средний ресурс / Мат. ожидание ресурса / Математическое ожидание ресурса</w:t>
      </w:r>
    </w:p>
    <w:p w14:paraId="55ABE59B" w14:textId="77777777" w:rsidR="005F3897" w:rsidRDefault="005F3897" w:rsidP="00FD08F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ПК-2.</w:t>
      </w:r>
    </w:p>
    <w:p w14:paraId="3E9459C1" w14:textId="77777777" w:rsidR="005F3897" w:rsidRDefault="005F3897" w:rsidP="000A44A0">
      <w:pPr>
        <w:jc w:val="both"/>
        <w:rPr>
          <w:sz w:val="28"/>
          <w:szCs w:val="28"/>
        </w:rPr>
      </w:pPr>
    </w:p>
    <w:p w14:paraId="5C4410E9" w14:textId="77777777" w:rsidR="005F3897" w:rsidRPr="007D64F4" w:rsidRDefault="005F3897" w:rsidP="00FD08FA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>По легкости обнаружения отказы бывают: _____________________________</w:t>
      </w:r>
      <w:r w:rsidRPr="007D64F4">
        <w:rPr>
          <w:sz w:val="28"/>
          <w:szCs w:val="28"/>
          <w:shd w:val="clear" w:color="auto" w:fill="FFFFFF"/>
        </w:rPr>
        <w:t>. </w:t>
      </w:r>
    </w:p>
    <w:p w14:paraId="3A49A5A5" w14:textId="77777777" w:rsidR="005F3897" w:rsidRPr="007D64F4" w:rsidRDefault="005F3897" w:rsidP="00FD08FA">
      <w:pPr>
        <w:ind w:left="720"/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Очевидные / Явные, Скрытые / Неявные.</w:t>
      </w:r>
    </w:p>
    <w:p w14:paraId="45BA6732" w14:textId="146D6C6D" w:rsidR="005F3897" w:rsidRDefault="005F3897" w:rsidP="00FD08F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ПК-2.</w:t>
      </w:r>
    </w:p>
    <w:p w14:paraId="1B15C075" w14:textId="77777777" w:rsidR="00D61C34" w:rsidRDefault="00D61C34" w:rsidP="000A44A0">
      <w:pPr>
        <w:jc w:val="both"/>
        <w:rPr>
          <w:sz w:val="28"/>
          <w:szCs w:val="28"/>
        </w:rPr>
      </w:pPr>
    </w:p>
    <w:p w14:paraId="2C85136F" w14:textId="77777777" w:rsidR="005F3897" w:rsidRPr="00290F58" w:rsidRDefault="005F3897" w:rsidP="00864E01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08475561" w14:textId="77777777" w:rsidR="005F3897" w:rsidRPr="005449D2" w:rsidRDefault="005F3897" w:rsidP="00864E01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33A32BBA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5449D2">
        <w:rPr>
          <w:sz w:val="28"/>
          <w:szCs w:val="28"/>
        </w:rPr>
        <w:t xml:space="preserve">1. </w:t>
      </w:r>
      <w:r>
        <w:rPr>
          <w:sz w:val="28"/>
          <w:szCs w:val="28"/>
        </w:rPr>
        <w:t>Дайте определение понятия надежность продукции.</w:t>
      </w:r>
    </w:p>
    <w:p w14:paraId="15D14EF9" w14:textId="77777777" w:rsidR="005F3897" w:rsidRPr="006E2E6C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31D4387" w14:textId="77777777" w:rsidR="00FD08FA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42275E18" w14:textId="6941F9E9" w:rsidR="005F3897" w:rsidRPr="00FD08FA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F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B518419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EC1D88">
        <w:rPr>
          <w:sz w:val="28"/>
          <w:szCs w:val="28"/>
        </w:rPr>
        <w:t>Надежность продукции</w:t>
      </w:r>
      <w:r w:rsidRPr="009A49E3">
        <w:rPr>
          <w:b/>
          <w:bCs/>
          <w:sz w:val="28"/>
          <w:szCs w:val="28"/>
        </w:rPr>
        <w:t xml:space="preserve"> </w:t>
      </w:r>
      <w:r w:rsidRPr="00FF3645">
        <w:rPr>
          <w:sz w:val="28"/>
          <w:szCs w:val="28"/>
        </w:rPr>
        <w:t>– это ее свойство сохранять во времени в установленных пределах значения всех параметров, характеризующих способность выполнять требуемые функции при заданных режимах и условиях ее использо</w:t>
      </w:r>
      <w:r w:rsidRPr="002C58B3">
        <w:rPr>
          <w:sz w:val="28"/>
          <w:szCs w:val="28"/>
        </w:rPr>
        <w:t>вания, технического обслуживания, ремонта, хранения и транспортирования.</w:t>
      </w:r>
    </w:p>
    <w:p w14:paraId="0145BAEE" w14:textId="77777777" w:rsidR="005F3897" w:rsidRPr="006E2E6C" w:rsidRDefault="005F3897" w:rsidP="00864E01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6B20FC13" w14:textId="77777777" w:rsidR="005F3897" w:rsidRDefault="005F3897" w:rsidP="00864E01">
      <w:pPr>
        <w:ind w:firstLine="709"/>
        <w:jc w:val="both"/>
        <w:rPr>
          <w:sz w:val="28"/>
          <w:szCs w:val="28"/>
        </w:rPr>
      </w:pPr>
    </w:p>
    <w:p w14:paraId="6B7346E8" w14:textId="77777777" w:rsidR="005F3897" w:rsidRPr="003A01FB" w:rsidRDefault="005F3897" w:rsidP="00864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Приведите основные признаки классификации отказов. </w:t>
      </w:r>
    </w:p>
    <w:p w14:paraId="40742E23" w14:textId="77777777" w:rsidR="005F3897" w:rsidRPr="006E2E6C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441AD84B" w14:textId="77777777" w:rsidR="005F3897" w:rsidRPr="006E2E6C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54E89E72" w14:textId="77777777" w:rsidR="005F3897" w:rsidRPr="0062319E" w:rsidRDefault="005F3897" w:rsidP="00864E01">
      <w:pPr>
        <w:pStyle w:val="1"/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62319E">
        <w:rPr>
          <w:snapToGrid w:val="0"/>
          <w:color w:val="000000"/>
          <w:sz w:val="28"/>
          <w:szCs w:val="28"/>
        </w:rPr>
        <w:t xml:space="preserve">Ожидаемый результат: </w:t>
      </w:r>
    </w:p>
    <w:p w14:paraId="7B135626" w14:textId="77777777" w:rsidR="005F3897" w:rsidRPr="002706D2" w:rsidRDefault="005F3897" w:rsidP="00864E01">
      <w:pPr>
        <w:ind w:firstLine="709"/>
        <w:jc w:val="both"/>
        <w:rPr>
          <w:sz w:val="28"/>
          <w:szCs w:val="28"/>
        </w:rPr>
      </w:pPr>
      <w:r w:rsidRPr="002706D2">
        <w:rPr>
          <w:sz w:val="28"/>
          <w:szCs w:val="28"/>
        </w:rPr>
        <w:t>Основные признаки классификации отказов:</w:t>
      </w:r>
    </w:p>
    <w:p w14:paraId="2FDCEEBC" w14:textId="4D0079A1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706D2">
        <w:rPr>
          <w:sz w:val="28"/>
          <w:szCs w:val="28"/>
        </w:rPr>
        <w:t>характер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возникновения;</w:t>
      </w:r>
    </w:p>
    <w:p w14:paraId="49BF70BF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706D2">
        <w:rPr>
          <w:sz w:val="28"/>
          <w:szCs w:val="28"/>
        </w:rPr>
        <w:t>причина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возникновения;</w:t>
      </w:r>
    </w:p>
    <w:p w14:paraId="5055300B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706D2">
        <w:rPr>
          <w:sz w:val="28"/>
          <w:szCs w:val="28"/>
        </w:rPr>
        <w:t>характер</w:t>
      </w:r>
      <w:r w:rsidRPr="002706D2">
        <w:rPr>
          <w:spacing w:val="-5"/>
          <w:sz w:val="28"/>
          <w:szCs w:val="28"/>
        </w:rPr>
        <w:t xml:space="preserve"> </w:t>
      </w:r>
      <w:r w:rsidRPr="002706D2">
        <w:rPr>
          <w:sz w:val="28"/>
          <w:szCs w:val="28"/>
        </w:rPr>
        <w:t>устранения;</w:t>
      </w:r>
    </w:p>
    <w:p w14:paraId="6F20FBF9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706D2">
        <w:rPr>
          <w:sz w:val="28"/>
          <w:szCs w:val="28"/>
        </w:rPr>
        <w:t>последствия</w:t>
      </w:r>
      <w:r w:rsidRPr="002706D2">
        <w:rPr>
          <w:spacing w:val="-5"/>
          <w:sz w:val="28"/>
          <w:szCs w:val="28"/>
        </w:rPr>
        <w:t xml:space="preserve"> </w:t>
      </w:r>
      <w:r w:rsidRPr="002706D2">
        <w:rPr>
          <w:sz w:val="28"/>
          <w:szCs w:val="28"/>
        </w:rPr>
        <w:t>отказов;</w:t>
      </w:r>
    </w:p>
    <w:p w14:paraId="5F6F6176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2706D2">
        <w:rPr>
          <w:sz w:val="28"/>
          <w:szCs w:val="28"/>
        </w:rPr>
        <w:t>дальнейшее использование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объекта;</w:t>
      </w:r>
    </w:p>
    <w:p w14:paraId="4EFADC2F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706D2">
        <w:rPr>
          <w:sz w:val="28"/>
          <w:szCs w:val="28"/>
        </w:rPr>
        <w:t>легкость обнаружения;</w:t>
      </w:r>
    </w:p>
    <w:p w14:paraId="08DDDBA2" w14:textId="77777777" w:rsidR="005F3897" w:rsidRPr="002706D2" w:rsidRDefault="005F3897" w:rsidP="00864E01">
      <w:pPr>
        <w:pStyle w:val="1"/>
        <w:tabs>
          <w:tab w:val="left" w:pos="88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2706D2">
        <w:rPr>
          <w:sz w:val="28"/>
          <w:szCs w:val="28"/>
        </w:rPr>
        <w:t>время возникновения.</w:t>
      </w:r>
    </w:p>
    <w:p w14:paraId="423F8030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ОПК-3, ПК-2.</w:t>
      </w:r>
    </w:p>
    <w:p w14:paraId="19257CF8" w14:textId="77777777" w:rsidR="005F3897" w:rsidRDefault="005F3897" w:rsidP="00864E01">
      <w:pPr>
        <w:ind w:firstLine="709"/>
        <w:jc w:val="both"/>
        <w:rPr>
          <w:sz w:val="28"/>
          <w:szCs w:val="28"/>
        </w:rPr>
      </w:pPr>
    </w:p>
    <w:p w14:paraId="4E37ED2A" w14:textId="77777777" w:rsidR="005F3897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0F9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 числу </w:t>
      </w:r>
      <w:r w:rsidR="00D61C34">
        <w:rPr>
          <w:rFonts w:ascii="Times New Roman" w:hAnsi="Times New Roman" w:cs="Times New Roman"/>
          <w:color w:val="auto"/>
          <w:sz w:val="28"/>
          <w:szCs w:val="28"/>
        </w:rPr>
        <w:t>основных недостатков,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влияющих на </w:t>
      </w:r>
      <w:r w:rsidRPr="00867634">
        <w:rPr>
          <w:rFonts w:ascii="Times New Roman" w:hAnsi="Times New Roman" w:cs="Times New Roman"/>
          <w:sz w:val="28"/>
          <w:szCs w:val="28"/>
        </w:rPr>
        <w:t>степень совершенства конструкции, ее соответствие фактическим условиям эксплуатации и режимам работы продукции</w:t>
      </w:r>
      <w:r>
        <w:rPr>
          <w:rFonts w:ascii="Times New Roman" w:hAnsi="Times New Roman" w:cs="Times New Roman"/>
          <w:sz w:val="28"/>
          <w:szCs w:val="28"/>
        </w:rPr>
        <w:t>, относятся:</w:t>
      </w:r>
    </w:p>
    <w:p w14:paraId="52925181" w14:textId="77777777" w:rsidR="005F3897" w:rsidRPr="00FE64E2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E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6DE96599" w14:textId="77777777" w:rsidR="00FD08FA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E2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0563E530" w14:textId="3B6A0909" w:rsidR="005F3897" w:rsidRPr="00FD08FA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08FA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645C1E9A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недостаточная и неглубокая проработка технического задания на разработку сборочных единиц и изделия в целом;</w:t>
      </w:r>
    </w:p>
    <w:p w14:paraId="3D0EF4AE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выбор неправильного схемного решения конструкции сборочных единиц и изделия в целом;</w:t>
      </w:r>
    </w:p>
    <w:p w14:paraId="01CD7EEC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допущение повышенных динамических и вибрационных нагрузок в конструктивных элементах;</w:t>
      </w:r>
    </w:p>
    <w:p w14:paraId="438AD0B1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некачественная защита элементов от механических нагрузок, в том числе резонансных;</w:t>
      </w:r>
    </w:p>
    <w:p w14:paraId="3F74EF8B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применение деталей и материалов, применяемых при изготовлении продукции, с недостаточной усталостной прочностью, износоустойчивостью, антикоррозийной стойкостью;</w:t>
      </w:r>
    </w:p>
    <w:p w14:paraId="04167ECB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неполный или неправильный учет условий и режимов работы в предстоящей эксплуатации;</w:t>
      </w:r>
    </w:p>
    <w:p w14:paraId="6E0AD64F" w14:textId="77777777" w:rsidR="005F3897" w:rsidRPr="00867634" w:rsidRDefault="005F3897" w:rsidP="00864E01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 xml:space="preserve">несоблюдение в конструкции изделия требований </w:t>
      </w:r>
      <w:proofErr w:type="spellStart"/>
      <w:r w:rsidRPr="00867634">
        <w:rPr>
          <w:sz w:val="28"/>
          <w:szCs w:val="28"/>
        </w:rPr>
        <w:t>ремонто</w:t>
      </w:r>
      <w:proofErr w:type="spellEnd"/>
      <w:r w:rsidRPr="00867634">
        <w:rPr>
          <w:sz w:val="28"/>
          <w:szCs w:val="28"/>
        </w:rPr>
        <w:t xml:space="preserve">- и </w:t>
      </w:r>
      <w:proofErr w:type="spellStart"/>
      <w:r w:rsidRPr="00867634">
        <w:rPr>
          <w:sz w:val="28"/>
          <w:szCs w:val="28"/>
        </w:rPr>
        <w:t>контроле</w:t>
      </w:r>
      <w:r>
        <w:rPr>
          <w:sz w:val="28"/>
          <w:szCs w:val="28"/>
        </w:rPr>
        <w:t>пригодности</w:t>
      </w:r>
      <w:proofErr w:type="spellEnd"/>
      <w:r w:rsidRPr="00867634">
        <w:rPr>
          <w:sz w:val="28"/>
          <w:szCs w:val="28"/>
        </w:rPr>
        <w:t xml:space="preserve"> элементов.</w:t>
      </w:r>
    </w:p>
    <w:p w14:paraId="30CC871E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FE64E2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31684B76" w14:textId="77777777" w:rsidR="005F3897" w:rsidRDefault="005F3897" w:rsidP="00864E01">
      <w:pPr>
        <w:ind w:firstLine="709"/>
        <w:jc w:val="both"/>
        <w:rPr>
          <w:sz w:val="28"/>
          <w:szCs w:val="28"/>
        </w:rPr>
      </w:pPr>
    </w:p>
    <w:p w14:paraId="0923C53D" w14:textId="77777777" w:rsidR="005F3897" w:rsidRDefault="005F3897" w:rsidP="00864E0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70591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Опишите кривую жизненного цикла продукции</w:t>
      </w:r>
    </w:p>
    <w:p w14:paraId="3C5260B2" w14:textId="77777777" w:rsidR="005F3897" w:rsidRPr="00FE64E2" w:rsidRDefault="00D61C34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00B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7C93B7" wp14:editId="6D3BC0F3">
            <wp:extent cx="5572125" cy="3324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330" b="16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9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545498" w14:textId="77777777" w:rsidR="005F3897" w:rsidRPr="007D64F4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C090D34" w14:textId="77777777" w:rsidR="00FD08FA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6A48694A" w14:textId="67E1C9D6" w:rsidR="005F3897" w:rsidRPr="00FD08FA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D08FA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76FC23A8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300BA2">
        <w:rPr>
          <w:sz w:val="28"/>
          <w:szCs w:val="28"/>
        </w:rPr>
        <w:t xml:space="preserve">Как показывают многочисленные данные анализа надежности </w:t>
      </w:r>
      <w:r w:rsidRPr="00300BA2">
        <w:rPr>
          <w:sz w:val="28"/>
          <w:szCs w:val="28"/>
        </w:rPr>
        <w:lastRenderedPageBreak/>
        <w:t>большинства объектов техники, линеаризованная обобщенная зависимость λ(t) представляет собой сложную кривую с тремя характерными интервалами (I, II, III). На интервале II (t</w:t>
      </w:r>
      <w:r w:rsidRPr="00300BA2">
        <w:rPr>
          <w:sz w:val="28"/>
          <w:szCs w:val="28"/>
          <w:vertAlign w:val="subscript"/>
        </w:rPr>
        <w:t xml:space="preserve">2 </w:t>
      </w:r>
      <w:r w:rsidRPr="00300BA2">
        <w:rPr>
          <w:sz w:val="28"/>
          <w:szCs w:val="28"/>
        </w:rPr>
        <w:t>- t</w:t>
      </w:r>
      <w:r w:rsidRPr="00300BA2">
        <w:rPr>
          <w:sz w:val="28"/>
          <w:szCs w:val="28"/>
          <w:vertAlign w:val="subscript"/>
        </w:rPr>
        <w:t>1</w:t>
      </w:r>
      <w:r w:rsidRPr="00300BA2">
        <w:rPr>
          <w:sz w:val="28"/>
          <w:szCs w:val="28"/>
        </w:rPr>
        <w:t xml:space="preserve">) λ = </w:t>
      </w:r>
      <w:proofErr w:type="spellStart"/>
      <w:r w:rsidRPr="00300BA2">
        <w:rPr>
          <w:sz w:val="28"/>
          <w:szCs w:val="28"/>
        </w:rPr>
        <w:t>const</w:t>
      </w:r>
      <w:proofErr w:type="spellEnd"/>
      <w:r w:rsidRPr="00300BA2">
        <w:rPr>
          <w:sz w:val="28"/>
          <w:szCs w:val="28"/>
        </w:rPr>
        <w:t>. Этот интервал может составлять более 10 лет, он связан с нормальной эксплуатацией объектов. Интервал I (t</w:t>
      </w:r>
      <w:r w:rsidRPr="00300BA2">
        <w:rPr>
          <w:sz w:val="28"/>
          <w:szCs w:val="28"/>
          <w:vertAlign w:val="subscript"/>
        </w:rPr>
        <w:t xml:space="preserve">1 </w:t>
      </w:r>
      <w:r w:rsidRPr="00300BA2">
        <w:rPr>
          <w:sz w:val="28"/>
          <w:szCs w:val="28"/>
        </w:rPr>
        <w:t>- 0) часто называют периодом приработки элементов. Он может увеличиваться или уменьшаться в зависимости от уровня организации отбраковки элементов на заводе-изготовителе, где элементы с внутренними дефектами своевременно изымаются из партии выпускаемой продукции. Величина интенсивности отказов на этом интервале во многом зависит от качества сборки сложных устройств, соблюдения требований монтажа и т.п. На интервале III (t &gt; t</w:t>
      </w:r>
      <w:r w:rsidRPr="00300BA2">
        <w:rPr>
          <w:sz w:val="28"/>
          <w:szCs w:val="28"/>
          <w:vertAlign w:val="subscript"/>
        </w:rPr>
        <w:t>2</w:t>
      </w:r>
      <w:r w:rsidRPr="00300BA2">
        <w:rPr>
          <w:sz w:val="28"/>
          <w:szCs w:val="28"/>
        </w:rPr>
        <w:t xml:space="preserve">) по причинам, обусловленным естественными процессами старения, изнашивания, коррозии и т.д., интенсивность отказов резко возрастает, увеличивается число </w:t>
      </w:r>
      <w:proofErr w:type="spellStart"/>
      <w:r w:rsidRPr="00300BA2">
        <w:rPr>
          <w:sz w:val="28"/>
          <w:szCs w:val="28"/>
        </w:rPr>
        <w:t>деградационных</w:t>
      </w:r>
      <w:proofErr w:type="spellEnd"/>
      <w:r w:rsidRPr="00300BA2">
        <w:rPr>
          <w:sz w:val="28"/>
          <w:szCs w:val="28"/>
        </w:rPr>
        <w:t xml:space="preserve"> отказов.</w:t>
      </w:r>
    </w:p>
    <w:p w14:paraId="41F0D3D3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14:paraId="4EFB1FCA" w14:textId="77777777" w:rsidR="005F3897" w:rsidRDefault="005F3897" w:rsidP="00864E01">
      <w:pPr>
        <w:ind w:firstLine="709"/>
        <w:jc w:val="both"/>
        <w:rPr>
          <w:sz w:val="28"/>
          <w:szCs w:val="28"/>
        </w:rPr>
      </w:pPr>
    </w:p>
    <w:p w14:paraId="12FF75EE" w14:textId="77777777" w:rsidR="005F3897" w:rsidRPr="00903A4F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940F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auto"/>
          <w:sz w:val="28"/>
          <w:szCs w:val="28"/>
        </w:rPr>
        <w:t>Дайте определение понятия ремонтопригодность продукции.</w:t>
      </w:r>
    </w:p>
    <w:p w14:paraId="6D5BF45D" w14:textId="77777777" w:rsidR="005F3897" w:rsidRPr="007D64F4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9F820DE" w14:textId="77777777" w:rsidR="00FD08FA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3E48140B" w14:textId="4C6AD848" w:rsidR="005F3897" w:rsidRPr="00FD08FA" w:rsidRDefault="005F3897" w:rsidP="00864E0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D08FA">
        <w:rPr>
          <w:rFonts w:ascii="Times New Roman" w:hAnsi="Times New Roman" w:cs="Times New Roman"/>
          <w:snapToGrid w:val="0"/>
          <w:sz w:val="28"/>
          <w:szCs w:val="28"/>
        </w:rPr>
        <w:t xml:space="preserve">Ожидаемый результат: </w:t>
      </w:r>
    </w:p>
    <w:p w14:paraId="6E35B05A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5C488E">
        <w:rPr>
          <w:sz w:val="28"/>
          <w:szCs w:val="28"/>
        </w:rPr>
        <w:t>Ремонтопригодность – свойство продукции, заключающееся в</w:t>
      </w:r>
      <w:r w:rsidRPr="008B04F3">
        <w:rPr>
          <w:sz w:val="28"/>
          <w:szCs w:val="28"/>
        </w:rPr>
        <w:t xml:space="preserve"> приспособленности к предупреждению и обнаружению причин возникновения ее отказов, повреждений и устранению их последствий путем проведения ремонтов и технического обслуживания.</w:t>
      </w:r>
    </w:p>
    <w:p w14:paraId="1CBB5C0B" w14:textId="77777777" w:rsidR="005F3897" w:rsidRDefault="005F3897" w:rsidP="00864E01">
      <w:pPr>
        <w:ind w:firstLine="709"/>
        <w:jc w:val="both"/>
        <w:rPr>
          <w:sz w:val="28"/>
          <w:szCs w:val="28"/>
        </w:rPr>
      </w:pPr>
      <w:r w:rsidRPr="00903A4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ОПК-3, ПК-2.</w:t>
      </w:r>
    </w:p>
    <w:p w14:paraId="5AC6C279" w14:textId="77777777" w:rsidR="00D61C34" w:rsidRDefault="00D61C34" w:rsidP="00864E01">
      <w:pPr>
        <w:ind w:firstLine="709"/>
        <w:jc w:val="both"/>
        <w:rPr>
          <w:sz w:val="28"/>
          <w:szCs w:val="28"/>
        </w:rPr>
      </w:pPr>
    </w:p>
    <w:p w14:paraId="72E2CC25" w14:textId="77777777" w:rsidR="00D61C34" w:rsidRDefault="00D61C34" w:rsidP="00312381">
      <w:pPr>
        <w:jc w:val="both"/>
        <w:rPr>
          <w:sz w:val="28"/>
          <w:szCs w:val="28"/>
        </w:rPr>
      </w:pPr>
    </w:p>
    <w:p w14:paraId="17C504DB" w14:textId="78C007D0" w:rsidR="00D61C34" w:rsidRDefault="00D61C34" w:rsidP="00312381">
      <w:pPr>
        <w:jc w:val="both"/>
        <w:rPr>
          <w:sz w:val="28"/>
          <w:szCs w:val="28"/>
        </w:rPr>
      </w:pPr>
    </w:p>
    <w:p w14:paraId="7C58125B" w14:textId="77777777" w:rsidR="005F3897" w:rsidRPr="006E2E6C" w:rsidRDefault="005F3897" w:rsidP="00D61C34"/>
    <w:sectPr w:rsidR="005F3897" w:rsidRPr="006E2E6C" w:rsidSect="00E41057">
      <w:footerReference w:type="default" r:id="rId2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B9639" w14:textId="77777777" w:rsidR="00570147" w:rsidRDefault="00570147" w:rsidP="00E41057">
      <w:r>
        <w:separator/>
      </w:r>
    </w:p>
  </w:endnote>
  <w:endnote w:type="continuationSeparator" w:id="0">
    <w:p w14:paraId="2DDB8B51" w14:textId="77777777" w:rsidR="00570147" w:rsidRDefault="00570147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DF52" w14:textId="1B761761" w:rsidR="009E0B17" w:rsidRDefault="009E0B1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4E01">
      <w:rPr>
        <w:noProof/>
      </w:rPr>
      <w:t>13</w:t>
    </w:r>
    <w:r>
      <w:fldChar w:fldCharType="end"/>
    </w:r>
  </w:p>
  <w:p w14:paraId="73AB3ADB" w14:textId="77777777" w:rsidR="009E0B17" w:rsidRDefault="009E0B17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4E18" w14:textId="77777777" w:rsidR="00570147" w:rsidRDefault="00570147" w:rsidP="00E41057">
      <w:r>
        <w:separator/>
      </w:r>
    </w:p>
  </w:footnote>
  <w:footnote w:type="continuationSeparator" w:id="0">
    <w:p w14:paraId="103EAB92" w14:textId="77777777" w:rsidR="00570147" w:rsidRDefault="00570147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61EE"/>
    <w:rsid w:val="00046F5D"/>
    <w:rsid w:val="000547DA"/>
    <w:rsid w:val="00063B35"/>
    <w:rsid w:val="00066C84"/>
    <w:rsid w:val="000A44A0"/>
    <w:rsid w:val="000E2FC1"/>
    <w:rsid w:val="000F166E"/>
    <w:rsid w:val="00112024"/>
    <w:rsid w:val="00120FC3"/>
    <w:rsid w:val="00164ECF"/>
    <w:rsid w:val="00167517"/>
    <w:rsid w:val="001C5A0D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5A49"/>
    <w:rsid w:val="002A2F48"/>
    <w:rsid w:val="002C2419"/>
    <w:rsid w:val="002C54A3"/>
    <w:rsid w:val="002C58B3"/>
    <w:rsid w:val="002D4E3D"/>
    <w:rsid w:val="002D6FB0"/>
    <w:rsid w:val="00300BA2"/>
    <w:rsid w:val="00300EF1"/>
    <w:rsid w:val="00312381"/>
    <w:rsid w:val="00326FD9"/>
    <w:rsid w:val="00346286"/>
    <w:rsid w:val="00374BA1"/>
    <w:rsid w:val="003A01FB"/>
    <w:rsid w:val="003C4180"/>
    <w:rsid w:val="003C5670"/>
    <w:rsid w:val="003D10B5"/>
    <w:rsid w:val="003D1A07"/>
    <w:rsid w:val="00401615"/>
    <w:rsid w:val="00404981"/>
    <w:rsid w:val="0042202A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4F5C4B"/>
    <w:rsid w:val="0051007A"/>
    <w:rsid w:val="00512D1E"/>
    <w:rsid w:val="005172BC"/>
    <w:rsid w:val="00531710"/>
    <w:rsid w:val="005449D2"/>
    <w:rsid w:val="00547B7B"/>
    <w:rsid w:val="00570147"/>
    <w:rsid w:val="005930C4"/>
    <w:rsid w:val="00595AC9"/>
    <w:rsid w:val="005B6B62"/>
    <w:rsid w:val="005C488E"/>
    <w:rsid w:val="005E6EF8"/>
    <w:rsid w:val="005F3897"/>
    <w:rsid w:val="00602114"/>
    <w:rsid w:val="00612F0B"/>
    <w:rsid w:val="00615D1B"/>
    <w:rsid w:val="0062319E"/>
    <w:rsid w:val="00624E15"/>
    <w:rsid w:val="00667040"/>
    <w:rsid w:val="006746DD"/>
    <w:rsid w:val="0067540F"/>
    <w:rsid w:val="00680F89"/>
    <w:rsid w:val="006940F9"/>
    <w:rsid w:val="006A12B3"/>
    <w:rsid w:val="006B2C8A"/>
    <w:rsid w:val="006B5EB9"/>
    <w:rsid w:val="006E2E6C"/>
    <w:rsid w:val="006F6C97"/>
    <w:rsid w:val="00713E8F"/>
    <w:rsid w:val="0072371D"/>
    <w:rsid w:val="00732163"/>
    <w:rsid w:val="00734FFE"/>
    <w:rsid w:val="00771503"/>
    <w:rsid w:val="007A7048"/>
    <w:rsid w:val="007D64F4"/>
    <w:rsid w:val="007D7EEE"/>
    <w:rsid w:val="00821798"/>
    <w:rsid w:val="008434C0"/>
    <w:rsid w:val="00864E01"/>
    <w:rsid w:val="00867634"/>
    <w:rsid w:val="00870591"/>
    <w:rsid w:val="0087396B"/>
    <w:rsid w:val="00873A67"/>
    <w:rsid w:val="00881A81"/>
    <w:rsid w:val="00891F48"/>
    <w:rsid w:val="008920AF"/>
    <w:rsid w:val="008A7C4C"/>
    <w:rsid w:val="008B04F3"/>
    <w:rsid w:val="008B3BDA"/>
    <w:rsid w:val="008C43AA"/>
    <w:rsid w:val="008E129B"/>
    <w:rsid w:val="008E3484"/>
    <w:rsid w:val="008E474F"/>
    <w:rsid w:val="008F437E"/>
    <w:rsid w:val="008F4E9A"/>
    <w:rsid w:val="00903A4F"/>
    <w:rsid w:val="00926099"/>
    <w:rsid w:val="00960BA3"/>
    <w:rsid w:val="00981F86"/>
    <w:rsid w:val="009A49E3"/>
    <w:rsid w:val="009C60F5"/>
    <w:rsid w:val="009E0B17"/>
    <w:rsid w:val="009E369C"/>
    <w:rsid w:val="009F0952"/>
    <w:rsid w:val="009F26D9"/>
    <w:rsid w:val="00A23C33"/>
    <w:rsid w:val="00A57746"/>
    <w:rsid w:val="00A810C4"/>
    <w:rsid w:val="00AE302F"/>
    <w:rsid w:val="00AE552E"/>
    <w:rsid w:val="00AF0393"/>
    <w:rsid w:val="00B934F9"/>
    <w:rsid w:val="00BB26C1"/>
    <w:rsid w:val="00BC1D4A"/>
    <w:rsid w:val="00BC7FBC"/>
    <w:rsid w:val="00BD1387"/>
    <w:rsid w:val="00BF1E8F"/>
    <w:rsid w:val="00C0373E"/>
    <w:rsid w:val="00C34CD8"/>
    <w:rsid w:val="00C445BC"/>
    <w:rsid w:val="00C504CB"/>
    <w:rsid w:val="00C55608"/>
    <w:rsid w:val="00C6038D"/>
    <w:rsid w:val="00C81037"/>
    <w:rsid w:val="00C83825"/>
    <w:rsid w:val="00C91ED3"/>
    <w:rsid w:val="00C962C3"/>
    <w:rsid w:val="00CC4BB0"/>
    <w:rsid w:val="00CE5570"/>
    <w:rsid w:val="00CE7C14"/>
    <w:rsid w:val="00CF313F"/>
    <w:rsid w:val="00D13476"/>
    <w:rsid w:val="00D61C34"/>
    <w:rsid w:val="00D62DAE"/>
    <w:rsid w:val="00D9792B"/>
    <w:rsid w:val="00DA5682"/>
    <w:rsid w:val="00DB25CC"/>
    <w:rsid w:val="00DE755E"/>
    <w:rsid w:val="00E12EA8"/>
    <w:rsid w:val="00E41057"/>
    <w:rsid w:val="00E44345"/>
    <w:rsid w:val="00E671CD"/>
    <w:rsid w:val="00E97AB3"/>
    <w:rsid w:val="00EC1D88"/>
    <w:rsid w:val="00EC45EE"/>
    <w:rsid w:val="00EF05AC"/>
    <w:rsid w:val="00F00539"/>
    <w:rsid w:val="00F14DDE"/>
    <w:rsid w:val="00F22538"/>
    <w:rsid w:val="00F73B36"/>
    <w:rsid w:val="00F762D2"/>
    <w:rsid w:val="00F80409"/>
    <w:rsid w:val="00F9614B"/>
    <w:rsid w:val="00FC148D"/>
    <w:rsid w:val="00FC5FCC"/>
    <w:rsid w:val="00FD0125"/>
    <w:rsid w:val="00FD08FA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176F7EDD"/>
  <w15:chartTrackingRefBased/>
  <w15:docId w15:val="{4C60CA4D-F7FB-44B3-8FB3-7C74FED5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hyperlink" Target="https://ru.wikipedia.org/wiki/%D0%A1%D0%B8%D1%81%D1%82%D0%B5%D0%BC%D0%B0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hyperlink" Target="https://ru.wikipedia.org/wiki/%D0%98%D0%BD%D0%B6%D0%B5%D0%BD%D0%B5%D1%80%D0%BD%D0%BE%D0%B5_%D0%B4%D0%B5%D0%BB%D0%BE" TargetMode="External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1443</Words>
  <Characters>11391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12809</CharactersWithSpaces>
  <SharedDoc>false</SharedDoc>
  <HLinks>
    <vt:vector size="12" baseType="variant">
      <vt:variant>
        <vt:i4>1769495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https://ru.wikipedia.org/wiki/%D0%A1%D0%B8%D1%81%D1%82%D0%B5%D0%BC%D0%B0</vt:lpwstr>
      </vt:variant>
      <vt:variant>
        <vt:lpwstr/>
      </vt:variant>
      <vt:variant>
        <vt:i4>3932255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https://ru.wikipedia.org/wiki/%D0%98%D0%BD%D0%B6%D0%B5%D0%BD%D0%B5%D1%80%D0%BD%D0%BE%D0%B5_%D0%B4%D0%B5%D0%BB%D0%BE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2025-03-26T07:58:00Z</dcterms:created>
  <dcterms:modified xsi:type="dcterms:W3CDTF">2025-03-28T06:11:00Z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