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ABBD0" w14:textId="77777777" w:rsidR="00EC676B" w:rsidRDefault="00495C1F" w:rsidP="001B6214">
      <w:pPr>
        <w:pStyle w:val="a0"/>
        <w:jc w:val="center"/>
        <w:rPr>
          <w:b/>
        </w:rPr>
      </w:pPr>
      <w:r w:rsidRPr="001B6214">
        <w:rPr>
          <w:b/>
        </w:rPr>
        <w:t>Комплект оценочных материалов по дисциплине</w:t>
      </w:r>
    </w:p>
    <w:p w14:paraId="0E56F4B0" w14:textId="5D525459" w:rsidR="00495C1F" w:rsidRPr="0054588E" w:rsidRDefault="00495C1F" w:rsidP="001B6214">
      <w:pPr>
        <w:pStyle w:val="a0"/>
        <w:jc w:val="center"/>
        <w:rPr>
          <w:b/>
        </w:rPr>
      </w:pPr>
      <w:r w:rsidRPr="0054588E">
        <w:rPr>
          <w:b/>
        </w:rPr>
        <w:t>«Управление персоналом»</w:t>
      </w:r>
    </w:p>
    <w:p w14:paraId="38F5B89D" w14:textId="77777777" w:rsidR="00495C1F" w:rsidRDefault="00495C1F" w:rsidP="00175A90">
      <w:pPr>
        <w:pStyle w:val="a0"/>
        <w:ind w:firstLine="709"/>
        <w:rPr>
          <w:szCs w:val="28"/>
        </w:rPr>
      </w:pPr>
    </w:p>
    <w:p w14:paraId="45B82D1C" w14:textId="77777777" w:rsidR="00495C1F" w:rsidRDefault="00495C1F" w:rsidP="00175A90">
      <w:pPr>
        <w:pStyle w:val="3"/>
        <w:ind w:firstLine="709"/>
        <w:rPr>
          <w:szCs w:val="28"/>
        </w:rPr>
      </w:pPr>
      <w:r>
        <w:rPr>
          <w:szCs w:val="28"/>
        </w:rPr>
        <w:t>Задания закрытого типа</w:t>
      </w:r>
    </w:p>
    <w:p w14:paraId="45A76F5A" w14:textId="77777777" w:rsidR="00495C1F" w:rsidRPr="00223EAD" w:rsidRDefault="00495C1F" w:rsidP="00223E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67A3EA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выбор правильного ответа</w:t>
      </w:r>
    </w:p>
    <w:p w14:paraId="7A08282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F8C8A4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4707">
        <w:rPr>
          <w:rFonts w:ascii="Times New Roman" w:hAnsi="Times New Roman"/>
          <w:sz w:val="28"/>
          <w:szCs w:val="28"/>
        </w:rPr>
        <w:t>Что такое управление персоналом?</w:t>
      </w:r>
    </w:p>
    <w:p w14:paraId="54361438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Совокупность методов и технологий для контроля над сотрудниками</w:t>
      </w:r>
    </w:p>
    <w:p w14:paraId="39B27D9D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Процесс планирования, организации, мотивации и контроля за деятельностью работников</w:t>
      </w:r>
    </w:p>
    <w:p w14:paraId="0F89BEA3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Система учета рабочего времени сотрудников</w:t>
      </w:r>
    </w:p>
    <w:p w14:paraId="32633B72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Механизм автоматизации кадровых процессов</w:t>
      </w:r>
    </w:p>
    <w:p w14:paraId="23EC6227" w14:textId="46651E28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06FC0A04" w14:textId="253BD4A8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D2105F">
        <w:rPr>
          <w:rFonts w:ascii="Times New Roman" w:hAnsi="Times New Roman"/>
          <w:sz w:val="28"/>
          <w:szCs w:val="28"/>
        </w:rPr>
        <w:t xml:space="preserve"> УК-3, УК-6</w:t>
      </w:r>
    </w:p>
    <w:p w14:paraId="3E7E2E90" w14:textId="1DDC479D" w:rsidR="00495C1F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8527F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34707">
        <w:rPr>
          <w:rFonts w:ascii="Times New Roman" w:hAnsi="Times New Roman"/>
          <w:sz w:val="28"/>
          <w:szCs w:val="28"/>
        </w:rPr>
        <w:t>Какой документ определяет должностные обязанности сотрудника?</w:t>
      </w:r>
    </w:p>
    <w:p w14:paraId="7A5A8A50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Устав компании</w:t>
      </w:r>
    </w:p>
    <w:p w14:paraId="7E79149F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Должностная инструкция</w:t>
      </w:r>
    </w:p>
    <w:p w14:paraId="061917D1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Коллективный договор</w:t>
      </w:r>
    </w:p>
    <w:p w14:paraId="0BB370BD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Трудовой кодекс РФ</w:t>
      </w:r>
    </w:p>
    <w:p w14:paraId="7DF8C4E5" w14:textId="0E51345F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67FF95" w14:textId="240DB208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4BA674E9" w14:textId="26B41745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953BDB" w14:textId="2D8E29A1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6DC0">
        <w:rPr>
          <w:rFonts w:ascii="Times New Roman" w:hAnsi="Times New Roman"/>
          <w:sz w:val="28"/>
          <w:szCs w:val="28"/>
        </w:rPr>
        <w:t xml:space="preserve">. </w:t>
      </w:r>
      <w:r w:rsidRPr="00D34707">
        <w:rPr>
          <w:rFonts w:ascii="Times New Roman" w:hAnsi="Times New Roman"/>
          <w:sz w:val="28"/>
          <w:szCs w:val="28"/>
        </w:rPr>
        <w:t>Какой тип мотивации основывается на внутреннем удовлетворении?</w:t>
      </w:r>
    </w:p>
    <w:p w14:paraId="0B26142F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Внешняя мотивация</w:t>
      </w:r>
    </w:p>
    <w:p w14:paraId="4EE0F776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Внутренняя мотивация</w:t>
      </w:r>
    </w:p>
    <w:p w14:paraId="27824009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Материальная мотивация</w:t>
      </w:r>
    </w:p>
    <w:p w14:paraId="4ADF6EC3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Нематериальная мотивация</w:t>
      </w:r>
    </w:p>
    <w:p w14:paraId="78A91257" w14:textId="73D73D55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C4D71C" w14:textId="3B22F27F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09319C34" w14:textId="68754A8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5573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34707">
        <w:rPr>
          <w:rFonts w:ascii="Times New Roman" w:hAnsi="Times New Roman"/>
          <w:sz w:val="28"/>
          <w:szCs w:val="28"/>
        </w:rPr>
        <w:t>Какой стиль управления конфликтами предполагает поиск компромисса?</w:t>
      </w:r>
    </w:p>
    <w:p w14:paraId="4750CD39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Конкуренция</w:t>
      </w:r>
    </w:p>
    <w:p w14:paraId="01DDEC89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Коллаборация</w:t>
      </w:r>
    </w:p>
    <w:p w14:paraId="39C7FBAB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Уклонение</w:t>
      </w:r>
    </w:p>
    <w:p w14:paraId="480E95EE" w14:textId="77777777" w:rsidR="00495C1F" w:rsidRPr="00D34707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Приспособление</w:t>
      </w:r>
    </w:p>
    <w:p w14:paraId="729AAEE3" w14:textId="24CA4204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567D413C" w14:textId="76F42DC5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3343C18" w14:textId="1184007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12B046" w14:textId="77777777" w:rsidR="00EC676B" w:rsidRDefault="00EC676B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FB77CC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14:paraId="1E2FC0BA" w14:textId="77777777" w:rsidR="00495C1F" w:rsidRDefault="00495C1F" w:rsidP="00175A90">
      <w:pPr>
        <w:spacing w:after="0" w:line="240" w:lineRule="auto"/>
        <w:ind w:firstLine="709"/>
        <w:rPr>
          <w:sz w:val="28"/>
          <w:szCs w:val="28"/>
        </w:rPr>
      </w:pPr>
    </w:p>
    <w:p w14:paraId="29015D76" w14:textId="5E7104C0" w:rsidR="00495C1F" w:rsidRPr="004C54E9" w:rsidRDefault="00C65000" w:rsidP="004C54E9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495C1F" w:rsidRPr="004C54E9">
        <w:rPr>
          <w:sz w:val="28"/>
          <w:szCs w:val="28"/>
        </w:rPr>
        <w:t xml:space="preserve">. </w:t>
      </w:r>
      <w:r w:rsidR="00495C1F" w:rsidRPr="005929FD">
        <w:rPr>
          <w:sz w:val="28"/>
          <w:szCs w:val="28"/>
        </w:rPr>
        <w:t>Установите соответствие между качествами лидера и их влиянием на команду:</w:t>
      </w:r>
    </w:p>
    <w:tbl>
      <w:tblPr>
        <w:tblW w:w="946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660"/>
        <w:gridCol w:w="6804"/>
      </w:tblGrid>
      <w:tr w:rsidR="00495C1F" w:rsidRPr="00982AFF" w14:paraId="7968C704" w14:textId="77777777" w:rsidTr="000D435F">
        <w:tc>
          <w:tcPr>
            <w:tcW w:w="2660" w:type="dxa"/>
          </w:tcPr>
          <w:p w14:paraId="346B530E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 xml:space="preserve">Качество лидера </w:t>
            </w:r>
          </w:p>
        </w:tc>
        <w:tc>
          <w:tcPr>
            <w:tcW w:w="6804" w:type="dxa"/>
          </w:tcPr>
          <w:p w14:paraId="145E1C1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>Влияние на команду</w:t>
            </w:r>
          </w:p>
        </w:tc>
      </w:tr>
      <w:tr w:rsidR="00495C1F" w:rsidRPr="00982AFF" w14:paraId="49F3F9A1" w14:textId="77777777" w:rsidTr="000D435F">
        <w:tc>
          <w:tcPr>
            <w:tcW w:w="2660" w:type="dxa"/>
          </w:tcPr>
          <w:p w14:paraId="43A7DFC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Эмпатия</w:t>
            </w:r>
          </w:p>
        </w:tc>
        <w:tc>
          <w:tcPr>
            <w:tcW w:w="6804" w:type="dxa"/>
          </w:tcPr>
          <w:p w14:paraId="1A40FB43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Увеличение производительности за счет жесткого контроля.</w:t>
            </w:r>
          </w:p>
        </w:tc>
      </w:tr>
      <w:tr w:rsidR="00495C1F" w:rsidRPr="00982AFF" w14:paraId="0930B65C" w14:textId="77777777" w:rsidTr="000D435F">
        <w:tc>
          <w:tcPr>
            <w:tcW w:w="2660" w:type="dxa"/>
          </w:tcPr>
          <w:p w14:paraId="2FBC697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Настойчивость</w:t>
            </w:r>
          </w:p>
        </w:tc>
        <w:tc>
          <w:tcPr>
            <w:tcW w:w="6804" w:type="dxa"/>
          </w:tcPr>
          <w:p w14:paraId="6A2785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Создание доверительной атмосферы и поддержка сотрудников.</w:t>
            </w:r>
          </w:p>
        </w:tc>
      </w:tr>
      <w:tr w:rsidR="00495C1F" w:rsidRPr="00982AFF" w14:paraId="60805311" w14:textId="77777777" w:rsidTr="000D435F">
        <w:tc>
          <w:tcPr>
            <w:tcW w:w="2660" w:type="dxa"/>
          </w:tcPr>
          <w:p w14:paraId="2CD0986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Жесткость</w:t>
            </w:r>
          </w:p>
        </w:tc>
        <w:tc>
          <w:tcPr>
            <w:tcW w:w="6804" w:type="dxa"/>
          </w:tcPr>
          <w:p w14:paraId="59745F7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Достижение целей через целеустремленность и упорство.</w:t>
            </w:r>
          </w:p>
        </w:tc>
      </w:tr>
    </w:tbl>
    <w:p w14:paraId="35FF9B67" w14:textId="5DFFB12C" w:rsidR="00495C1F" w:rsidRPr="00D34707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 xml:space="preserve">: </w:t>
      </w:r>
      <w:r w:rsidR="00495C1F" w:rsidRPr="005929FD">
        <w:rPr>
          <w:rFonts w:ascii="Times New Roman" w:hAnsi="Times New Roman"/>
          <w:sz w:val="28"/>
          <w:szCs w:val="28"/>
        </w:rPr>
        <w:t>А-2, Б-3, В-1</w:t>
      </w:r>
    </w:p>
    <w:p w14:paraId="1E3C8293" w14:textId="060ECB8B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29F98B4C" w14:textId="3F6E864C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D491D1" w14:textId="3A1C1310" w:rsidR="00495C1F" w:rsidRPr="004C54E9" w:rsidRDefault="00C65000" w:rsidP="004C54E9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495C1F" w:rsidRPr="004C54E9">
        <w:rPr>
          <w:sz w:val="28"/>
          <w:szCs w:val="28"/>
        </w:rPr>
        <w:t>. Установите соответствие между методом мотивации и конкретным примером.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685"/>
        <w:gridCol w:w="6886"/>
      </w:tblGrid>
      <w:tr w:rsidR="00495C1F" w:rsidRPr="00982AFF" w14:paraId="04732CDE" w14:textId="77777777" w:rsidTr="00982AFF">
        <w:tc>
          <w:tcPr>
            <w:tcW w:w="0" w:type="auto"/>
          </w:tcPr>
          <w:p w14:paraId="2FEA9FD2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Метод мотивации</w:t>
            </w:r>
          </w:p>
        </w:tc>
        <w:tc>
          <w:tcPr>
            <w:tcW w:w="0" w:type="auto"/>
          </w:tcPr>
          <w:p w14:paraId="57020B2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F1C1FD0" w14:textId="77777777" w:rsidTr="00982AFF">
        <w:tc>
          <w:tcPr>
            <w:tcW w:w="0" w:type="auto"/>
          </w:tcPr>
          <w:p w14:paraId="518CF59F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Материальная мотивация</w:t>
            </w:r>
          </w:p>
        </w:tc>
        <w:tc>
          <w:tcPr>
            <w:tcW w:w="0" w:type="auto"/>
          </w:tcPr>
          <w:p w14:paraId="27B7BEB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Предоставление сотрудникам возможности карьерного роста и профессионального развития.</w:t>
            </w:r>
          </w:p>
        </w:tc>
      </w:tr>
      <w:tr w:rsidR="00495C1F" w:rsidRPr="00982AFF" w14:paraId="15DEB0C3" w14:textId="77777777" w:rsidTr="00982AFF">
        <w:tc>
          <w:tcPr>
            <w:tcW w:w="0" w:type="auto"/>
          </w:tcPr>
          <w:p w14:paraId="04FD444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Социальная мотивация</w:t>
            </w:r>
          </w:p>
        </w:tc>
        <w:tc>
          <w:tcPr>
            <w:tcW w:w="0" w:type="auto"/>
          </w:tcPr>
          <w:p w14:paraId="03315035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Участие сотрудников в корпоративных мероприятиях, создание комфортной рабочей атмосферы.</w:t>
            </w:r>
          </w:p>
        </w:tc>
      </w:tr>
      <w:tr w:rsidR="00495C1F" w:rsidRPr="00982AFF" w14:paraId="4F7FB8CD" w14:textId="77777777" w:rsidTr="00982AFF">
        <w:tc>
          <w:tcPr>
            <w:tcW w:w="0" w:type="auto"/>
          </w:tcPr>
          <w:p w14:paraId="1B2FE27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Карьерная мотивация</w:t>
            </w:r>
          </w:p>
        </w:tc>
        <w:tc>
          <w:tcPr>
            <w:tcW w:w="0" w:type="auto"/>
          </w:tcPr>
          <w:p w14:paraId="170FAD80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Выплата премий, бонусов, повышение заработной платы.</w:t>
            </w:r>
          </w:p>
        </w:tc>
      </w:tr>
    </w:tbl>
    <w:p w14:paraId="71E17E3D" w14:textId="77ECE540" w:rsidR="00495C1F" w:rsidRDefault="00DF50FA" w:rsidP="004C54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A-3, </w:t>
      </w:r>
      <w:r w:rsidR="00495C1F">
        <w:rPr>
          <w:rFonts w:ascii="Times New Roman" w:hAnsi="Times New Roman"/>
          <w:sz w:val="28"/>
          <w:szCs w:val="28"/>
          <w:lang w:eastAsia="ru-RU"/>
        </w:rPr>
        <w:t>Б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-2, </w:t>
      </w:r>
      <w:r w:rsidR="00495C1F">
        <w:rPr>
          <w:rFonts w:ascii="Times New Roman" w:hAnsi="Times New Roman"/>
          <w:sz w:val="28"/>
          <w:szCs w:val="28"/>
          <w:lang w:eastAsia="ru-RU"/>
        </w:rPr>
        <w:t>В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>-1</w:t>
      </w:r>
    </w:p>
    <w:p w14:paraId="126A0AD6" w14:textId="12D2710A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2B4EE55" w14:textId="0E22E6CE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44F209" w14:textId="37E83FB0" w:rsidR="00495C1F" w:rsidRPr="004C54E9" w:rsidRDefault="00C65000" w:rsidP="001A4EE7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показателями трудового потенциала и их определениями</w:t>
      </w:r>
      <w:r w:rsidR="00495C1F" w:rsidRPr="004C54E9"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98"/>
        <w:gridCol w:w="5973"/>
      </w:tblGrid>
      <w:tr w:rsidR="00495C1F" w:rsidRPr="00982AFF" w14:paraId="1AB3EEAB" w14:textId="77777777" w:rsidTr="00982AFF">
        <w:tc>
          <w:tcPr>
            <w:tcW w:w="0" w:type="auto"/>
          </w:tcPr>
          <w:p w14:paraId="10061039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</w:tcPr>
          <w:p w14:paraId="53A92316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70B88404" w14:textId="77777777" w:rsidTr="00982AFF">
        <w:tc>
          <w:tcPr>
            <w:tcW w:w="0" w:type="auto"/>
          </w:tcPr>
          <w:p w14:paraId="03D7CA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Квалификационный уровень</w:t>
            </w:r>
          </w:p>
        </w:tc>
        <w:tc>
          <w:tcPr>
            <w:tcW w:w="0" w:type="auto"/>
          </w:tcPr>
          <w:p w14:paraId="0877A318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Уровень образования и профессиональной подготовки сотрудников.</w:t>
            </w:r>
          </w:p>
        </w:tc>
      </w:tr>
      <w:tr w:rsidR="00495C1F" w:rsidRPr="00982AFF" w14:paraId="4EC72DC1" w14:textId="77777777" w:rsidTr="00982AFF">
        <w:tc>
          <w:tcPr>
            <w:tcW w:w="0" w:type="auto"/>
          </w:tcPr>
          <w:p w14:paraId="71AD856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Стабильность персонала</w:t>
            </w:r>
          </w:p>
        </w:tc>
        <w:tc>
          <w:tcPr>
            <w:tcW w:w="0" w:type="auto"/>
          </w:tcPr>
          <w:p w14:paraId="28E4060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Продолжительность работы сотрудников в организации</w:t>
            </w:r>
          </w:p>
        </w:tc>
      </w:tr>
      <w:tr w:rsidR="00495C1F" w:rsidRPr="00982AFF" w14:paraId="6D3BE166" w14:textId="77777777" w:rsidTr="00982AFF">
        <w:tc>
          <w:tcPr>
            <w:tcW w:w="0" w:type="auto"/>
          </w:tcPr>
          <w:p w14:paraId="4A33135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Профессиональная пригодность</w:t>
            </w:r>
          </w:p>
        </w:tc>
        <w:tc>
          <w:tcPr>
            <w:tcW w:w="0" w:type="auto"/>
          </w:tcPr>
          <w:p w14:paraId="2479BC5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Соответствие навыков и компетенций требованиям должности</w:t>
            </w:r>
          </w:p>
        </w:tc>
      </w:tr>
    </w:tbl>
    <w:p w14:paraId="2D42E6F0" w14:textId="34B42890" w:rsidR="00495C1F" w:rsidRDefault="00DF50FA" w:rsidP="001A4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А-1, Б-2, В-3</w:t>
      </w:r>
    </w:p>
    <w:p w14:paraId="092E6785" w14:textId="7CF5008B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AA259C7" w14:textId="6BFD3477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716006" w14:textId="27FC0D1F" w:rsidR="00495C1F" w:rsidRPr="004C54E9" w:rsidRDefault="00C65000" w:rsidP="000D435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методами подбора персонала и их характеристиками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387"/>
        <w:gridCol w:w="6779"/>
      </w:tblGrid>
      <w:tr w:rsidR="00495C1F" w:rsidRPr="00982AFF" w14:paraId="3542C709" w14:textId="77777777" w:rsidTr="000D435F">
        <w:tc>
          <w:tcPr>
            <w:tcW w:w="0" w:type="auto"/>
          </w:tcPr>
          <w:p w14:paraId="557DA08B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Метод подбора</w:t>
            </w:r>
          </w:p>
        </w:tc>
        <w:tc>
          <w:tcPr>
            <w:tcW w:w="6779" w:type="dxa"/>
          </w:tcPr>
          <w:p w14:paraId="4F84D095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75E99FA" w14:textId="77777777" w:rsidTr="000D435F">
        <w:tc>
          <w:tcPr>
            <w:tcW w:w="0" w:type="auto"/>
          </w:tcPr>
          <w:p w14:paraId="5DDA751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Собеседование</w:t>
            </w:r>
          </w:p>
        </w:tc>
        <w:tc>
          <w:tcPr>
            <w:tcW w:w="6779" w:type="dxa"/>
          </w:tcPr>
          <w:p w14:paraId="20CBD95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Оценка навыков решения задач в условиях моделирования реальных ситуаций.</w:t>
            </w:r>
          </w:p>
        </w:tc>
      </w:tr>
      <w:tr w:rsidR="00495C1F" w:rsidRPr="00982AFF" w14:paraId="1857E828" w14:textId="77777777" w:rsidTr="000D435F">
        <w:tc>
          <w:tcPr>
            <w:tcW w:w="0" w:type="auto"/>
          </w:tcPr>
          <w:p w14:paraId="1345F9D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Тестирование</w:t>
            </w:r>
          </w:p>
        </w:tc>
        <w:tc>
          <w:tcPr>
            <w:tcW w:w="6779" w:type="dxa"/>
          </w:tcPr>
          <w:p w14:paraId="7E8D93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Проверка теоретических знаний и когнитивных способностей.</w:t>
            </w:r>
          </w:p>
        </w:tc>
      </w:tr>
      <w:tr w:rsidR="00495C1F" w:rsidRPr="00982AFF" w14:paraId="7B98D039" w14:textId="77777777" w:rsidTr="000D435F">
        <w:tc>
          <w:tcPr>
            <w:tcW w:w="0" w:type="auto"/>
          </w:tcPr>
          <w:p w14:paraId="7F72069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Бизнес-игры</w:t>
            </w:r>
          </w:p>
        </w:tc>
        <w:tc>
          <w:tcPr>
            <w:tcW w:w="6779" w:type="dxa"/>
          </w:tcPr>
          <w:p w14:paraId="5473DAA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Выявление личностных качеств через диалоговое взаимодействие.</w:t>
            </w:r>
          </w:p>
        </w:tc>
      </w:tr>
    </w:tbl>
    <w:p w14:paraId="30790F72" w14:textId="4C267BE3" w:rsidR="00495C1F" w:rsidRDefault="00DF50FA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А-3, Б-2, В-1</w:t>
      </w:r>
    </w:p>
    <w:p w14:paraId="5446207F" w14:textId="774E2F6E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2F526241" w14:textId="38011524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94EA42" w14:textId="77777777" w:rsidR="00EC676B" w:rsidRDefault="00EC676B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1EEEDF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правильной последовательности</w:t>
      </w:r>
    </w:p>
    <w:p w14:paraId="68BEACC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F6A72D" w14:textId="349D27F3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правильной последовательности этапы процесса адаптации нового сотрудника:</w:t>
      </w:r>
    </w:p>
    <w:p w14:paraId="12787099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Вводный брифинг</w:t>
      </w:r>
    </w:p>
    <w:p w14:paraId="31844BD0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Наставничество</w:t>
      </w:r>
    </w:p>
    <w:p w14:paraId="3B5D472D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Самостоятельная работа</w:t>
      </w:r>
    </w:p>
    <w:p w14:paraId="0480504F" w14:textId="6607D2CD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Б, В</w:t>
      </w:r>
    </w:p>
    <w:p w14:paraId="21599768" w14:textId="4AE27475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B9DB870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997E5" w14:textId="1F430B14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Укажите последовательность этапов управления конфликтами:</w:t>
      </w:r>
    </w:p>
    <w:p w14:paraId="27052C19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Анализ причин конфликта</w:t>
      </w:r>
    </w:p>
    <w:p w14:paraId="0C7970F5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Выбор стратегии разрешения</w:t>
      </w:r>
    </w:p>
    <w:p w14:paraId="29EF317C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Диагностика ситуации</w:t>
      </w:r>
    </w:p>
    <w:p w14:paraId="584A2AA7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Реализация выбранного решения</w:t>
      </w:r>
    </w:p>
    <w:p w14:paraId="305322E2" w14:textId="0622088F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В, А, Б, Г</w:t>
      </w:r>
    </w:p>
    <w:p w14:paraId="05124082" w14:textId="1283A426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006E0642" w14:textId="0C8083A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7A092D" w14:textId="39531C4E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порядке важности факторы мотивации по теории Маслоу:</w:t>
      </w:r>
    </w:p>
    <w:p w14:paraId="09BEEA01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Физиологические потребности</w:t>
      </w:r>
    </w:p>
    <w:p w14:paraId="7C23D5FE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Социальные потребности</w:t>
      </w:r>
    </w:p>
    <w:p w14:paraId="05D562DE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Потребности в самореализации</w:t>
      </w:r>
    </w:p>
    <w:p w14:paraId="663EA035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Безопасность</w:t>
      </w:r>
    </w:p>
    <w:p w14:paraId="0B950EFD" w14:textId="71CF97D5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Г, Б, В</w:t>
      </w:r>
    </w:p>
    <w:p w14:paraId="284178E5" w14:textId="44C627B4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06CAB71" w14:textId="3947780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71DF0B" w14:textId="7EF83A51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последовательности этапы формирования кадровой политики:</w:t>
      </w:r>
    </w:p>
    <w:p w14:paraId="4C866A8F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Разработка программы реализации</w:t>
      </w:r>
    </w:p>
    <w:p w14:paraId="5BB2C750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Анализ внешней и внутренней среды организации</w:t>
      </w:r>
    </w:p>
    <w:p w14:paraId="74954052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Определение целей и задач</w:t>
      </w:r>
    </w:p>
    <w:p w14:paraId="1CD17816" w14:textId="77777777" w:rsidR="00495C1F" w:rsidRPr="00A77CDA" w:rsidRDefault="00495C1F" w:rsidP="000D43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Контроль за исполнением</w:t>
      </w:r>
    </w:p>
    <w:p w14:paraId="2AF8A5DB" w14:textId="6CE612D7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Б, В, А, Г</w:t>
      </w:r>
    </w:p>
    <w:p w14:paraId="72C7AF79" w14:textId="4441FA7C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1FFF8F70" w14:textId="17EBBA33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52F04C" w14:textId="77777777" w:rsidR="00EC676B" w:rsidRDefault="00EC676B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DAC684" w14:textId="77777777" w:rsidR="00495C1F" w:rsidRDefault="00495C1F" w:rsidP="000D435F">
      <w:pPr>
        <w:pStyle w:val="3"/>
        <w:spacing w:line="480" w:lineRule="auto"/>
        <w:rPr>
          <w:szCs w:val="28"/>
        </w:rPr>
      </w:pPr>
      <w:r>
        <w:rPr>
          <w:szCs w:val="28"/>
        </w:rPr>
        <w:t>Задания открытого типа</w:t>
      </w:r>
    </w:p>
    <w:p w14:paraId="7A13709E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на дополнение</w:t>
      </w:r>
    </w:p>
    <w:p w14:paraId="56D4538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968006" w14:textId="58EFD7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ABA2F4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Коэффициент _________ кадров отражает уровень стабильности персонала в организации и рассчитывается как отношение числа уволенных сотрудников к общей численности персонала.</w:t>
      </w:r>
    </w:p>
    <w:p w14:paraId="03B5CE5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текучести</w:t>
      </w:r>
    </w:p>
    <w:p w14:paraId="71A39D54" w14:textId="75D6C45F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70B9442E" w14:textId="4A17412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217D5F" w14:textId="19EAB0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1D3602E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Мотивация персонала основывается на удовлетворении различных потребностей сотрудников, таких как материальные, социальные и ____________________.</w:t>
      </w:r>
    </w:p>
    <w:p w14:paraId="051DA72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духовные</w:t>
      </w:r>
    </w:p>
    <w:p w14:paraId="2CD7A0C5" w14:textId="4C6BEF21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5DA2EA05" w14:textId="792C528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AE3A40" w14:textId="5BB1E82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70FD57C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_________ – это целенаправленный процесс повышения уровня знаний, умений и навыков сотрудника в соответствии с требованиями его должности.</w:t>
      </w:r>
    </w:p>
    <w:p w14:paraId="421D65C8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Обучение</w:t>
      </w:r>
    </w:p>
    <w:p w14:paraId="673F65C7" w14:textId="18278379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2AFBB8A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E86392" w14:textId="1BC8805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0F409DA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Внутренний подбор сотрудников осуществляется среди уже работающих в организации специалистов, а _________ – на внешнем рынке труда.</w:t>
      </w:r>
    </w:p>
    <w:p w14:paraId="3CECB95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внешний подбор</w:t>
      </w:r>
      <w:r>
        <w:rPr>
          <w:rFonts w:ascii="Times New Roman" w:hAnsi="Times New Roman"/>
          <w:sz w:val="28"/>
          <w:szCs w:val="28"/>
        </w:rPr>
        <w:t>/внешний</w:t>
      </w:r>
    </w:p>
    <w:p w14:paraId="063076B0" w14:textId="68E80D47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608EA50E" w14:textId="0B79E6A8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E926B82" w14:textId="77777777" w:rsidR="00EC676B" w:rsidRDefault="00EC676B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F54D91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кратким свободным ответом</w:t>
      </w:r>
    </w:p>
    <w:p w14:paraId="1FAD8D8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1AD2A0" w14:textId="573A2B8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000F1D8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функции выполняет служба управления персоналом в организации?</w:t>
      </w:r>
    </w:p>
    <w:p w14:paraId="5EEC1F2D" w14:textId="1E621E5C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3B4FFF">
        <w:rPr>
          <w:rFonts w:ascii="Times New Roman" w:hAnsi="Times New Roman"/>
          <w:sz w:val="28"/>
          <w:szCs w:val="28"/>
        </w:rPr>
        <w:t xml:space="preserve"> </w:t>
      </w:r>
      <w:r w:rsidRPr="005D3CAA">
        <w:rPr>
          <w:rFonts w:ascii="Times New Roman" w:hAnsi="Times New Roman"/>
          <w:sz w:val="28"/>
          <w:szCs w:val="28"/>
        </w:rPr>
        <w:t>Подбор, адаптация, обучение, оценка, мотивация и развитие персонала.</w:t>
      </w:r>
    </w:p>
    <w:p w14:paraId="0C45E6ED" w14:textId="563CA606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2374F378" w14:textId="610854C3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E7CD56" w14:textId="46D6EE5C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0BD297E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9FD">
        <w:rPr>
          <w:rFonts w:ascii="Times New Roman" w:hAnsi="Times New Roman"/>
          <w:sz w:val="28"/>
          <w:szCs w:val="28"/>
        </w:rPr>
        <w:t>Какие ключевые качества должен обладать эффективный лидер?</w:t>
      </w:r>
    </w:p>
    <w:p w14:paraId="03EDAB08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929FD">
        <w:rPr>
          <w:rFonts w:ascii="Times New Roman" w:hAnsi="Times New Roman"/>
          <w:sz w:val="28"/>
          <w:szCs w:val="28"/>
        </w:rPr>
        <w:t>Эмпатия, коммуникативные навыки, стратегическое мышление, умение мотивировать команду.</w:t>
      </w:r>
      <w:r w:rsidRPr="005D3CAA">
        <w:rPr>
          <w:rFonts w:ascii="Times New Roman" w:hAnsi="Times New Roman"/>
          <w:sz w:val="28"/>
          <w:szCs w:val="28"/>
        </w:rPr>
        <w:t>.</w:t>
      </w:r>
    </w:p>
    <w:p w14:paraId="70B8D348" w14:textId="7B499267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4FC706BB" w14:textId="17A8A751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688A2A" w14:textId="7A155EC2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9894659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методы используются для профессионального развития сотрудников?</w:t>
      </w:r>
    </w:p>
    <w:p w14:paraId="025C9D0D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Тренинги, семинары, коучинг, наставничество, самообразование.</w:t>
      </w:r>
    </w:p>
    <w:p w14:paraId="7D8E7267" w14:textId="3513E207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601B199" w14:textId="3C27862C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1AFE61" w14:textId="7BAEDDF8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3F9DC4A7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этапы включает процесс подбора персонала?</w:t>
      </w:r>
    </w:p>
    <w:p w14:paraId="228E066C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Размещение вакансии, отбор резюме, тестирование, собеседование, принятие решения</w:t>
      </w:r>
      <w:r>
        <w:rPr>
          <w:rFonts w:ascii="Times New Roman" w:hAnsi="Times New Roman"/>
          <w:sz w:val="28"/>
          <w:szCs w:val="28"/>
        </w:rPr>
        <w:t>.</w:t>
      </w:r>
    </w:p>
    <w:p w14:paraId="5CC7E65B" w14:textId="786C19A4" w:rsidR="00027C1E" w:rsidRPr="00027C1E" w:rsidRDefault="00D2105F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D992936" w14:textId="0DD96F2D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8AC379" w14:textId="77777777" w:rsidR="00EC676B" w:rsidRDefault="00EC676B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B53176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развернутым ответом</w:t>
      </w:r>
    </w:p>
    <w:p w14:paraId="793746F1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A04A8D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458F8B6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Какова роль наставничества в процессе профессионального развития сотрудников?</w:t>
      </w:r>
    </w:p>
    <w:p w14:paraId="244A30C4" w14:textId="0E5697CE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10</w:t>
      </w:r>
      <w:r w:rsidRPr="00DF50FA">
        <w:rPr>
          <w:rFonts w:ascii="Times New Roman" w:hAnsi="Times New Roman"/>
          <w:sz w:val="28"/>
          <w:szCs w:val="28"/>
        </w:rPr>
        <w:t xml:space="preserve"> мин.</w:t>
      </w:r>
    </w:p>
    <w:p w14:paraId="4D3D9017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Наставничество представляет собой форму передачи опыта и знаний от более опытного сотрудника новичку или менее опытному коллеге. Этот подход способствует быстрой адаптации, повышению квалификации и формированию корпоративной культуры. Он также способствует созданию доверительных отношений внутри команды и увеличивает вовлеченность сотрудников.</w:t>
      </w:r>
    </w:p>
    <w:p w14:paraId="4CEA86E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наличие в ответе ключевых аспектов: "передача опыта", "быстрая адаптация", "формирование корпоративной культуры", "доверительные отношения".</w:t>
      </w:r>
    </w:p>
    <w:p w14:paraId="7BDD2485" w14:textId="0BF5497B" w:rsidR="00027C1E" w:rsidRPr="00027C1E" w:rsidRDefault="00D210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B280D35" w14:textId="37C7AA03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9B0E47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C353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методы используются для эффективного подбора персонала и как они влияют на результативность процесса?</w:t>
      </w:r>
    </w:p>
    <w:p w14:paraId="50CCCBA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9392C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Для эффективного подбора персонала используются такие методы, как тестирование, собеседования, бизнес-игры, </w:t>
      </w:r>
      <w:r w:rsidRPr="00DF50FA">
        <w:rPr>
          <w:rFonts w:ascii="Times New Roman" w:hAnsi="Times New Roman"/>
          <w:sz w:val="28"/>
          <w:szCs w:val="28"/>
        </w:rPr>
        <w:lastRenderedPageBreak/>
        <w:t>ассессмент-центр и проверка рекомендаций. Тестирование помогает оценить когнитивные способности, собеседование выявляет личностные качества, а бизнес-игры демонстрируют навыки принятия решений. Использование различных методов повышает точность отбора и снижает риск ошибок при найме.</w:t>
      </w:r>
    </w:p>
    <w:p w14:paraId="756F5A8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методы подбора персонала (тестирование, собеседования, бизнес-игры, ассессмент-центр, проверка рекомендаций) и их влияние на результативность процесса.</w:t>
      </w:r>
    </w:p>
    <w:p w14:paraId="6DCEFEFF" w14:textId="0728B337" w:rsidR="00027C1E" w:rsidRPr="00027C1E" w:rsidRDefault="00D210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3FBFC4E3" w14:textId="01D218AC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166B3C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50B05C1" w14:textId="05E22B8C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 влияет личностное развитие на успех карьерного роста, и какие аспекты следует учитывать при планировании саморазвития?</w:t>
      </w:r>
    </w:p>
    <w:p w14:paraId="4F9224B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0277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Личностное развитие напрямую влияет на успех карьерного роста, так как формирует </w:t>
      </w:r>
      <w:proofErr w:type="spellStart"/>
      <w:r w:rsidRPr="00DF50FA">
        <w:rPr>
          <w:rFonts w:ascii="Times New Roman" w:hAnsi="Times New Roman"/>
          <w:sz w:val="28"/>
          <w:szCs w:val="28"/>
        </w:rPr>
        <w:t>soft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50FA">
        <w:rPr>
          <w:rFonts w:ascii="Times New Roman" w:hAnsi="Times New Roman"/>
          <w:sz w:val="28"/>
          <w:szCs w:val="28"/>
        </w:rPr>
        <w:t>skills</w:t>
      </w:r>
      <w:proofErr w:type="spellEnd"/>
      <w:r w:rsidRPr="00DF50FA">
        <w:rPr>
          <w:rFonts w:ascii="Times New Roman" w:hAnsi="Times New Roman"/>
          <w:sz w:val="28"/>
          <w:szCs w:val="28"/>
        </w:rPr>
        <w:t xml:space="preserve"> (коммуникативные навыки, эмоциональный интеллект, лидерство), которые являются ключевыми для продвижения. При планировании саморазвития важно учитывать следующие аспекты: самопознание, управление временем, развитие коммуникативных навыков и адаптивность.</w:t>
      </w:r>
    </w:p>
    <w:p w14:paraId="1384E41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указаны влияние личностного развития на карьерный рост и аспекты, которые следует учитывать при планировании саморазвития (самопознание, управление временем, коммуникативные навыки, адаптивность).</w:t>
      </w:r>
    </w:p>
    <w:p w14:paraId="39196011" w14:textId="45FA4DE8" w:rsidR="00027C1E" w:rsidRPr="00027C1E" w:rsidRDefault="00D210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4D56F129" w14:textId="74094151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26142A" w14:textId="5F424A2C" w:rsidR="00495C1F" w:rsidRDefault="00C65000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14:paraId="69FEE4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3773C3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барьеры могут возникнуть на пути карьерного роста, и как их преодолеть?</w:t>
      </w:r>
    </w:p>
    <w:p w14:paraId="18B3678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17D1398B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Основными барьерами на пути карьерного роста могут быть: отсутствие ясных целей, недостаток опыта или квалификации, эмоциональные препятствия (низкая самооценка, страх неудачи) и организационные ограничения. Для преодоления этих барьеров необходимо: составить четкий карьерный план, пройти обучение или дополнительное образование, работать с психологом или коучем, а также рассмотреть возможности в других компаниях или проектах.</w:t>
      </w:r>
    </w:p>
    <w:p w14:paraId="2DC3A6A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барьеры (отсутствие целей, недостаток опыта, эмоциональные препятствия, организационные ограничения) и способы их преодоления (составление карьерного плана, обучение, работа с психологом, рассмотрение других возможностей).</w:t>
      </w:r>
    </w:p>
    <w:p w14:paraId="1D874784" w14:textId="3EBDD494" w:rsidR="00027C1E" w:rsidRDefault="00D210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УК-3, УК-6</w:t>
      </w:r>
    </w:p>
    <w:p w14:paraId="54350F68" w14:textId="77777777" w:rsidR="000D435F" w:rsidRDefault="000D43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9CEE2A" w14:textId="77777777" w:rsidR="000D435F" w:rsidRDefault="000D43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696B85" w14:textId="77777777" w:rsidR="000D435F" w:rsidRPr="00027C1E" w:rsidRDefault="000D435F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D29A05" w14:textId="79107899" w:rsidR="00D2105F" w:rsidRDefault="00D2105F" w:rsidP="00EC67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2105F" w:rsidSect="005C4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8A6"/>
    <w:rsid w:val="00027C1E"/>
    <w:rsid w:val="00063EBC"/>
    <w:rsid w:val="000D435F"/>
    <w:rsid w:val="000E180E"/>
    <w:rsid w:val="00174E36"/>
    <w:rsid w:val="00175A90"/>
    <w:rsid w:val="001A4EE7"/>
    <w:rsid w:val="001B453F"/>
    <w:rsid w:val="001B6214"/>
    <w:rsid w:val="00223EAD"/>
    <w:rsid w:val="003000B9"/>
    <w:rsid w:val="003857BD"/>
    <w:rsid w:val="003B4FFF"/>
    <w:rsid w:val="00495C1F"/>
    <w:rsid w:val="004973FB"/>
    <w:rsid w:val="004C54E9"/>
    <w:rsid w:val="0054588E"/>
    <w:rsid w:val="00554F72"/>
    <w:rsid w:val="00556A95"/>
    <w:rsid w:val="005929FD"/>
    <w:rsid w:val="005B6DC0"/>
    <w:rsid w:val="005C4E87"/>
    <w:rsid w:val="005D3CAA"/>
    <w:rsid w:val="006B0299"/>
    <w:rsid w:val="006B1D58"/>
    <w:rsid w:val="006E02EC"/>
    <w:rsid w:val="007C1F7F"/>
    <w:rsid w:val="0084519E"/>
    <w:rsid w:val="008939B3"/>
    <w:rsid w:val="00914935"/>
    <w:rsid w:val="00982AFF"/>
    <w:rsid w:val="00A77CDA"/>
    <w:rsid w:val="00B1200E"/>
    <w:rsid w:val="00B20FB5"/>
    <w:rsid w:val="00B31338"/>
    <w:rsid w:val="00C50A87"/>
    <w:rsid w:val="00C522CF"/>
    <w:rsid w:val="00C65000"/>
    <w:rsid w:val="00C73807"/>
    <w:rsid w:val="00D2105F"/>
    <w:rsid w:val="00D34707"/>
    <w:rsid w:val="00D73E4D"/>
    <w:rsid w:val="00DB0C79"/>
    <w:rsid w:val="00DF50FA"/>
    <w:rsid w:val="00DF7944"/>
    <w:rsid w:val="00E03AE8"/>
    <w:rsid w:val="00E419C4"/>
    <w:rsid w:val="00E638A6"/>
    <w:rsid w:val="00E92CB8"/>
    <w:rsid w:val="00E95D4D"/>
    <w:rsid w:val="00EB32FC"/>
    <w:rsid w:val="00EC676B"/>
    <w:rsid w:val="00ED112A"/>
    <w:rsid w:val="00F164A4"/>
    <w:rsid w:val="00F300CE"/>
    <w:rsid w:val="00F42BEF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E455C"/>
  <w15:docId w15:val="{9076C0D5-B8F8-4389-B9EF-35DA990F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90"/>
    <w:pPr>
      <w:spacing w:after="160" w:line="256" w:lineRule="auto"/>
    </w:pPr>
    <w:rPr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99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99"/>
    <w:qFormat/>
    <w:rsid w:val="007C1F7F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99"/>
    <w:rsid w:val="00D347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uiPriority w:val="99"/>
    <w:rsid w:val="00A77CDA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D4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D435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Пользователь</dc:creator>
  <cp:lastModifiedBy>Пользователь</cp:lastModifiedBy>
  <cp:revision>3</cp:revision>
  <dcterms:created xsi:type="dcterms:W3CDTF">2025-03-25T09:14:00Z</dcterms:created>
  <dcterms:modified xsi:type="dcterms:W3CDTF">2025-03-26T07:02:00Z</dcterms:modified>
</cp:coreProperties>
</file>