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C5957" w14:textId="77777777" w:rsidR="002B252E" w:rsidRPr="002B252E" w:rsidRDefault="002B252E" w:rsidP="002B252E">
      <w:pPr>
        <w:keepNext/>
        <w:keepLines/>
        <w:spacing w:before="360" w:after="80" w:line="240" w:lineRule="auto"/>
        <w:jc w:val="center"/>
        <w:outlineLvl w:val="0"/>
        <w:rPr>
          <w:rFonts w:ascii="Times New Roman" w:eastAsia="Calibri" w:hAnsi="Times New Roman" w:cs="Times New Roman"/>
          <w:b/>
          <w:bCs/>
          <w:color w:val="000000"/>
          <w:sz w:val="28"/>
          <w:szCs w:val="28"/>
          <w:lang w:eastAsia="ru-RU"/>
        </w:rPr>
      </w:pPr>
      <w:r w:rsidRPr="002B252E">
        <w:rPr>
          <w:rFonts w:ascii="Times New Roman" w:eastAsia="Calibri" w:hAnsi="Times New Roman" w:cs="Times New Roman"/>
          <w:b/>
          <w:bCs/>
          <w:color w:val="000000"/>
          <w:sz w:val="28"/>
          <w:szCs w:val="28"/>
          <w:lang w:eastAsia="ru-RU"/>
        </w:rPr>
        <w:t>Комплект оценочных материалов по дисциплине</w:t>
      </w:r>
    </w:p>
    <w:p w14:paraId="561C25F0" w14:textId="77777777" w:rsidR="002B252E" w:rsidRPr="002B252E" w:rsidRDefault="002B252E" w:rsidP="002B252E">
      <w:pPr>
        <w:shd w:val="clear" w:color="auto" w:fill="FFFFFF"/>
        <w:suppressAutoHyphens/>
        <w:spacing w:after="0" w:line="240" w:lineRule="auto"/>
        <w:jc w:val="center"/>
        <w:rPr>
          <w:rFonts w:ascii="Times New Roman" w:eastAsia="Calibri" w:hAnsi="Times New Roman" w:cs="Times New Roman"/>
          <w:b/>
          <w:bCs/>
          <w:sz w:val="28"/>
          <w:szCs w:val="28"/>
        </w:rPr>
      </w:pPr>
      <w:r w:rsidRPr="002B252E">
        <w:rPr>
          <w:rFonts w:ascii="Times New Roman" w:eastAsia="Calibri" w:hAnsi="Times New Roman" w:cs="Times New Roman"/>
          <w:b/>
          <w:bCs/>
          <w:sz w:val="28"/>
          <w:szCs w:val="28"/>
        </w:rPr>
        <w:t>«</w:t>
      </w:r>
      <w:r w:rsidRPr="002B252E">
        <w:rPr>
          <w:rFonts w:ascii="Times New Roman" w:eastAsia="Calibri" w:hAnsi="Times New Roman" w:cs="Times New Roman"/>
          <w:b/>
          <w:bCs/>
          <w:iCs/>
          <w:sz w:val="28"/>
          <w:szCs w:val="28"/>
        </w:rPr>
        <w:t>Производственно-техническая инфраструктура и основы проектирования предприятий автомобильного транспорта</w:t>
      </w:r>
      <w:r w:rsidRPr="002B252E">
        <w:rPr>
          <w:rFonts w:ascii="Times New Roman" w:eastAsia="Calibri" w:hAnsi="Times New Roman" w:cs="Times New Roman"/>
          <w:b/>
          <w:bCs/>
          <w:sz w:val="28"/>
          <w:szCs w:val="28"/>
        </w:rPr>
        <w:t>»</w:t>
      </w:r>
    </w:p>
    <w:p w14:paraId="10E83F08" w14:textId="77777777" w:rsidR="002B252E" w:rsidRPr="002B252E" w:rsidRDefault="002B252E" w:rsidP="002B252E">
      <w:pPr>
        <w:autoSpaceDE w:val="0"/>
        <w:autoSpaceDN w:val="0"/>
        <w:adjustRightInd w:val="0"/>
        <w:spacing w:after="0" w:line="240" w:lineRule="auto"/>
        <w:jc w:val="center"/>
        <w:rPr>
          <w:rFonts w:ascii="Times New Roman" w:eastAsia="Calibri" w:hAnsi="Times New Roman" w:cs="Times New Roman"/>
          <w:color w:val="000000"/>
          <w:sz w:val="28"/>
          <w:szCs w:val="28"/>
        </w:rPr>
      </w:pPr>
    </w:p>
    <w:p w14:paraId="38C6DD63" w14:textId="77777777" w:rsidR="002B252E" w:rsidRPr="002B252E" w:rsidRDefault="002B252E" w:rsidP="002B252E">
      <w:pPr>
        <w:autoSpaceDE w:val="0"/>
        <w:autoSpaceDN w:val="0"/>
        <w:adjustRightInd w:val="0"/>
        <w:spacing w:after="0" w:line="240" w:lineRule="auto"/>
        <w:jc w:val="center"/>
        <w:rPr>
          <w:rFonts w:ascii="Times New Roman" w:eastAsia="Calibri" w:hAnsi="Times New Roman" w:cs="Times New Roman"/>
          <w:color w:val="000000"/>
          <w:sz w:val="28"/>
          <w:szCs w:val="28"/>
        </w:rPr>
      </w:pPr>
    </w:p>
    <w:p w14:paraId="402803BE" w14:textId="77777777" w:rsidR="002B252E" w:rsidRPr="002B252E" w:rsidRDefault="002B252E" w:rsidP="002B252E">
      <w:pPr>
        <w:keepNext/>
        <w:keepLines/>
        <w:spacing w:before="160" w:after="80" w:line="240" w:lineRule="auto"/>
        <w:outlineLvl w:val="2"/>
        <w:rPr>
          <w:rFonts w:ascii="Times New Roman" w:eastAsia="Calibri" w:hAnsi="Times New Roman" w:cs="Times New Roman"/>
          <w:color w:val="2E74B5" w:themeColor="accent1" w:themeShade="BF"/>
          <w:sz w:val="28"/>
          <w:szCs w:val="28"/>
          <w:lang w:eastAsia="ru-RU"/>
        </w:rPr>
      </w:pPr>
      <w:r w:rsidRPr="002B252E">
        <w:rPr>
          <w:rFonts w:ascii="Times New Roman" w:eastAsia="Calibri" w:hAnsi="Times New Roman" w:cs="Times New Roman"/>
          <w:b/>
          <w:bCs/>
          <w:color w:val="000000"/>
          <w:sz w:val="28"/>
          <w:szCs w:val="28"/>
          <w:lang w:eastAsia="ru-RU"/>
        </w:rPr>
        <w:t>Задания закрытого типа</w:t>
      </w:r>
    </w:p>
    <w:p w14:paraId="5A2475A0" w14:textId="77777777" w:rsidR="002B252E" w:rsidRPr="002B252E" w:rsidRDefault="002B252E" w:rsidP="002B252E">
      <w:pPr>
        <w:autoSpaceDE w:val="0"/>
        <w:autoSpaceDN w:val="0"/>
        <w:adjustRightInd w:val="0"/>
        <w:spacing w:after="0" w:line="240" w:lineRule="auto"/>
        <w:jc w:val="center"/>
        <w:rPr>
          <w:rFonts w:ascii="Times New Roman" w:eastAsia="Calibri" w:hAnsi="Times New Roman" w:cs="Times New Roman"/>
          <w:color w:val="000000"/>
          <w:sz w:val="28"/>
          <w:szCs w:val="28"/>
        </w:rPr>
      </w:pPr>
    </w:p>
    <w:p w14:paraId="43C160A7" w14:textId="77777777" w:rsidR="002B252E" w:rsidRPr="002B252E" w:rsidRDefault="002B252E" w:rsidP="002B252E">
      <w:pPr>
        <w:keepNext/>
        <w:keepLines/>
        <w:spacing w:before="80" w:after="40" w:line="240" w:lineRule="auto"/>
        <w:outlineLvl w:val="3"/>
        <w:rPr>
          <w:rFonts w:ascii="Times New Roman" w:eastAsia="Calibri" w:hAnsi="Times New Roman" w:cs="Times New Roman"/>
          <w:color w:val="2E74B5" w:themeColor="accent1" w:themeShade="BF"/>
          <w:sz w:val="28"/>
          <w:szCs w:val="28"/>
          <w:lang w:eastAsia="ru-RU"/>
        </w:rPr>
      </w:pPr>
      <w:r w:rsidRPr="002B252E">
        <w:rPr>
          <w:rFonts w:ascii="Times New Roman" w:eastAsia="Calibri" w:hAnsi="Times New Roman" w:cs="Times New Roman"/>
          <w:b/>
          <w:bCs/>
          <w:color w:val="000000"/>
          <w:sz w:val="28"/>
          <w:szCs w:val="28"/>
          <w:lang w:eastAsia="ru-RU"/>
        </w:rPr>
        <w:t>Задания закрытого типа на выбор правильного ответа</w:t>
      </w:r>
    </w:p>
    <w:p w14:paraId="6CA5C53A" w14:textId="77777777" w:rsidR="002B252E" w:rsidRPr="002B252E" w:rsidRDefault="002B252E" w:rsidP="002B252E">
      <w:pPr>
        <w:spacing w:after="0" w:line="240" w:lineRule="auto"/>
        <w:jc w:val="both"/>
        <w:rPr>
          <w:rFonts w:ascii="Times New Roman" w:eastAsia="Calibri" w:hAnsi="Times New Roman" w:cs="Times New Roman"/>
          <w:color w:val="000000"/>
          <w:sz w:val="28"/>
          <w:szCs w:val="28"/>
        </w:rPr>
      </w:pPr>
    </w:p>
    <w:p w14:paraId="2E8C24C1" w14:textId="77777777" w:rsidR="002B252E" w:rsidRPr="002B252E" w:rsidRDefault="002B252E" w:rsidP="002B252E">
      <w:pPr>
        <w:spacing w:after="0" w:line="240" w:lineRule="auto"/>
        <w:jc w:val="both"/>
        <w:rPr>
          <w:rFonts w:ascii="Times New Roman" w:eastAsia="Calibri" w:hAnsi="Times New Roman" w:cs="Times New Roman"/>
          <w:i/>
          <w:color w:val="000000"/>
          <w:sz w:val="28"/>
          <w:szCs w:val="28"/>
        </w:rPr>
      </w:pPr>
      <w:r w:rsidRPr="002B252E">
        <w:rPr>
          <w:rFonts w:ascii="Times New Roman" w:eastAsia="Calibri" w:hAnsi="Times New Roman" w:cs="Times New Roman"/>
          <w:i/>
          <w:color w:val="000000"/>
          <w:sz w:val="28"/>
          <w:szCs w:val="28"/>
        </w:rPr>
        <w:t>Выберите правильный ответ</w:t>
      </w:r>
    </w:p>
    <w:p w14:paraId="516ABC21" w14:textId="77777777" w:rsidR="002B252E" w:rsidRPr="002B252E" w:rsidRDefault="002B252E" w:rsidP="002B252E">
      <w:pPr>
        <w:spacing w:after="0" w:line="240" w:lineRule="auto"/>
        <w:jc w:val="both"/>
        <w:rPr>
          <w:rFonts w:ascii="Times New Roman" w:eastAsia="Calibri" w:hAnsi="Times New Roman" w:cs="Times New Roman"/>
          <w:i/>
          <w:color w:val="000000"/>
          <w:sz w:val="28"/>
          <w:szCs w:val="28"/>
        </w:rPr>
      </w:pPr>
    </w:p>
    <w:p w14:paraId="06C02ACA" w14:textId="77777777" w:rsidR="002B252E" w:rsidRPr="002B252E" w:rsidRDefault="002B252E" w:rsidP="002B252E">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1. Исключите деятельность, не входящую в функции предприятия автосервиса:</w:t>
      </w:r>
    </w:p>
    <w:p w14:paraId="153630F9" w14:textId="77777777" w:rsidR="002B252E" w:rsidRPr="002B252E" w:rsidRDefault="002B252E" w:rsidP="002B252E">
      <w:pPr>
        <w:widowControl w:val="0"/>
        <w:numPr>
          <w:ilvl w:val="0"/>
          <w:numId w:val="7"/>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Разметка дорожного полотна;</w:t>
      </w:r>
    </w:p>
    <w:p w14:paraId="5B016CAA" w14:textId="77777777" w:rsidR="002B252E" w:rsidRPr="002B252E" w:rsidRDefault="002B252E" w:rsidP="002B252E">
      <w:pPr>
        <w:widowControl w:val="0"/>
        <w:numPr>
          <w:ilvl w:val="0"/>
          <w:numId w:val="7"/>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Уборочно-моечные работы;</w:t>
      </w:r>
    </w:p>
    <w:p w14:paraId="60B2960A" w14:textId="77777777" w:rsidR="002B252E" w:rsidRPr="002B252E" w:rsidRDefault="002B252E" w:rsidP="002B252E">
      <w:pPr>
        <w:widowControl w:val="0"/>
        <w:numPr>
          <w:ilvl w:val="0"/>
          <w:numId w:val="7"/>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Предпродажная подготовка автомобилей.</w:t>
      </w:r>
    </w:p>
    <w:p w14:paraId="3E32E722" w14:textId="77777777" w:rsidR="002B252E" w:rsidRPr="002B252E" w:rsidRDefault="002B252E" w:rsidP="002B252E">
      <w:pPr>
        <w:widowControl w:val="0"/>
        <w:numPr>
          <w:ilvl w:val="0"/>
          <w:numId w:val="7"/>
        </w:numPr>
        <w:shd w:val="clear" w:color="auto" w:fill="FFFFFF"/>
        <w:spacing w:after="0" w:line="240" w:lineRule="auto"/>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Хранение автомобилей;</w:t>
      </w:r>
    </w:p>
    <w:p w14:paraId="41D9D39A" w14:textId="77777777" w:rsidR="002B252E" w:rsidRPr="002B252E" w:rsidRDefault="002B252E" w:rsidP="002B252E">
      <w:pPr>
        <w:widowControl w:val="0"/>
        <w:numPr>
          <w:ilvl w:val="0"/>
          <w:numId w:val="7"/>
        </w:numPr>
        <w:shd w:val="clear" w:color="auto" w:fill="FFFFFF"/>
        <w:spacing w:after="0" w:line="240" w:lineRule="auto"/>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Предпродажная подготовка автомобилей;</w:t>
      </w:r>
    </w:p>
    <w:p w14:paraId="5C978306"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А</w:t>
      </w:r>
    </w:p>
    <w:p w14:paraId="3B8A7358"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4977BB9A"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1164EB79" w14:textId="77777777" w:rsidR="002B252E" w:rsidRPr="002B252E" w:rsidRDefault="002B252E" w:rsidP="002B252E">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 xml:space="preserve">2. </w:t>
      </w:r>
      <w:bookmarkStart w:id="0" w:name="_Hlk190858661"/>
      <w:r w:rsidRPr="002B252E">
        <w:rPr>
          <w:rFonts w:ascii="Times New Roman" w:hAnsi="Times New Roman" w:cs="Times New Roman"/>
          <w:kern w:val="2"/>
          <w:sz w:val="28"/>
          <w:szCs w:val="28"/>
          <w14:ligatures w14:val="standardContextual"/>
        </w:rPr>
        <w:t>Основной характеристикой всех ламп является:</w:t>
      </w:r>
    </w:p>
    <w:p w14:paraId="67AA4357" w14:textId="77777777" w:rsidR="002B252E" w:rsidRPr="002B252E" w:rsidRDefault="002B252E" w:rsidP="002B252E">
      <w:pPr>
        <w:widowControl w:val="0"/>
        <w:numPr>
          <w:ilvl w:val="0"/>
          <w:numId w:val="8"/>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Спектр излучения.</w:t>
      </w:r>
    </w:p>
    <w:p w14:paraId="09E65E44" w14:textId="77777777" w:rsidR="002B252E" w:rsidRPr="002B252E" w:rsidRDefault="002B252E" w:rsidP="002B252E">
      <w:pPr>
        <w:widowControl w:val="0"/>
        <w:numPr>
          <w:ilvl w:val="0"/>
          <w:numId w:val="8"/>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Световая отдача;</w:t>
      </w:r>
    </w:p>
    <w:p w14:paraId="65BAFB44" w14:textId="77777777" w:rsidR="002B252E" w:rsidRPr="002B252E" w:rsidRDefault="002B252E" w:rsidP="002B252E">
      <w:pPr>
        <w:widowControl w:val="0"/>
        <w:numPr>
          <w:ilvl w:val="0"/>
          <w:numId w:val="8"/>
        </w:numPr>
        <w:shd w:val="clear" w:color="auto" w:fill="FFFFFF"/>
        <w:spacing w:after="0" w:line="240" w:lineRule="auto"/>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Техническое исполнение;</w:t>
      </w:r>
    </w:p>
    <w:p w14:paraId="5146521E" w14:textId="77777777" w:rsidR="002B252E" w:rsidRPr="002B252E" w:rsidRDefault="002B252E" w:rsidP="002B252E">
      <w:pPr>
        <w:widowControl w:val="0"/>
        <w:numPr>
          <w:ilvl w:val="0"/>
          <w:numId w:val="8"/>
        </w:numPr>
        <w:shd w:val="clear" w:color="auto" w:fill="FFFFFF"/>
        <w:spacing w:after="0" w:line="240" w:lineRule="auto"/>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Размер цоколя;</w:t>
      </w:r>
    </w:p>
    <w:p w14:paraId="11C930C1" w14:textId="77777777" w:rsidR="002B252E" w:rsidRPr="002B252E" w:rsidRDefault="002B252E" w:rsidP="002B252E">
      <w:pPr>
        <w:widowControl w:val="0"/>
        <w:shd w:val="clear" w:color="auto" w:fill="FFFFFF"/>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Б</w:t>
      </w:r>
    </w:p>
    <w:bookmarkEnd w:id="0"/>
    <w:p w14:paraId="6E600625"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74D8B5D2"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38C42736" w14:textId="77777777" w:rsidR="002B252E" w:rsidRPr="002B252E" w:rsidRDefault="002B252E" w:rsidP="002B252E">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3. Во сколько стадий может осуществляться проектирование АТП?</w:t>
      </w:r>
    </w:p>
    <w:p w14:paraId="58210813" w14:textId="77777777" w:rsidR="002B252E" w:rsidRPr="002B252E" w:rsidRDefault="002B252E" w:rsidP="002B252E">
      <w:pPr>
        <w:widowControl w:val="0"/>
        <w:numPr>
          <w:ilvl w:val="0"/>
          <w:numId w:val="9"/>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В две или три</w:t>
      </w:r>
    </w:p>
    <w:p w14:paraId="063FA95B" w14:textId="77777777" w:rsidR="002B252E" w:rsidRPr="002B252E" w:rsidRDefault="002B252E" w:rsidP="002B252E">
      <w:pPr>
        <w:widowControl w:val="0"/>
        <w:numPr>
          <w:ilvl w:val="0"/>
          <w:numId w:val="9"/>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В одну или три</w:t>
      </w:r>
    </w:p>
    <w:p w14:paraId="5350C37A" w14:textId="77777777" w:rsidR="002B252E" w:rsidRPr="002B252E" w:rsidRDefault="002B252E" w:rsidP="002B252E">
      <w:pPr>
        <w:widowControl w:val="0"/>
        <w:numPr>
          <w:ilvl w:val="0"/>
          <w:numId w:val="9"/>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В три</w:t>
      </w:r>
    </w:p>
    <w:p w14:paraId="5C67FABB" w14:textId="77777777" w:rsidR="002B252E" w:rsidRPr="002B252E" w:rsidRDefault="002B252E" w:rsidP="002B252E">
      <w:pPr>
        <w:widowControl w:val="0"/>
        <w:numPr>
          <w:ilvl w:val="0"/>
          <w:numId w:val="9"/>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В одну или две.</w:t>
      </w:r>
    </w:p>
    <w:p w14:paraId="1C0AC8DA"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Г</w:t>
      </w:r>
    </w:p>
    <w:p w14:paraId="64C822C4"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6CEAB5A8"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0347E2EC" w14:textId="77777777" w:rsidR="002B252E" w:rsidRPr="002B252E" w:rsidRDefault="002B252E" w:rsidP="002B252E">
      <w:pPr>
        <w:spacing w:after="0" w:line="240" w:lineRule="auto"/>
        <w:jc w:val="both"/>
        <w:rPr>
          <w:rFonts w:ascii="Times New Roman" w:hAnsi="Times New Roman" w:cs="Times New Roman"/>
          <w:iCs/>
          <w:kern w:val="2"/>
          <w:sz w:val="28"/>
          <w:szCs w:val="28"/>
          <w14:ligatures w14:val="standardContextual"/>
        </w:rPr>
      </w:pPr>
      <w:r w:rsidRPr="002B252E">
        <w:rPr>
          <w:rFonts w:ascii="Times New Roman" w:eastAsia="Calibri" w:hAnsi="Times New Roman" w:cs="Times New Roman"/>
          <w:iCs/>
          <w:color w:val="000000"/>
          <w:sz w:val="28"/>
          <w:szCs w:val="28"/>
        </w:rPr>
        <w:t xml:space="preserve">4. </w:t>
      </w:r>
      <w:r w:rsidRPr="002B252E">
        <w:rPr>
          <w:rFonts w:ascii="Times New Roman" w:hAnsi="Times New Roman" w:cs="Times New Roman"/>
          <w:iCs/>
          <w:kern w:val="2"/>
          <w:sz w:val="28"/>
          <w:szCs w:val="28"/>
          <w14:ligatures w14:val="standardContextual"/>
        </w:rPr>
        <w:t>Событие, заключающееся в нарушении работоспособности:</w:t>
      </w:r>
    </w:p>
    <w:p w14:paraId="77D938FE" w14:textId="77777777" w:rsidR="002B252E" w:rsidRPr="002B252E" w:rsidRDefault="002B252E" w:rsidP="002B252E">
      <w:pPr>
        <w:numPr>
          <w:ilvl w:val="0"/>
          <w:numId w:val="14"/>
        </w:numPr>
        <w:spacing w:after="0" w:line="240" w:lineRule="auto"/>
        <w:ind w:left="0" w:firstLine="0"/>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Повреждение.</w:t>
      </w:r>
    </w:p>
    <w:p w14:paraId="636C707E" w14:textId="77777777" w:rsidR="002B252E" w:rsidRPr="002B252E" w:rsidRDefault="002B252E" w:rsidP="002B252E">
      <w:pPr>
        <w:numPr>
          <w:ilvl w:val="0"/>
          <w:numId w:val="14"/>
        </w:numPr>
        <w:spacing w:after="0" w:line="240" w:lineRule="auto"/>
        <w:ind w:left="0" w:firstLine="0"/>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Сбой.</w:t>
      </w:r>
    </w:p>
    <w:p w14:paraId="52248B3B" w14:textId="77777777" w:rsidR="002B252E" w:rsidRPr="002B252E" w:rsidRDefault="002B252E" w:rsidP="002B252E">
      <w:pPr>
        <w:numPr>
          <w:ilvl w:val="0"/>
          <w:numId w:val="14"/>
        </w:numPr>
        <w:spacing w:after="0" w:line="240" w:lineRule="auto"/>
        <w:ind w:left="0" w:firstLine="0"/>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Отказ.</w:t>
      </w:r>
    </w:p>
    <w:p w14:paraId="5EFE4121" w14:textId="77777777" w:rsidR="002B252E" w:rsidRPr="002B252E" w:rsidRDefault="002B252E" w:rsidP="002B252E">
      <w:pPr>
        <w:numPr>
          <w:ilvl w:val="0"/>
          <w:numId w:val="14"/>
        </w:numPr>
        <w:spacing w:after="0" w:line="240" w:lineRule="auto"/>
        <w:ind w:left="0" w:firstLine="0"/>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Перемежающийся отказ.</w:t>
      </w:r>
    </w:p>
    <w:p w14:paraId="5B158200"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В</w:t>
      </w:r>
    </w:p>
    <w:p w14:paraId="6329333B" w14:textId="77777777" w:rsidR="002B252E" w:rsidRPr="002B252E" w:rsidRDefault="002B252E" w:rsidP="002B252E">
      <w:pPr>
        <w:spacing w:after="0" w:line="240" w:lineRule="auto"/>
        <w:jc w:val="both"/>
        <w:rPr>
          <w:rFonts w:ascii="Times New Roman" w:eastAsia="Calibri" w:hAnsi="Times New Roman" w:cs="Times New Roman"/>
          <w:bCs/>
          <w:sz w:val="28"/>
          <w:szCs w:val="28"/>
        </w:rPr>
      </w:pPr>
      <w:bookmarkStart w:id="1" w:name="_Hlk190891380"/>
      <w:r w:rsidRPr="002B252E">
        <w:rPr>
          <w:rFonts w:ascii="Times New Roman" w:eastAsia="Calibri" w:hAnsi="Times New Roman" w:cs="Times New Roman"/>
          <w:bCs/>
          <w:sz w:val="28"/>
          <w:szCs w:val="28"/>
        </w:rPr>
        <w:lastRenderedPageBreak/>
        <w:t>Компетенции (индикаторы): ОПК-5, ОПК-6 (ОПК-5.1, ОПК-5.2, ОПК-6.1)</w:t>
      </w:r>
    </w:p>
    <w:bookmarkEnd w:id="1"/>
    <w:p w14:paraId="3E9F5A97"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02632BE0" w14:textId="77777777" w:rsidR="002B252E" w:rsidRPr="002B252E" w:rsidRDefault="002B252E" w:rsidP="002B252E">
      <w:pPr>
        <w:spacing w:after="0" w:line="240" w:lineRule="auto"/>
        <w:rPr>
          <w:rFonts w:ascii="Times New Roman" w:hAnsi="Times New Roman" w:cs="Times New Roman"/>
          <w:sz w:val="28"/>
          <w:szCs w:val="28"/>
        </w:rPr>
      </w:pPr>
      <w:r w:rsidRPr="002B252E">
        <w:rPr>
          <w:rFonts w:ascii="Times New Roman" w:hAnsi="Times New Roman" w:cs="Times New Roman"/>
          <w:kern w:val="2"/>
          <w:sz w:val="28"/>
          <w:szCs w:val="28"/>
          <w14:ligatures w14:val="standardContextual"/>
        </w:rPr>
        <w:t xml:space="preserve">5. </w:t>
      </w:r>
      <w:r w:rsidRPr="002B252E">
        <w:rPr>
          <w:rFonts w:ascii="Times New Roman" w:hAnsi="Times New Roman" w:cs="Times New Roman"/>
          <w:sz w:val="28"/>
          <w:szCs w:val="28"/>
        </w:rPr>
        <w:t>Периодичность какого из указанных ниже видов технического обслуживания не зависит от пробега автомобиля?</w:t>
      </w:r>
    </w:p>
    <w:p w14:paraId="3196DBC2" w14:textId="77777777" w:rsidR="002B252E" w:rsidRPr="002B252E" w:rsidRDefault="002B252E" w:rsidP="002B252E">
      <w:pPr>
        <w:widowControl w:val="0"/>
        <w:numPr>
          <w:ilvl w:val="0"/>
          <w:numId w:val="15"/>
        </w:numPr>
        <w:shd w:val="clear" w:color="auto" w:fill="FFFFFF"/>
        <w:spacing w:after="0" w:line="240" w:lineRule="auto"/>
        <w:ind w:left="0" w:firstLine="0"/>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ТО-1</w:t>
      </w:r>
    </w:p>
    <w:p w14:paraId="037981D7" w14:textId="77777777" w:rsidR="002B252E" w:rsidRPr="002B252E" w:rsidRDefault="002B252E" w:rsidP="002B252E">
      <w:pPr>
        <w:widowControl w:val="0"/>
        <w:numPr>
          <w:ilvl w:val="0"/>
          <w:numId w:val="15"/>
        </w:numPr>
        <w:shd w:val="clear" w:color="auto" w:fill="FFFFFF"/>
        <w:spacing w:after="0" w:line="240" w:lineRule="auto"/>
        <w:ind w:left="0" w:firstLine="0"/>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ТО-2</w:t>
      </w:r>
    </w:p>
    <w:p w14:paraId="6776CFD9" w14:textId="77777777" w:rsidR="002B252E" w:rsidRPr="002B252E" w:rsidRDefault="002B252E" w:rsidP="002B252E">
      <w:pPr>
        <w:widowControl w:val="0"/>
        <w:numPr>
          <w:ilvl w:val="0"/>
          <w:numId w:val="15"/>
        </w:numPr>
        <w:shd w:val="clear" w:color="auto" w:fill="FFFFFF"/>
        <w:spacing w:after="0" w:line="240" w:lineRule="auto"/>
        <w:ind w:left="0" w:firstLine="0"/>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 xml:space="preserve">СО </w:t>
      </w:r>
    </w:p>
    <w:p w14:paraId="5410A141" w14:textId="77777777" w:rsidR="002B252E" w:rsidRPr="002B252E" w:rsidRDefault="002B252E" w:rsidP="002B252E">
      <w:pPr>
        <w:widowControl w:val="0"/>
        <w:numPr>
          <w:ilvl w:val="0"/>
          <w:numId w:val="15"/>
        </w:numPr>
        <w:shd w:val="clear" w:color="auto" w:fill="FFFFFF"/>
        <w:spacing w:after="0" w:line="240" w:lineRule="auto"/>
        <w:ind w:left="0" w:firstLine="0"/>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Всех перечисленных.</w:t>
      </w:r>
    </w:p>
    <w:p w14:paraId="1D072A42"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В</w:t>
      </w:r>
    </w:p>
    <w:p w14:paraId="36ECF22E"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3B139E23"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7AA66CDE" w14:textId="77777777" w:rsidR="002B252E" w:rsidRPr="002B252E" w:rsidRDefault="002B252E" w:rsidP="002B252E">
      <w:pPr>
        <w:spacing w:after="0" w:line="240" w:lineRule="auto"/>
        <w:rPr>
          <w:rFonts w:ascii="Times New Roman" w:hAnsi="Times New Roman" w:cs="Times New Roman"/>
          <w:sz w:val="28"/>
          <w:szCs w:val="28"/>
        </w:rPr>
      </w:pPr>
      <w:r w:rsidRPr="002B252E">
        <w:rPr>
          <w:rFonts w:ascii="Times New Roman" w:hAnsi="Times New Roman" w:cs="Times New Roman"/>
          <w:kern w:val="2"/>
          <w:sz w:val="28"/>
          <w:szCs w:val="28"/>
          <w14:ligatures w14:val="standardContextual"/>
        </w:rPr>
        <w:t xml:space="preserve">6. </w:t>
      </w:r>
      <w:r w:rsidRPr="002B252E">
        <w:rPr>
          <w:rFonts w:ascii="Times New Roman" w:hAnsi="Times New Roman" w:cs="Times New Roman"/>
          <w:sz w:val="28"/>
          <w:szCs w:val="28"/>
        </w:rPr>
        <w:t>Для каких видов технического обслуживания периодичность измеряется в километрах пробега?</w:t>
      </w:r>
    </w:p>
    <w:p w14:paraId="5DAB7DC7" w14:textId="77777777" w:rsidR="002B252E" w:rsidRPr="002B252E" w:rsidRDefault="002B252E" w:rsidP="002B252E">
      <w:pPr>
        <w:widowControl w:val="0"/>
        <w:numPr>
          <w:ilvl w:val="0"/>
          <w:numId w:val="16"/>
        </w:numPr>
        <w:shd w:val="clear" w:color="auto" w:fill="FFFFFF"/>
        <w:spacing w:after="0" w:line="240" w:lineRule="auto"/>
        <w:ind w:left="0" w:firstLine="0"/>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ЕО;</w:t>
      </w:r>
    </w:p>
    <w:p w14:paraId="17052252" w14:textId="77777777" w:rsidR="002B252E" w:rsidRPr="002B252E" w:rsidRDefault="002B252E" w:rsidP="002B252E">
      <w:pPr>
        <w:widowControl w:val="0"/>
        <w:numPr>
          <w:ilvl w:val="0"/>
          <w:numId w:val="16"/>
        </w:numPr>
        <w:shd w:val="clear" w:color="auto" w:fill="FFFFFF"/>
        <w:spacing w:after="0" w:line="240" w:lineRule="auto"/>
        <w:ind w:left="0" w:firstLine="0"/>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ТО-1</w:t>
      </w:r>
    </w:p>
    <w:p w14:paraId="3B027443" w14:textId="77777777" w:rsidR="002B252E" w:rsidRPr="002B252E" w:rsidRDefault="002B252E" w:rsidP="002B252E">
      <w:pPr>
        <w:widowControl w:val="0"/>
        <w:numPr>
          <w:ilvl w:val="0"/>
          <w:numId w:val="16"/>
        </w:numPr>
        <w:shd w:val="clear" w:color="auto" w:fill="FFFFFF"/>
        <w:spacing w:after="0" w:line="240" w:lineRule="auto"/>
        <w:ind w:left="0" w:firstLine="0"/>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 xml:space="preserve">СО </w:t>
      </w:r>
    </w:p>
    <w:p w14:paraId="68330B53" w14:textId="77777777" w:rsidR="002B252E" w:rsidRPr="002B252E" w:rsidRDefault="002B252E" w:rsidP="002B252E">
      <w:pPr>
        <w:widowControl w:val="0"/>
        <w:numPr>
          <w:ilvl w:val="0"/>
          <w:numId w:val="16"/>
        </w:numPr>
        <w:shd w:val="clear" w:color="auto" w:fill="FFFFFF"/>
        <w:spacing w:after="0" w:line="240" w:lineRule="auto"/>
        <w:ind w:left="0" w:firstLine="0"/>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всех перечисленных.</w:t>
      </w:r>
    </w:p>
    <w:p w14:paraId="094658F4"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Б</w:t>
      </w:r>
    </w:p>
    <w:p w14:paraId="6ACF4E66"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2DFF7D04"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3D6BD3E7" w14:textId="77777777" w:rsidR="002B252E" w:rsidRPr="002B252E" w:rsidRDefault="002B252E" w:rsidP="002B252E">
      <w:pPr>
        <w:keepNext/>
        <w:keepLines/>
        <w:spacing w:before="80" w:after="40" w:line="240" w:lineRule="auto"/>
        <w:outlineLvl w:val="3"/>
        <w:rPr>
          <w:rFonts w:ascii="Times New Roman" w:eastAsia="Calibri" w:hAnsi="Times New Roman" w:cs="Times New Roman"/>
          <w:b/>
          <w:bCs/>
          <w:color w:val="000000"/>
          <w:sz w:val="28"/>
          <w:szCs w:val="28"/>
          <w:lang w:eastAsia="ru-RU"/>
        </w:rPr>
      </w:pPr>
      <w:r w:rsidRPr="002B252E">
        <w:rPr>
          <w:rFonts w:ascii="Times New Roman" w:eastAsia="Calibri" w:hAnsi="Times New Roman" w:cs="Times New Roman"/>
          <w:b/>
          <w:bCs/>
          <w:color w:val="000000"/>
          <w:sz w:val="28"/>
          <w:szCs w:val="28"/>
          <w:lang w:eastAsia="ru-RU"/>
        </w:rPr>
        <w:t>Задания закрытого типа на установление соответствия</w:t>
      </w:r>
    </w:p>
    <w:p w14:paraId="6CAD0966" w14:textId="77777777" w:rsidR="002B252E" w:rsidRPr="002B252E" w:rsidRDefault="002B252E" w:rsidP="002B252E">
      <w:pPr>
        <w:widowControl w:val="0"/>
        <w:autoSpaceDE w:val="0"/>
        <w:autoSpaceDN w:val="0"/>
        <w:adjustRightInd w:val="0"/>
        <w:spacing w:after="0" w:line="240" w:lineRule="auto"/>
        <w:jc w:val="center"/>
        <w:rPr>
          <w:rFonts w:ascii="Times New Roman" w:eastAsia="Calibri" w:hAnsi="Times New Roman" w:cs="Times New Roman"/>
          <w:sz w:val="28"/>
          <w:szCs w:val="28"/>
          <w:lang w:eastAsia="ru-RU"/>
        </w:rPr>
      </w:pPr>
    </w:p>
    <w:p w14:paraId="454E8F02"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2B252E">
        <w:rPr>
          <w:rFonts w:ascii="Times New Roman" w:eastAsia="Calibri" w:hAnsi="Times New Roman" w:cs="Times New Roman"/>
          <w:i/>
          <w:iCs/>
          <w:color w:val="000000"/>
          <w:sz w:val="28"/>
          <w:szCs w:val="28"/>
          <w:lang w:eastAsia="ru-RU"/>
        </w:rPr>
        <w:t>Установите правильное соответствие.</w:t>
      </w:r>
    </w:p>
    <w:p w14:paraId="71D10A6D"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2B252E">
        <w:rPr>
          <w:rFonts w:ascii="Times New Roman" w:eastAsia="Calibri" w:hAnsi="Times New Roman" w:cs="Times New Roman"/>
          <w:i/>
          <w:iCs/>
          <w:color w:val="000000"/>
          <w:sz w:val="28"/>
          <w:szCs w:val="28"/>
          <w:lang w:eastAsia="ru-RU"/>
        </w:rPr>
        <w:t>Каждому элементу левого столбца соответствует только один элемент правого столбца.</w:t>
      </w:r>
    </w:p>
    <w:p w14:paraId="7B89FB78"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77811ECE" w14:textId="77777777" w:rsidR="002B252E" w:rsidRPr="002B252E" w:rsidRDefault="002B252E" w:rsidP="002B252E">
      <w:pPr>
        <w:numPr>
          <w:ilvl w:val="0"/>
          <w:numId w:val="3"/>
        </w:numPr>
        <w:spacing w:after="0" w:line="240" w:lineRule="auto"/>
        <w:ind w:hanging="578"/>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Установите соответствие между понятиями.</w:t>
      </w:r>
    </w:p>
    <w:tbl>
      <w:tblPr>
        <w:tblW w:w="9605" w:type="dxa"/>
        <w:tblLook w:val="04A0" w:firstRow="1" w:lastRow="0" w:firstColumn="1" w:lastColumn="0" w:noHBand="0" w:noVBand="1"/>
      </w:tblPr>
      <w:tblGrid>
        <w:gridCol w:w="2694"/>
        <w:gridCol w:w="6911"/>
      </w:tblGrid>
      <w:tr w:rsidR="002B252E" w:rsidRPr="002B252E" w14:paraId="49DD9AE7" w14:textId="77777777" w:rsidTr="002B252E">
        <w:tc>
          <w:tcPr>
            <w:tcW w:w="2694" w:type="dxa"/>
            <w:shd w:val="clear" w:color="auto" w:fill="auto"/>
            <w:vAlign w:val="center"/>
          </w:tcPr>
          <w:p w14:paraId="2F87BA8D" w14:textId="77777777" w:rsidR="002B252E" w:rsidRPr="002B252E" w:rsidRDefault="002B252E" w:rsidP="002B252E">
            <w:pPr>
              <w:widowControl w:val="0"/>
              <w:tabs>
                <w:tab w:val="left" w:pos="2911"/>
              </w:tabs>
              <w:autoSpaceDE w:val="0"/>
              <w:autoSpaceDN w:val="0"/>
              <w:adjustRightInd w:val="0"/>
              <w:spacing w:after="0" w:line="240" w:lineRule="auto"/>
              <w:jc w:val="both"/>
              <w:rPr>
                <w:rFonts w:ascii="Times New Roman" w:eastAsia="Calibri" w:hAnsi="Times New Roman" w:cs="Times New Roman"/>
                <w:color w:val="000000"/>
                <w:sz w:val="28"/>
                <w:szCs w:val="28"/>
                <w:lang w:val="en-US"/>
              </w:rPr>
            </w:pPr>
            <w:r w:rsidRPr="002B252E">
              <w:rPr>
                <w:rFonts w:ascii="Times New Roman" w:eastAsia="Calibri" w:hAnsi="Times New Roman" w:cs="Times New Roman"/>
                <w:sz w:val="28"/>
                <w:szCs w:val="28"/>
                <w:lang w:val="en-US"/>
              </w:rPr>
              <w:t>A</w:t>
            </w:r>
            <w:r w:rsidRPr="002B252E">
              <w:rPr>
                <w:rFonts w:ascii="Times New Roman" w:eastAsia="Calibri" w:hAnsi="Times New Roman" w:cs="Times New Roman"/>
                <w:sz w:val="28"/>
                <w:szCs w:val="28"/>
              </w:rPr>
              <w:t>) АТП</w:t>
            </w:r>
          </w:p>
        </w:tc>
        <w:tc>
          <w:tcPr>
            <w:tcW w:w="6911" w:type="dxa"/>
            <w:shd w:val="clear" w:color="auto" w:fill="auto"/>
            <w:vAlign w:val="center"/>
          </w:tcPr>
          <w:p w14:paraId="050C747D"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1) Предприятия выполняющие сложные ремонтные и обслуживающие работы по транспорту, принадлежащему расположенным вблизи баз неполным автотранспортным предприятиям (АТП). В зависимости от категорий транспорта работают с грузовыми машинами, автобусами или легковыми машинами</w:t>
            </w:r>
            <w:r w:rsidRPr="002B252E">
              <w:rPr>
                <w:rFonts w:ascii="Times New Roman" w:eastAsia="Calibri" w:hAnsi="Times New Roman" w:cs="Times New Roman"/>
                <w:sz w:val="28"/>
                <w:szCs w:val="28"/>
              </w:rPr>
              <w:t>.</w:t>
            </w:r>
          </w:p>
        </w:tc>
      </w:tr>
      <w:tr w:rsidR="002B252E" w:rsidRPr="002B252E" w14:paraId="7840F7BA" w14:textId="77777777" w:rsidTr="002B252E">
        <w:tc>
          <w:tcPr>
            <w:tcW w:w="2694" w:type="dxa"/>
            <w:shd w:val="clear" w:color="auto" w:fill="auto"/>
            <w:vAlign w:val="center"/>
          </w:tcPr>
          <w:p w14:paraId="558C724C"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Б) БЦТО</w:t>
            </w:r>
          </w:p>
        </w:tc>
        <w:tc>
          <w:tcPr>
            <w:tcW w:w="6911" w:type="dxa"/>
            <w:shd w:val="clear" w:color="auto" w:fill="auto"/>
            <w:vAlign w:val="center"/>
          </w:tcPr>
          <w:p w14:paraId="0809BA69"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2) Предприятие, занимающееся эксплуатацией автомобилей.</w:t>
            </w:r>
          </w:p>
        </w:tc>
      </w:tr>
      <w:tr w:rsidR="002B252E" w:rsidRPr="002B252E" w14:paraId="0F6FE0C3" w14:textId="77777777" w:rsidTr="002B252E">
        <w:trPr>
          <w:trHeight w:val="475"/>
        </w:trPr>
        <w:tc>
          <w:tcPr>
            <w:tcW w:w="2694" w:type="dxa"/>
            <w:shd w:val="clear" w:color="auto" w:fill="auto"/>
            <w:vAlign w:val="center"/>
          </w:tcPr>
          <w:p w14:paraId="6F6C9381"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В) СТО</w:t>
            </w:r>
          </w:p>
        </w:tc>
        <w:tc>
          <w:tcPr>
            <w:tcW w:w="6911" w:type="dxa"/>
            <w:shd w:val="clear" w:color="auto" w:fill="auto"/>
            <w:vAlign w:val="center"/>
          </w:tcPr>
          <w:p w14:paraId="33639C4C"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3) Автосервис, где оказывают услуги по ремонту и обслуживанию автомобилей</w:t>
            </w:r>
            <w:r w:rsidRPr="002B252E">
              <w:rPr>
                <w:rFonts w:ascii="Times New Roman" w:eastAsia="Calibri" w:hAnsi="Times New Roman" w:cs="Times New Roman"/>
                <w:sz w:val="28"/>
                <w:szCs w:val="28"/>
              </w:rPr>
              <w:t>.</w:t>
            </w:r>
          </w:p>
        </w:tc>
      </w:tr>
      <w:tr w:rsidR="002B252E" w:rsidRPr="002B252E" w14:paraId="60F34B53" w14:textId="77777777" w:rsidTr="002B252E">
        <w:tc>
          <w:tcPr>
            <w:tcW w:w="2694" w:type="dxa"/>
            <w:shd w:val="clear" w:color="auto" w:fill="auto"/>
            <w:vAlign w:val="center"/>
          </w:tcPr>
          <w:p w14:paraId="520E4173"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sz w:val="28"/>
                <w:szCs w:val="28"/>
              </w:rPr>
            </w:pPr>
            <w:r w:rsidRPr="002B252E">
              <w:rPr>
                <w:rFonts w:ascii="Times New Roman" w:eastAsia="Calibri" w:hAnsi="Times New Roman" w:cs="Times New Roman"/>
                <w:sz w:val="28"/>
                <w:szCs w:val="28"/>
              </w:rPr>
              <w:t>Г) Автопарк</w:t>
            </w:r>
          </w:p>
        </w:tc>
        <w:tc>
          <w:tcPr>
            <w:tcW w:w="6911" w:type="dxa"/>
            <w:shd w:val="clear" w:color="auto" w:fill="auto"/>
            <w:vAlign w:val="center"/>
          </w:tcPr>
          <w:p w14:paraId="07F1C3DB"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4) Организация, осуществляющая перевозки автомобильным транспортом, а также хранение, техническое обслуживание и ремонт подвижного состава.</w:t>
            </w:r>
          </w:p>
        </w:tc>
      </w:tr>
    </w:tbl>
    <w:p w14:paraId="709D93C7" w14:textId="77777777" w:rsidR="002B252E" w:rsidRPr="002B252E" w:rsidRDefault="002B252E" w:rsidP="002B252E">
      <w:pPr>
        <w:widowControl w:val="0"/>
        <w:autoSpaceDE w:val="0"/>
        <w:autoSpaceDN w:val="0"/>
        <w:adjustRightInd w:val="0"/>
        <w:spacing w:after="0" w:line="240" w:lineRule="auto"/>
        <w:ind w:right="70"/>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2B252E" w:rsidRPr="002B252E" w14:paraId="2A909316" w14:textId="77777777" w:rsidTr="00706543">
        <w:tc>
          <w:tcPr>
            <w:tcW w:w="1211" w:type="pct"/>
            <w:shd w:val="clear" w:color="auto" w:fill="auto"/>
          </w:tcPr>
          <w:p w14:paraId="683B3752"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A</w:t>
            </w:r>
          </w:p>
        </w:tc>
        <w:tc>
          <w:tcPr>
            <w:tcW w:w="1458" w:type="pct"/>
            <w:shd w:val="clear" w:color="auto" w:fill="auto"/>
          </w:tcPr>
          <w:p w14:paraId="42C632B6" w14:textId="77777777" w:rsidR="002B252E" w:rsidRPr="002B252E" w:rsidRDefault="002B252E" w:rsidP="002B252E">
            <w:pPr>
              <w:widowControl w:val="0"/>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Б</w:t>
            </w:r>
          </w:p>
        </w:tc>
        <w:tc>
          <w:tcPr>
            <w:tcW w:w="1166" w:type="pct"/>
            <w:shd w:val="clear" w:color="auto" w:fill="auto"/>
          </w:tcPr>
          <w:p w14:paraId="48943580"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В</w:t>
            </w:r>
          </w:p>
        </w:tc>
        <w:tc>
          <w:tcPr>
            <w:tcW w:w="1165" w:type="pct"/>
          </w:tcPr>
          <w:p w14:paraId="78D550FB"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Г</w:t>
            </w:r>
          </w:p>
        </w:tc>
      </w:tr>
      <w:tr w:rsidR="002B252E" w:rsidRPr="002B252E" w14:paraId="3CB5717F" w14:textId="77777777" w:rsidTr="00706543">
        <w:tc>
          <w:tcPr>
            <w:tcW w:w="1211" w:type="pct"/>
            <w:shd w:val="clear" w:color="auto" w:fill="auto"/>
          </w:tcPr>
          <w:p w14:paraId="07678E09"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4</w:t>
            </w:r>
          </w:p>
        </w:tc>
        <w:tc>
          <w:tcPr>
            <w:tcW w:w="1458" w:type="pct"/>
            <w:shd w:val="clear" w:color="auto" w:fill="auto"/>
          </w:tcPr>
          <w:p w14:paraId="2AC096FC"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1</w:t>
            </w:r>
          </w:p>
        </w:tc>
        <w:tc>
          <w:tcPr>
            <w:tcW w:w="1166" w:type="pct"/>
            <w:shd w:val="clear" w:color="auto" w:fill="auto"/>
          </w:tcPr>
          <w:p w14:paraId="396CFF5D"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lang w:val="en-US"/>
              </w:rPr>
              <w:t>3</w:t>
            </w:r>
          </w:p>
        </w:tc>
        <w:tc>
          <w:tcPr>
            <w:tcW w:w="1165" w:type="pct"/>
          </w:tcPr>
          <w:p w14:paraId="258D6702"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2</w:t>
            </w:r>
          </w:p>
        </w:tc>
      </w:tr>
    </w:tbl>
    <w:p w14:paraId="17CFF0B4"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lastRenderedPageBreak/>
        <w:t>Компетенции (индикаторы): ОПК-5, ОПК-6 (ОПК-5.1, ОПК-5.2, ОПК-6.1)</w:t>
      </w:r>
    </w:p>
    <w:p w14:paraId="1F51DB85"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225F44A6" w14:textId="77777777" w:rsidR="002B252E" w:rsidRPr="002B252E" w:rsidRDefault="002B252E" w:rsidP="002B252E">
      <w:pPr>
        <w:widowControl w:val="0"/>
        <w:numPr>
          <w:ilvl w:val="0"/>
          <w:numId w:val="3"/>
        </w:numPr>
        <w:autoSpaceDE w:val="0"/>
        <w:autoSpaceDN w:val="0"/>
        <w:adjustRightInd w:val="0"/>
        <w:spacing w:after="0" w:line="240" w:lineRule="auto"/>
        <w:ind w:right="70" w:hanging="720"/>
        <w:jc w:val="both"/>
        <w:rPr>
          <w:rFonts w:ascii="Times New Roman" w:eastAsia="Calibri" w:hAnsi="Times New Roman" w:cs="Times New Roman"/>
          <w:color w:val="000000"/>
          <w:sz w:val="28"/>
          <w:szCs w:val="28"/>
        </w:rPr>
      </w:pPr>
      <w:r w:rsidRPr="002B252E">
        <w:rPr>
          <w:rFonts w:ascii="Times New Roman" w:eastAsia="Calibri" w:hAnsi="Times New Roman" w:cs="Times New Roman"/>
          <w:bCs/>
          <w:sz w:val="28"/>
          <w:szCs w:val="28"/>
        </w:rPr>
        <w:t xml:space="preserve">Установите соответствие </w:t>
      </w:r>
      <w:r w:rsidRPr="002B252E">
        <w:rPr>
          <w:rFonts w:ascii="Times New Roman" w:eastAsia="Calibri" w:hAnsi="Times New Roman" w:cs="Times New Roman"/>
          <w:sz w:val="28"/>
          <w:szCs w:val="28"/>
        </w:rPr>
        <w:t>между понятием и его значением</w:t>
      </w:r>
    </w:p>
    <w:tbl>
      <w:tblPr>
        <w:tblW w:w="9606" w:type="dxa"/>
        <w:tblLook w:val="04A0" w:firstRow="1" w:lastRow="0" w:firstColumn="1" w:lastColumn="0" w:noHBand="0" w:noVBand="1"/>
      </w:tblPr>
      <w:tblGrid>
        <w:gridCol w:w="1701"/>
        <w:gridCol w:w="7905"/>
      </w:tblGrid>
      <w:tr w:rsidR="002B252E" w:rsidRPr="002B252E" w14:paraId="0577CD4D" w14:textId="77777777" w:rsidTr="002B252E">
        <w:tc>
          <w:tcPr>
            <w:tcW w:w="1701" w:type="dxa"/>
            <w:shd w:val="clear" w:color="auto" w:fill="auto"/>
            <w:vAlign w:val="center"/>
          </w:tcPr>
          <w:p w14:paraId="3BD96B26" w14:textId="77777777" w:rsidR="002B252E" w:rsidRPr="002B252E" w:rsidRDefault="002B252E" w:rsidP="002B252E">
            <w:pPr>
              <w:widowControl w:val="0"/>
              <w:tabs>
                <w:tab w:val="left" w:pos="2911"/>
              </w:tabs>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lang w:val="en-US"/>
              </w:rPr>
              <w:t>A</w:t>
            </w:r>
            <w:r w:rsidRPr="002B252E">
              <w:rPr>
                <w:rFonts w:ascii="Times New Roman" w:eastAsia="Calibri" w:hAnsi="Times New Roman" w:cs="Times New Roman"/>
                <w:sz w:val="28"/>
                <w:szCs w:val="28"/>
              </w:rPr>
              <w:t>) ЕТО</w:t>
            </w:r>
          </w:p>
        </w:tc>
        <w:tc>
          <w:tcPr>
            <w:tcW w:w="7905" w:type="dxa"/>
            <w:shd w:val="clear" w:color="auto" w:fill="auto"/>
            <w:vAlign w:val="center"/>
          </w:tcPr>
          <w:p w14:paraId="1EF0584A"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1)</w:t>
            </w:r>
            <w:r w:rsidRPr="002B252E">
              <w:rPr>
                <w:rFonts w:ascii="Times New Roman" w:eastAsia="Calibri" w:hAnsi="Times New Roman" w:cs="Times New Roman"/>
                <w:sz w:val="28"/>
                <w:szCs w:val="28"/>
              </w:rPr>
              <w:t xml:space="preserve"> Комплекс профилактических и регламентных мероприятий, предписываемых к исполнению производителем машины в зависимости от срока эксплуатации или пробега автомобиля.</w:t>
            </w:r>
          </w:p>
        </w:tc>
      </w:tr>
      <w:tr w:rsidR="002B252E" w:rsidRPr="002B252E" w14:paraId="64B5A500" w14:textId="77777777" w:rsidTr="002B252E">
        <w:tc>
          <w:tcPr>
            <w:tcW w:w="1701" w:type="dxa"/>
            <w:shd w:val="clear" w:color="auto" w:fill="auto"/>
            <w:vAlign w:val="center"/>
          </w:tcPr>
          <w:p w14:paraId="600BC236"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Б) КР</w:t>
            </w:r>
          </w:p>
        </w:tc>
        <w:tc>
          <w:tcPr>
            <w:tcW w:w="7905" w:type="dxa"/>
            <w:shd w:val="clear" w:color="auto" w:fill="auto"/>
            <w:vAlign w:val="center"/>
          </w:tcPr>
          <w:p w14:paraId="3E267725"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2) Комплекс работ, направленных на поддержание надлежащего состояния здания или помещения. Он включает устранение различных дефектов и неполадок, которые могут препятствовать нормальному проживанию. </w:t>
            </w:r>
          </w:p>
        </w:tc>
      </w:tr>
      <w:tr w:rsidR="002B252E" w:rsidRPr="002B252E" w14:paraId="7E1159C7" w14:textId="77777777" w:rsidTr="002B252E">
        <w:tc>
          <w:tcPr>
            <w:tcW w:w="1701" w:type="dxa"/>
            <w:shd w:val="clear" w:color="auto" w:fill="auto"/>
            <w:vAlign w:val="center"/>
          </w:tcPr>
          <w:p w14:paraId="2787D3AF"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В) ТО</w:t>
            </w:r>
          </w:p>
        </w:tc>
        <w:tc>
          <w:tcPr>
            <w:tcW w:w="7905" w:type="dxa"/>
            <w:shd w:val="clear" w:color="auto" w:fill="auto"/>
            <w:vAlign w:val="center"/>
          </w:tcPr>
          <w:p w14:paraId="20D09C85"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3) Серьёзный вид ремонта, при котором машина полностью разбирается, а основные детали, включая агрегаты, узлы и системы, чинятся. </w:t>
            </w:r>
          </w:p>
        </w:tc>
      </w:tr>
      <w:tr w:rsidR="002B252E" w:rsidRPr="002B252E" w14:paraId="2AB7CD1F" w14:textId="77777777" w:rsidTr="002B252E">
        <w:tc>
          <w:tcPr>
            <w:tcW w:w="1701" w:type="dxa"/>
            <w:shd w:val="clear" w:color="auto" w:fill="auto"/>
            <w:vAlign w:val="center"/>
          </w:tcPr>
          <w:p w14:paraId="7AAE21B9"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Г) ТР</w:t>
            </w:r>
          </w:p>
        </w:tc>
        <w:tc>
          <w:tcPr>
            <w:tcW w:w="7905" w:type="dxa"/>
            <w:shd w:val="clear" w:color="auto" w:fill="auto"/>
            <w:vAlign w:val="center"/>
          </w:tcPr>
          <w:p w14:paraId="035338D4" w14:textId="78AF85BE"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4) Это комплекс операций, который проводят в конце или начале каждой смены</w:t>
            </w:r>
            <w:r w:rsidRPr="002B252E">
              <w:rPr>
                <w:rFonts w:ascii="Times New Roman" w:eastAsia="Calibri" w:hAnsi="Times New Roman" w:cs="Times New Roman"/>
                <w:sz w:val="28"/>
                <w:szCs w:val="28"/>
              </w:rPr>
              <w:t>.</w:t>
            </w:r>
          </w:p>
        </w:tc>
      </w:tr>
    </w:tbl>
    <w:p w14:paraId="6844E944"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2B252E" w:rsidRPr="002B252E" w14:paraId="3AE223C1" w14:textId="77777777" w:rsidTr="00706543">
        <w:tc>
          <w:tcPr>
            <w:tcW w:w="1211" w:type="pct"/>
            <w:shd w:val="clear" w:color="auto" w:fill="auto"/>
          </w:tcPr>
          <w:p w14:paraId="36B5BFBA"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A</w:t>
            </w:r>
          </w:p>
        </w:tc>
        <w:tc>
          <w:tcPr>
            <w:tcW w:w="1458" w:type="pct"/>
            <w:shd w:val="clear" w:color="auto" w:fill="auto"/>
          </w:tcPr>
          <w:p w14:paraId="75891D3B" w14:textId="77777777" w:rsidR="002B252E" w:rsidRPr="002B252E" w:rsidRDefault="002B252E" w:rsidP="002B252E">
            <w:pPr>
              <w:widowControl w:val="0"/>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rPr>
              <w:t>Б</w:t>
            </w:r>
          </w:p>
        </w:tc>
        <w:tc>
          <w:tcPr>
            <w:tcW w:w="1166" w:type="pct"/>
            <w:shd w:val="clear" w:color="auto" w:fill="auto"/>
          </w:tcPr>
          <w:p w14:paraId="28335865"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rPr>
              <w:t>В</w:t>
            </w:r>
          </w:p>
        </w:tc>
        <w:tc>
          <w:tcPr>
            <w:tcW w:w="1165" w:type="pct"/>
            <w:shd w:val="clear" w:color="auto" w:fill="auto"/>
          </w:tcPr>
          <w:p w14:paraId="54D2ED30"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rPr>
              <w:t>Г</w:t>
            </w:r>
          </w:p>
        </w:tc>
      </w:tr>
      <w:tr w:rsidR="002B252E" w:rsidRPr="002B252E" w14:paraId="27D4BA43" w14:textId="77777777" w:rsidTr="00706543">
        <w:tc>
          <w:tcPr>
            <w:tcW w:w="1211" w:type="pct"/>
            <w:shd w:val="clear" w:color="auto" w:fill="auto"/>
          </w:tcPr>
          <w:p w14:paraId="10826A60"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4</w:t>
            </w:r>
          </w:p>
        </w:tc>
        <w:tc>
          <w:tcPr>
            <w:tcW w:w="1458" w:type="pct"/>
            <w:shd w:val="clear" w:color="auto" w:fill="auto"/>
          </w:tcPr>
          <w:p w14:paraId="76378E62"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3</w:t>
            </w:r>
          </w:p>
        </w:tc>
        <w:tc>
          <w:tcPr>
            <w:tcW w:w="1166" w:type="pct"/>
            <w:shd w:val="clear" w:color="auto" w:fill="auto"/>
          </w:tcPr>
          <w:p w14:paraId="4C5E3791"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1</w:t>
            </w:r>
          </w:p>
        </w:tc>
        <w:tc>
          <w:tcPr>
            <w:tcW w:w="1165" w:type="pct"/>
            <w:shd w:val="clear" w:color="auto" w:fill="auto"/>
          </w:tcPr>
          <w:p w14:paraId="55869A27"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2</w:t>
            </w:r>
          </w:p>
        </w:tc>
      </w:tr>
    </w:tbl>
    <w:p w14:paraId="26FA6BFE"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700DA5F8"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56A50BDC" w14:textId="77777777" w:rsidR="002B252E" w:rsidRPr="002B252E" w:rsidRDefault="002B252E" w:rsidP="002B252E">
      <w:pPr>
        <w:numPr>
          <w:ilvl w:val="0"/>
          <w:numId w:val="3"/>
        </w:numPr>
        <w:spacing w:after="0" w:line="240" w:lineRule="auto"/>
        <w:ind w:hanging="720"/>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Установите соответствие значения в зависимости от пробега автомобиля КАМАЗ (в начальный период эксплуатации):</w:t>
      </w:r>
    </w:p>
    <w:tbl>
      <w:tblPr>
        <w:tblW w:w="5000" w:type="pct"/>
        <w:tblLook w:val="04A0" w:firstRow="1" w:lastRow="0" w:firstColumn="1" w:lastColumn="0" w:noHBand="0" w:noVBand="1"/>
      </w:tblPr>
      <w:tblGrid>
        <w:gridCol w:w="2372"/>
        <w:gridCol w:w="6982"/>
      </w:tblGrid>
      <w:tr w:rsidR="002B252E" w:rsidRPr="002B252E" w14:paraId="5B3C0434" w14:textId="77777777" w:rsidTr="00706543">
        <w:tc>
          <w:tcPr>
            <w:tcW w:w="1268" w:type="pct"/>
            <w:shd w:val="clear" w:color="auto" w:fill="auto"/>
            <w:vAlign w:val="center"/>
          </w:tcPr>
          <w:p w14:paraId="14C4DF00" w14:textId="77777777" w:rsidR="002B252E" w:rsidRPr="002B252E" w:rsidRDefault="002B252E" w:rsidP="002B252E">
            <w:pPr>
              <w:numPr>
                <w:ilvl w:val="0"/>
                <w:numId w:val="10"/>
              </w:numPr>
              <w:spacing w:after="0" w:line="240" w:lineRule="auto"/>
              <w:ind w:hanging="687"/>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ТО-1000</w:t>
            </w:r>
          </w:p>
        </w:tc>
        <w:tc>
          <w:tcPr>
            <w:tcW w:w="3732" w:type="pct"/>
            <w:shd w:val="clear" w:color="auto" w:fill="auto"/>
            <w:vAlign w:val="center"/>
          </w:tcPr>
          <w:p w14:paraId="5FABC1F0" w14:textId="77777777" w:rsidR="002B252E" w:rsidRPr="002B252E" w:rsidRDefault="002B252E" w:rsidP="002B252E">
            <w:pPr>
              <w:spacing w:after="0" w:line="240" w:lineRule="auto"/>
              <w:ind w:left="364" w:hanging="283"/>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1) выполняется один раз в интервале первых 500–1000 км пробега</w:t>
            </w:r>
          </w:p>
        </w:tc>
      </w:tr>
      <w:tr w:rsidR="002B252E" w:rsidRPr="002B252E" w14:paraId="445015C1" w14:textId="77777777" w:rsidTr="00706543">
        <w:tc>
          <w:tcPr>
            <w:tcW w:w="1268" w:type="pct"/>
            <w:shd w:val="clear" w:color="auto" w:fill="auto"/>
            <w:vAlign w:val="center"/>
          </w:tcPr>
          <w:p w14:paraId="287A2DF0" w14:textId="77777777" w:rsidR="002B252E" w:rsidRPr="002B252E" w:rsidRDefault="002B252E" w:rsidP="002B252E">
            <w:pPr>
              <w:numPr>
                <w:ilvl w:val="0"/>
                <w:numId w:val="10"/>
              </w:numPr>
              <w:spacing w:after="0" w:line="240" w:lineRule="auto"/>
              <w:ind w:hanging="720"/>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ТО-4000</w:t>
            </w:r>
          </w:p>
        </w:tc>
        <w:tc>
          <w:tcPr>
            <w:tcW w:w="3732" w:type="pct"/>
            <w:shd w:val="clear" w:color="auto" w:fill="auto"/>
            <w:vAlign w:val="center"/>
          </w:tcPr>
          <w:p w14:paraId="72410B01" w14:textId="77777777" w:rsidR="002B252E" w:rsidRPr="002B252E" w:rsidRDefault="002B252E" w:rsidP="002B252E">
            <w:pPr>
              <w:spacing w:after="0" w:line="240" w:lineRule="auto"/>
              <w:ind w:left="364" w:hanging="283"/>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2) выполняется один раз в интервале 15000–16000 км пробега</w:t>
            </w:r>
          </w:p>
        </w:tc>
      </w:tr>
      <w:tr w:rsidR="002B252E" w:rsidRPr="002B252E" w14:paraId="53B424A6" w14:textId="77777777" w:rsidTr="00706543">
        <w:tc>
          <w:tcPr>
            <w:tcW w:w="1268" w:type="pct"/>
            <w:shd w:val="clear" w:color="auto" w:fill="auto"/>
            <w:vAlign w:val="center"/>
          </w:tcPr>
          <w:p w14:paraId="4F5F78A3" w14:textId="77777777" w:rsidR="002B252E" w:rsidRPr="002B252E" w:rsidRDefault="002B252E" w:rsidP="002B252E">
            <w:pPr>
              <w:numPr>
                <w:ilvl w:val="0"/>
                <w:numId w:val="10"/>
              </w:numPr>
              <w:spacing w:after="0" w:line="240" w:lineRule="auto"/>
              <w:ind w:hanging="720"/>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ТО-1</w:t>
            </w:r>
          </w:p>
        </w:tc>
        <w:tc>
          <w:tcPr>
            <w:tcW w:w="3732" w:type="pct"/>
            <w:shd w:val="clear" w:color="auto" w:fill="auto"/>
            <w:vAlign w:val="center"/>
          </w:tcPr>
          <w:p w14:paraId="1CA3D1CB" w14:textId="77777777" w:rsidR="002B252E" w:rsidRPr="002B252E" w:rsidRDefault="002B252E" w:rsidP="002B252E">
            <w:pPr>
              <w:spacing w:after="0" w:line="240" w:lineRule="auto"/>
              <w:ind w:left="364" w:hanging="283"/>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3) в интервале 3000–4000 км пробега</w:t>
            </w:r>
          </w:p>
        </w:tc>
      </w:tr>
      <w:tr w:rsidR="002B252E" w:rsidRPr="002B252E" w14:paraId="146722D1" w14:textId="77777777" w:rsidTr="00706543">
        <w:tc>
          <w:tcPr>
            <w:tcW w:w="1268" w:type="pct"/>
            <w:shd w:val="clear" w:color="auto" w:fill="auto"/>
            <w:vAlign w:val="center"/>
          </w:tcPr>
          <w:p w14:paraId="40EECE38" w14:textId="77777777" w:rsidR="002B252E" w:rsidRPr="002B252E" w:rsidRDefault="002B252E" w:rsidP="002B252E">
            <w:pPr>
              <w:numPr>
                <w:ilvl w:val="0"/>
                <w:numId w:val="10"/>
              </w:numPr>
              <w:spacing w:after="0" w:line="240" w:lineRule="auto"/>
              <w:ind w:hanging="720"/>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ТО-2</w:t>
            </w:r>
          </w:p>
        </w:tc>
        <w:tc>
          <w:tcPr>
            <w:tcW w:w="3732" w:type="pct"/>
            <w:shd w:val="clear" w:color="auto" w:fill="auto"/>
            <w:vAlign w:val="center"/>
          </w:tcPr>
          <w:p w14:paraId="246A12FC" w14:textId="77777777" w:rsidR="002B252E" w:rsidRPr="002B252E" w:rsidRDefault="002B252E" w:rsidP="002B252E">
            <w:pPr>
              <w:spacing w:after="0" w:line="240" w:lineRule="auto"/>
              <w:ind w:left="364" w:hanging="283"/>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4) при пробеге 8000 км в интервале 7000–8000 км</w:t>
            </w:r>
          </w:p>
        </w:tc>
      </w:tr>
    </w:tbl>
    <w:p w14:paraId="53AF7A86"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2B252E" w:rsidRPr="002B252E" w14:paraId="0063877F" w14:textId="77777777" w:rsidTr="00706543">
        <w:tc>
          <w:tcPr>
            <w:tcW w:w="1211" w:type="pct"/>
            <w:shd w:val="clear" w:color="auto" w:fill="auto"/>
          </w:tcPr>
          <w:p w14:paraId="0DFC5547" w14:textId="77777777" w:rsidR="002B252E" w:rsidRPr="002B252E" w:rsidRDefault="002B252E" w:rsidP="002B252E">
            <w:pPr>
              <w:spacing w:after="0" w:line="240" w:lineRule="auto"/>
              <w:jc w:val="both"/>
              <w:rPr>
                <w:rFonts w:ascii="Times New Roman" w:eastAsia="Calibri" w:hAnsi="Times New Roman" w:cs="Times New Roman"/>
                <w:bCs/>
                <w:sz w:val="28"/>
                <w:szCs w:val="28"/>
                <w:lang w:val="en-US"/>
              </w:rPr>
            </w:pPr>
            <w:r w:rsidRPr="002B252E">
              <w:rPr>
                <w:rFonts w:ascii="Times New Roman" w:eastAsia="Calibri" w:hAnsi="Times New Roman" w:cs="Times New Roman"/>
                <w:bCs/>
                <w:sz w:val="28"/>
                <w:szCs w:val="28"/>
                <w:lang w:val="en-US"/>
              </w:rPr>
              <w:t>A</w:t>
            </w:r>
          </w:p>
        </w:tc>
        <w:tc>
          <w:tcPr>
            <w:tcW w:w="1458" w:type="pct"/>
            <w:shd w:val="clear" w:color="auto" w:fill="auto"/>
          </w:tcPr>
          <w:p w14:paraId="24603C2B" w14:textId="77777777" w:rsidR="002B252E" w:rsidRPr="002B252E" w:rsidRDefault="002B252E" w:rsidP="002B252E">
            <w:pPr>
              <w:spacing w:after="0" w:line="240" w:lineRule="auto"/>
              <w:jc w:val="both"/>
              <w:rPr>
                <w:rFonts w:ascii="Times New Roman" w:eastAsia="Calibri" w:hAnsi="Times New Roman" w:cs="Times New Roman"/>
                <w:bCs/>
                <w:sz w:val="28"/>
                <w:szCs w:val="28"/>
                <w:lang w:val="en-US"/>
              </w:rPr>
            </w:pPr>
            <w:r w:rsidRPr="002B252E">
              <w:rPr>
                <w:rFonts w:ascii="Times New Roman" w:eastAsia="Calibri" w:hAnsi="Times New Roman" w:cs="Times New Roman"/>
                <w:bCs/>
                <w:sz w:val="28"/>
                <w:szCs w:val="28"/>
              </w:rPr>
              <w:t>Б</w:t>
            </w:r>
          </w:p>
        </w:tc>
        <w:tc>
          <w:tcPr>
            <w:tcW w:w="1166" w:type="pct"/>
            <w:shd w:val="clear" w:color="auto" w:fill="auto"/>
          </w:tcPr>
          <w:p w14:paraId="1AF0FA04" w14:textId="77777777" w:rsidR="002B252E" w:rsidRPr="002B252E" w:rsidRDefault="002B252E" w:rsidP="002B252E">
            <w:pPr>
              <w:spacing w:after="0" w:line="240" w:lineRule="auto"/>
              <w:jc w:val="both"/>
              <w:rPr>
                <w:rFonts w:ascii="Times New Roman" w:eastAsia="Calibri" w:hAnsi="Times New Roman" w:cs="Times New Roman"/>
                <w:bCs/>
                <w:sz w:val="28"/>
                <w:szCs w:val="28"/>
                <w:lang w:val="en-US"/>
              </w:rPr>
            </w:pPr>
            <w:r w:rsidRPr="002B252E">
              <w:rPr>
                <w:rFonts w:ascii="Times New Roman" w:eastAsia="Calibri" w:hAnsi="Times New Roman" w:cs="Times New Roman"/>
                <w:bCs/>
                <w:sz w:val="28"/>
                <w:szCs w:val="28"/>
              </w:rPr>
              <w:t>В</w:t>
            </w:r>
          </w:p>
        </w:tc>
        <w:tc>
          <w:tcPr>
            <w:tcW w:w="1165" w:type="pct"/>
            <w:shd w:val="clear" w:color="auto" w:fill="auto"/>
          </w:tcPr>
          <w:p w14:paraId="29B42E5E" w14:textId="77777777" w:rsidR="002B252E" w:rsidRPr="002B252E" w:rsidRDefault="002B252E" w:rsidP="002B252E">
            <w:pPr>
              <w:spacing w:after="0" w:line="240" w:lineRule="auto"/>
              <w:jc w:val="both"/>
              <w:rPr>
                <w:rFonts w:ascii="Times New Roman" w:eastAsia="Calibri" w:hAnsi="Times New Roman" w:cs="Times New Roman"/>
                <w:bCs/>
                <w:sz w:val="28"/>
                <w:szCs w:val="28"/>
                <w:lang w:val="en-US"/>
              </w:rPr>
            </w:pPr>
            <w:r w:rsidRPr="002B252E">
              <w:rPr>
                <w:rFonts w:ascii="Times New Roman" w:eastAsia="Calibri" w:hAnsi="Times New Roman" w:cs="Times New Roman"/>
                <w:bCs/>
                <w:sz w:val="28"/>
                <w:szCs w:val="28"/>
              </w:rPr>
              <w:t>Г</w:t>
            </w:r>
          </w:p>
        </w:tc>
      </w:tr>
      <w:tr w:rsidR="002B252E" w:rsidRPr="002B252E" w14:paraId="7C061677" w14:textId="77777777" w:rsidTr="00706543">
        <w:tc>
          <w:tcPr>
            <w:tcW w:w="1211" w:type="pct"/>
            <w:shd w:val="clear" w:color="auto" w:fill="auto"/>
          </w:tcPr>
          <w:p w14:paraId="0551C139" w14:textId="77777777" w:rsidR="002B252E" w:rsidRPr="002B252E" w:rsidRDefault="002B252E" w:rsidP="002B252E">
            <w:pPr>
              <w:spacing w:after="0" w:line="240" w:lineRule="auto"/>
              <w:jc w:val="both"/>
              <w:rPr>
                <w:rFonts w:ascii="Times New Roman" w:eastAsia="Calibri" w:hAnsi="Times New Roman" w:cs="Times New Roman"/>
                <w:bCs/>
                <w:sz w:val="28"/>
                <w:szCs w:val="28"/>
                <w:lang w:val="en-US"/>
              </w:rPr>
            </w:pPr>
            <w:r w:rsidRPr="002B252E">
              <w:rPr>
                <w:rFonts w:ascii="Times New Roman" w:eastAsia="Calibri" w:hAnsi="Times New Roman" w:cs="Times New Roman"/>
                <w:bCs/>
                <w:sz w:val="28"/>
                <w:szCs w:val="28"/>
                <w:lang w:val="en-US"/>
              </w:rPr>
              <w:t>1</w:t>
            </w:r>
          </w:p>
        </w:tc>
        <w:tc>
          <w:tcPr>
            <w:tcW w:w="1458" w:type="pct"/>
            <w:shd w:val="clear" w:color="auto" w:fill="auto"/>
          </w:tcPr>
          <w:p w14:paraId="2C6E5005" w14:textId="77777777" w:rsidR="002B252E" w:rsidRPr="002B252E" w:rsidRDefault="002B252E" w:rsidP="002B252E">
            <w:pPr>
              <w:spacing w:after="0" w:line="240" w:lineRule="auto"/>
              <w:jc w:val="both"/>
              <w:rPr>
                <w:rFonts w:ascii="Times New Roman" w:eastAsia="Calibri" w:hAnsi="Times New Roman" w:cs="Times New Roman"/>
                <w:bCs/>
                <w:sz w:val="28"/>
                <w:szCs w:val="28"/>
                <w:lang w:val="en-US"/>
              </w:rPr>
            </w:pPr>
            <w:r w:rsidRPr="002B252E">
              <w:rPr>
                <w:rFonts w:ascii="Times New Roman" w:eastAsia="Calibri" w:hAnsi="Times New Roman" w:cs="Times New Roman"/>
                <w:bCs/>
                <w:sz w:val="28"/>
                <w:szCs w:val="28"/>
                <w:lang w:val="en-US"/>
              </w:rPr>
              <w:t>3</w:t>
            </w:r>
          </w:p>
        </w:tc>
        <w:tc>
          <w:tcPr>
            <w:tcW w:w="1166" w:type="pct"/>
            <w:shd w:val="clear" w:color="auto" w:fill="auto"/>
          </w:tcPr>
          <w:p w14:paraId="1F00AD64" w14:textId="77777777" w:rsidR="002B252E" w:rsidRPr="002B252E" w:rsidRDefault="002B252E" w:rsidP="002B252E">
            <w:pPr>
              <w:spacing w:after="0" w:line="240" w:lineRule="auto"/>
              <w:jc w:val="both"/>
              <w:rPr>
                <w:rFonts w:ascii="Times New Roman" w:eastAsia="Calibri" w:hAnsi="Times New Roman" w:cs="Times New Roman"/>
                <w:bCs/>
                <w:sz w:val="28"/>
                <w:szCs w:val="28"/>
                <w:lang w:val="en-US"/>
              </w:rPr>
            </w:pPr>
            <w:r w:rsidRPr="002B252E">
              <w:rPr>
                <w:rFonts w:ascii="Times New Roman" w:eastAsia="Calibri" w:hAnsi="Times New Roman" w:cs="Times New Roman"/>
                <w:bCs/>
                <w:sz w:val="28"/>
                <w:szCs w:val="28"/>
                <w:lang w:val="en-US"/>
              </w:rPr>
              <w:t>4</w:t>
            </w:r>
          </w:p>
        </w:tc>
        <w:tc>
          <w:tcPr>
            <w:tcW w:w="1165" w:type="pct"/>
            <w:shd w:val="clear" w:color="auto" w:fill="auto"/>
          </w:tcPr>
          <w:p w14:paraId="78089341" w14:textId="77777777" w:rsidR="002B252E" w:rsidRPr="002B252E" w:rsidRDefault="002B252E" w:rsidP="002B252E">
            <w:pPr>
              <w:spacing w:after="0" w:line="240" w:lineRule="auto"/>
              <w:jc w:val="both"/>
              <w:rPr>
                <w:rFonts w:ascii="Times New Roman" w:eastAsia="Calibri" w:hAnsi="Times New Roman" w:cs="Times New Roman"/>
                <w:bCs/>
                <w:sz w:val="28"/>
                <w:szCs w:val="28"/>
                <w:lang w:val="en-US"/>
              </w:rPr>
            </w:pPr>
            <w:r w:rsidRPr="002B252E">
              <w:rPr>
                <w:rFonts w:ascii="Times New Roman" w:eastAsia="Calibri" w:hAnsi="Times New Roman" w:cs="Times New Roman"/>
                <w:bCs/>
                <w:sz w:val="28"/>
                <w:szCs w:val="28"/>
                <w:lang w:val="en-US"/>
              </w:rPr>
              <w:t>2</w:t>
            </w:r>
          </w:p>
        </w:tc>
      </w:tr>
    </w:tbl>
    <w:p w14:paraId="1098C067"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4F19FBEB"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32E251AB" w14:textId="77777777" w:rsidR="002B252E" w:rsidRPr="002B252E" w:rsidRDefault="002B252E" w:rsidP="002B252E">
      <w:pPr>
        <w:numPr>
          <w:ilvl w:val="0"/>
          <w:numId w:val="3"/>
        </w:numPr>
        <w:spacing w:after="0" w:line="240" w:lineRule="auto"/>
        <w:ind w:hanging="720"/>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Установите соответствие между понятиями.</w:t>
      </w:r>
    </w:p>
    <w:tbl>
      <w:tblPr>
        <w:tblW w:w="9356" w:type="dxa"/>
        <w:tblLook w:val="04A0" w:firstRow="1" w:lastRow="0" w:firstColumn="1" w:lastColumn="0" w:noHBand="0" w:noVBand="1"/>
      </w:tblPr>
      <w:tblGrid>
        <w:gridCol w:w="3261"/>
        <w:gridCol w:w="6095"/>
      </w:tblGrid>
      <w:tr w:rsidR="002B252E" w:rsidRPr="002B252E" w14:paraId="0BB9ABE7" w14:textId="77777777" w:rsidTr="002B252E">
        <w:tc>
          <w:tcPr>
            <w:tcW w:w="3261" w:type="dxa"/>
            <w:shd w:val="clear" w:color="auto" w:fill="auto"/>
            <w:vAlign w:val="center"/>
          </w:tcPr>
          <w:p w14:paraId="2F63EB28" w14:textId="77777777" w:rsidR="002B252E" w:rsidRPr="002B252E" w:rsidRDefault="002B252E" w:rsidP="002B252E">
            <w:pPr>
              <w:tabs>
                <w:tab w:val="left" w:pos="361"/>
              </w:tabs>
              <w:spacing w:after="0" w:line="240" w:lineRule="auto"/>
              <w:rPr>
                <w:rFonts w:ascii="Times New Roman" w:eastAsia="Calibri" w:hAnsi="Times New Roman" w:cs="Times New Roman"/>
                <w:color w:val="000000"/>
                <w:sz w:val="28"/>
                <w:szCs w:val="28"/>
              </w:rPr>
            </w:pPr>
            <w:r w:rsidRPr="002B252E">
              <w:rPr>
                <w:rFonts w:ascii="Times New Roman" w:hAnsi="Times New Roman" w:cs="Times New Roman"/>
                <w:sz w:val="28"/>
                <w:szCs w:val="28"/>
              </w:rPr>
              <w:t>1) Техническая эксплуатация.</w:t>
            </w:r>
          </w:p>
        </w:tc>
        <w:tc>
          <w:tcPr>
            <w:tcW w:w="6095" w:type="dxa"/>
            <w:shd w:val="clear" w:color="auto" w:fill="auto"/>
            <w:vAlign w:val="center"/>
          </w:tcPr>
          <w:p w14:paraId="274135CC"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 xml:space="preserve">А) </w:t>
            </w:r>
            <w:r w:rsidRPr="002B252E">
              <w:rPr>
                <w:rFonts w:ascii="Times New Roman" w:eastAsiaTheme="majorEastAsia" w:hAnsi="Times New Roman" w:cs="Times New Roman"/>
                <w:sz w:val="28"/>
                <w:szCs w:val="28"/>
              </w:rPr>
              <w:t>состояние объекта, в котором он выполняет какую-либо требуемую функцию</w:t>
            </w:r>
            <w:r w:rsidRPr="002B252E">
              <w:rPr>
                <w:rFonts w:ascii="Times New Roman" w:eastAsia="Calibri" w:hAnsi="Times New Roman" w:cs="Times New Roman"/>
                <w:sz w:val="28"/>
                <w:szCs w:val="28"/>
              </w:rPr>
              <w:t>.</w:t>
            </w:r>
          </w:p>
        </w:tc>
      </w:tr>
      <w:tr w:rsidR="002B252E" w:rsidRPr="002B252E" w14:paraId="62081195" w14:textId="77777777" w:rsidTr="002B252E">
        <w:tc>
          <w:tcPr>
            <w:tcW w:w="3261" w:type="dxa"/>
            <w:shd w:val="clear" w:color="auto" w:fill="auto"/>
            <w:vAlign w:val="center"/>
          </w:tcPr>
          <w:p w14:paraId="6D0479C2"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2) Рабочее состояние</w:t>
            </w:r>
          </w:p>
        </w:tc>
        <w:tc>
          <w:tcPr>
            <w:tcW w:w="6095" w:type="dxa"/>
            <w:shd w:val="clear" w:color="auto" w:fill="auto"/>
            <w:vAlign w:val="center"/>
          </w:tcPr>
          <w:p w14:paraId="5FBFF432"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 xml:space="preserve">Б) </w:t>
            </w:r>
            <w:r w:rsidRPr="002B252E">
              <w:rPr>
                <w:rFonts w:ascii="Times New Roman" w:hAnsi="Times New Roman" w:cs="Times New Roman"/>
                <w:sz w:val="28"/>
                <w:szCs w:val="28"/>
              </w:rPr>
              <w:t>комплекс профилактических и регламентных мероприятий, которые проводятся с определённой периодичностью.</w:t>
            </w:r>
          </w:p>
        </w:tc>
      </w:tr>
      <w:tr w:rsidR="002B252E" w:rsidRPr="002B252E" w14:paraId="73E32A03" w14:textId="77777777" w:rsidTr="002B252E">
        <w:trPr>
          <w:trHeight w:val="475"/>
        </w:trPr>
        <w:tc>
          <w:tcPr>
            <w:tcW w:w="3261" w:type="dxa"/>
            <w:shd w:val="clear" w:color="auto" w:fill="auto"/>
            <w:vAlign w:val="center"/>
          </w:tcPr>
          <w:p w14:paraId="6A975EC9" w14:textId="77777777" w:rsidR="002B252E" w:rsidRPr="002B252E" w:rsidRDefault="002B252E" w:rsidP="002B252E">
            <w:pPr>
              <w:tabs>
                <w:tab w:val="left" w:pos="361"/>
              </w:tabs>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 xml:space="preserve">3) </w:t>
            </w:r>
            <w:r w:rsidRPr="002B252E">
              <w:rPr>
                <w:rFonts w:ascii="Times New Roman" w:hAnsi="Times New Roman" w:cs="Times New Roman"/>
                <w:sz w:val="28"/>
                <w:szCs w:val="28"/>
              </w:rPr>
              <w:t>Эксплуатация.</w:t>
            </w:r>
          </w:p>
        </w:tc>
        <w:tc>
          <w:tcPr>
            <w:tcW w:w="6095" w:type="dxa"/>
            <w:shd w:val="clear" w:color="auto" w:fill="auto"/>
            <w:vAlign w:val="center"/>
          </w:tcPr>
          <w:p w14:paraId="4C1C472B"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 xml:space="preserve">В) </w:t>
            </w:r>
            <w:r w:rsidRPr="002B252E">
              <w:rPr>
                <w:rFonts w:ascii="Times New Roman" w:eastAsiaTheme="majorEastAsia" w:hAnsi="Times New Roman" w:cs="Times New Roman"/>
                <w:sz w:val="28"/>
                <w:szCs w:val="28"/>
              </w:rPr>
              <w:t>стадия жизненного цикла транспортного средства, на которой осуществляется его применение по назначению</w:t>
            </w:r>
            <w:r w:rsidRPr="002B252E">
              <w:rPr>
                <w:rFonts w:ascii="Times New Roman" w:eastAsia="Calibri" w:hAnsi="Times New Roman" w:cs="Times New Roman"/>
                <w:sz w:val="28"/>
                <w:szCs w:val="28"/>
              </w:rPr>
              <w:t>.</w:t>
            </w:r>
          </w:p>
        </w:tc>
      </w:tr>
      <w:tr w:rsidR="002B252E" w:rsidRPr="002B252E" w14:paraId="6B3B80C5" w14:textId="77777777" w:rsidTr="002B252E">
        <w:tc>
          <w:tcPr>
            <w:tcW w:w="3261" w:type="dxa"/>
            <w:shd w:val="clear" w:color="auto" w:fill="auto"/>
            <w:vAlign w:val="center"/>
          </w:tcPr>
          <w:p w14:paraId="6CCFBCC8"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 xml:space="preserve">4) </w:t>
            </w:r>
            <w:r w:rsidRPr="002B252E">
              <w:rPr>
                <w:rFonts w:ascii="Times New Roman" w:hAnsi="Times New Roman" w:cs="Times New Roman"/>
                <w:sz w:val="28"/>
                <w:szCs w:val="28"/>
              </w:rPr>
              <w:t>Обслуживание</w:t>
            </w:r>
          </w:p>
        </w:tc>
        <w:tc>
          <w:tcPr>
            <w:tcW w:w="6095" w:type="dxa"/>
            <w:shd w:val="clear" w:color="auto" w:fill="auto"/>
            <w:vAlign w:val="center"/>
          </w:tcPr>
          <w:p w14:paraId="788A430F"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 xml:space="preserve">Г) </w:t>
            </w:r>
            <w:r w:rsidRPr="002B252E">
              <w:rPr>
                <w:rFonts w:ascii="Times New Roman" w:eastAsiaTheme="majorEastAsia" w:hAnsi="Times New Roman" w:cs="Times New Roman"/>
                <w:sz w:val="28"/>
                <w:szCs w:val="28"/>
              </w:rPr>
              <w:t xml:space="preserve">часть эксплуатации, включающая транспортирование, хранение, техническое </w:t>
            </w:r>
            <w:r w:rsidRPr="002B252E">
              <w:rPr>
                <w:rFonts w:ascii="Times New Roman" w:eastAsiaTheme="majorEastAsia" w:hAnsi="Times New Roman" w:cs="Times New Roman"/>
                <w:sz w:val="28"/>
                <w:szCs w:val="28"/>
              </w:rPr>
              <w:lastRenderedPageBreak/>
              <w:t>обслуживание и ремонт изделия</w:t>
            </w:r>
            <w:r w:rsidRPr="002B252E">
              <w:rPr>
                <w:rFonts w:ascii="Times New Roman" w:eastAsia="Calibri" w:hAnsi="Times New Roman" w:cs="Times New Roman"/>
                <w:sz w:val="28"/>
                <w:szCs w:val="28"/>
              </w:rPr>
              <w:t>.</w:t>
            </w:r>
          </w:p>
        </w:tc>
      </w:tr>
    </w:tbl>
    <w:p w14:paraId="64C7FC2D" w14:textId="77777777" w:rsidR="002B252E" w:rsidRPr="002B252E" w:rsidRDefault="002B252E" w:rsidP="002B252E">
      <w:pPr>
        <w:widowControl w:val="0"/>
        <w:autoSpaceDE w:val="0"/>
        <w:autoSpaceDN w:val="0"/>
        <w:adjustRightInd w:val="0"/>
        <w:spacing w:after="0" w:line="240" w:lineRule="auto"/>
        <w:ind w:right="70"/>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lastRenderedPageBreak/>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2B252E" w:rsidRPr="002B252E" w14:paraId="532B5BBA" w14:textId="77777777" w:rsidTr="00706543">
        <w:tc>
          <w:tcPr>
            <w:tcW w:w="1211" w:type="pct"/>
            <w:shd w:val="clear" w:color="auto" w:fill="auto"/>
          </w:tcPr>
          <w:p w14:paraId="672238DD"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1</w:t>
            </w:r>
          </w:p>
        </w:tc>
        <w:tc>
          <w:tcPr>
            <w:tcW w:w="1458" w:type="pct"/>
            <w:shd w:val="clear" w:color="auto" w:fill="auto"/>
          </w:tcPr>
          <w:p w14:paraId="26EC736B" w14:textId="77777777" w:rsidR="002B252E" w:rsidRPr="002B252E" w:rsidRDefault="002B252E" w:rsidP="002B252E">
            <w:pPr>
              <w:widowControl w:val="0"/>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2</w:t>
            </w:r>
          </w:p>
        </w:tc>
        <w:tc>
          <w:tcPr>
            <w:tcW w:w="1166" w:type="pct"/>
            <w:shd w:val="clear" w:color="auto" w:fill="auto"/>
          </w:tcPr>
          <w:p w14:paraId="58149062"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3</w:t>
            </w:r>
          </w:p>
        </w:tc>
        <w:tc>
          <w:tcPr>
            <w:tcW w:w="1165" w:type="pct"/>
          </w:tcPr>
          <w:p w14:paraId="27F3E881"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4</w:t>
            </w:r>
          </w:p>
        </w:tc>
      </w:tr>
      <w:tr w:rsidR="002B252E" w:rsidRPr="002B252E" w14:paraId="5A4EF353" w14:textId="77777777" w:rsidTr="00706543">
        <w:tc>
          <w:tcPr>
            <w:tcW w:w="1211" w:type="pct"/>
            <w:shd w:val="clear" w:color="auto" w:fill="auto"/>
          </w:tcPr>
          <w:p w14:paraId="416AD79F"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Г</w:t>
            </w:r>
          </w:p>
        </w:tc>
        <w:tc>
          <w:tcPr>
            <w:tcW w:w="1458" w:type="pct"/>
            <w:shd w:val="clear" w:color="auto" w:fill="auto"/>
          </w:tcPr>
          <w:p w14:paraId="3ADEBB90"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А</w:t>
            </w:r>
          </w:p>
        </w:tc>
        <w:tc>
          <w:tcPr>
            <w:tcW w:w="1166" w:type="pct"/>
            <w:shd w:val="clear" w:color="auto" w:fill="auto"/>
          </w:tcPr>
          <w:p w14:paraId="0DCE6420"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В</w:t>
            </w:r>
          </w:p>
        </w:tc>
        <w:tc>
          <w:tcPr>
            <w:tcW w:w="1165" w:type="pct"/>
          </w:tcPr>
          <w:p w14:paraId="41E3C6D0"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Б</w:t>
            </w:r>
          </w:p>
        </w:tc>
      </w:tr>
    </w:tbl>
    <w:p w14:paraId="21D9A839"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361749DB"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36792469" w14:textId="77777777" w:rsidR="002B252E" w:rsidRPr="002B252E" w:rsidRDefault="002B252E" w:rsidP="002B252E">
      <w:pPr>
        <w:widowControl w:val="0"/>
        <w:numPr>
          <w:ilvl w:val="0"/>
          <w:numId w:val="3"/>
        </w:numPr>
        <w:autoSpaceDE w:val="0"/>
        <w:autoSpaceDN w:val="0"/>
        <w:adjustRightInd w:val="0"/>
        <w:spacing w:after="0" w:line="240" w:lineRule="auto"/>
        <w:ind w:right="70" w:hanging="720"/>
        <w:jc w:val="both"/>
        <w:rPr>
          <w:rFonts w:ascii="Times New Roman" w:eastAsia="Calibri" w:hAnsi="Times New Roman" w:cs="Times New Roman"/>
          <w:color w:val="000000"/>
          <w:sz w:val="28"/>
          <w:szCs w:val="28"/>
        </w:rPr>
      </w:pPr>
      <w:r w:rsidRPr="002B252E">
        <w:rPr>
          <w:rFonts w:ascii="Times New Roman" w:eastAsia="Calibri" w:hAnsi="Times New Roman" w:cs="Times New Roman"/>
          <w:bCs/>
          <w:sz w:val="28"/>
          <w:szCs w:val="28"/>
        </w:rPr>
        <w:t xml:space="preserve">Установите соответствие </w:t>
      </w:r>
      <w:r w:rsidRPr="002B252E">
        <w:rPr>
          <w:rFonts w:ascii="Times New Roman" w:eastAsia="Calibri" w:hAnsi="Times New Roman" w:cs="Times New Roman"/>
          <w:sz w:val="28"/>
          <w:szCs w:val="28"/>
        </w:rPr>
        <w:t>между понятием и его значением</w:t>
      </w:r>
    </w:p>
    <w:tbl>
      <w:tblPr>
        <w:tblW w:w="9356" w:type="dxa"/>
        <w:tblLook w:val="04A0" w:firstRow="1" w:lastRow="0" w:firstColumn="1" w:lastColumn="0" w:noHBand="0" w:noVBand="1"/>
      </w:tblPr>
      <w:tblGrid>
        <w:gridCol w:w="3969"/>
        <w:gridCol w:w="5387"/>
      </w:tblGrid>
      <w:tr w:rsidR="002B252E" w:rsidRPr="002B252E" w14:paraId="30BABD27" w14:textId="77777777" w:rsidTr="00706543">
        <w:tc>
          <w:tcPr>
            <w:tcW w:w="3969" w:type="dxa"/>
            <w:shd w:val="clear" w:color="auto" w:fill="auto"/>
            <w:vAlign w:val="center"/>
          </w:tcPr>
          <w:p w14:paraId="60769F6B" w14:textId="77777777" w:rsidR="002B252E" w:rsidRPr="002B252E" w:rsidRDefault="002B252E" w:rsidP="002B252E">
            <w:pPr>
              <w:widowControl w:val="0"/>
              <w:tabs>
                <w:tab w:val="left" w:pos="2911"/>
              </w:tabs>
              <w:autoSpaceDE w:val="0"/>
              <w:autoSpaceDN w:val="0"/>
              <w:adjustRightInd w:val="0"/>
              <w:spacing w:after="0" w:line="240" w:lineRule="auto"/>
              <w:ind w:left="319" w:hanging="426"/>
              <w:jc w:val="both"/>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1) Отказ по наличию причинно-следственной взаимосвязи</w:t>
            </w:r>
          </w:p>
        </w:tc>
        <w:tc>
          <w:tcPr>
            <w:tcW w:w="5387" w:type="dxa"/>
            <w:shd w:val="clear" w:color="auto" w:fill="auto"/>
            <w:vAlign w:val="center"/>
          </w:tcPr>
          <w:p w14:paraId="41CEAC74" w14:textId="77777777" w:rsidR="002B252E" w:rsidRPr="002B252E" w:rsidRDefault="002B252E" w:rsidP="002B252E">
            <w:pPr>
              <w:widowControl w:val="0"/>
              <w:autoSpaceDE w:val="0"/>
              <w:autoSpaceDN w:val="0"/>
              <w:adjustRightInd w:val="0"/>
              <w:spacing w:after="0" w:line="240" w:lineRule="auto"/>
              <w:ind w:left="347" w:hanging="284"/>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А)</w:t>
            </w:r>
            <w:r w:rsidRPr="002B252E">
              <w:rPr>
                <w:rFonts w:ascii="Times New Roman" w:eastAsia="Calibri" w:hAnsi="Times New Roman" w:cs="Times New Roman"/>
                <w:sz w:val="28"/>
                <w:szCs w:val="28"/>
              </w:rPr>
              <w:t xml:space="preserve"> делятся на полные и частичные.</w:t>
            </w:r>
          </w:p>
        </w:tc>
      </w:tr>
      <w:tr w:rsidR="002B252E" w:rsidRPr="002B252E" w14:paraId="7501897E" w14:textId="77777777" w:rsidTr="00706543">
        <w:tc>
          <w:tcPr>
            <w:tcW w:w="3969" w:type="dxa"/>
            <w:shd w:val="clear" w:color="auto" w:fill="auto"/>
            <w:vAlign w:val="center"/>
          </w:tcPr>
          <w:p w14:paraId="06F740F0" w14:textId="77777777" w:rsidR="002B252E" w:rsidRPr="002B252E" w:rsidRDefault="002B252E" w:rsidP="002B252E">
            <w:pPr>
              <w:widowControl w:val="0"/>
              <w:autoSpaceDE w:val="0"/>
              <w:autoSpaceDN w:val="0"/>
              <w:adjustRightInd w:val="0"/>
              <w:spacing w:after="0" w:line="240" w:lineRule="auto"/>
              <w:ind w:left="319" w:hanging="426"/>
              <w:jc w:val="both"/>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2) Отказ по устойчивости неработоспособного состояния и возможности устранения</w:t>
            </w:r>
          </w:p>
        </w:tc>
        <w:tc>
          <w:tcPr>
            <w:tcW w:w="5387" w:type="dxa"/>
            <w:shd w:val="clear" w:color="auto" w:fill="auto"/>
            <w:vAlign w:val="center"/>
          </w:tcPr>
          <w:p w14:paraId="5682DA67" w14:textId="77777777" w:rsidR="002B252E" w:rsidRPr="002B252E" w:rsidRDefault="002B252E" w:rsidP="002B252E">
            <w:pPr>
              <w:widowControl w:val="0"/>
              <w:autoSpaceDE w:val="0"/>
              <w:autoSpaceDN w:val="0"/>
              <w:adjustRightInd w:val="0"/>
              <w:spacing w:after="0" w:line="240" w:lineRule="auto"/>
              <w:ind w:left="347" w:hanging="284"/>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Б) очевидные (явные) и скрытые (неявные).</w:t>
            </w:r>
          </w:p>
        </w:tc>
      </w:tr>
      <w:tr w:rsidR="002B252E" w:rsidRPr="002B252E" w14:paraId="6989BA6A" w14:textId="77777777" w:rsidTr="00706543">
        <w:tc>
          <w:tcPr>
            <w:tcW w:w="3969" w:type="dxa"/>
            <w:shd w:val="clear" w:color="auto" w:fill="auto"/>
            <w:vAlign w:val="center"/>
          </w:tcPr>
          <w:p w14:paraId="57048C13" w14:textId="77777777" w:rsidR="002B252E" w:rsidRPr="002B252E" w:rsidRDefault="002B252E" w:rsidP="002B252E">
            <w:pPr>
              <w:widowControl w:val="0"/>
              <w:autoSpaceDE w:val="0"/>
              <w:autoSpaceDN w:val="0"/>
              <w:adjustRightInd w:val="0"/>
              <w:spacing w:after="0" w:line="240" w:lineRule="auto"/>
              <w:ind w:left="319" w:hanging="426"/>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3) Отказ по возможности использования объекта после возникновения отказа</w:t>
            </w:r>
          </w:p>
        </w:tc>
        <w:tc>
          <w:tcPr>
            <w:tcW w:w="5387" w:type="dxa"/>
            <w:shd w:val="clear" w:color="auto" w:fill="auto"/>
            <w:vAlign w:val="center"/>
          </w:tcPr>
          <w:p w14:paraId="647EA4EB" w14:textId="77777777" w:rsidR="002B252E" w:rsidRPr="002B252E" w:rsidRDefault="002B252E" w:rsidP="002B252E">
            <w:pPr>
              <w:widowControl w:val="0"/>
              <w:autoSpaceDE w:val="0"/>
              <w:autoSpaceDN w:val="0"/>
              <w:adjustRightInd w:val="0"/>
              <w:spacing w:after="0" w:line="240" w:lineRule="auto"/>
              <w:ind w:left="347" w:hanging="284"/>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В) делятся на устойчивые (окончательные) и самоустраняющиеся. Устойчивый отказ устраняется только путём восстановления работоспособного состояния объекта, самоустраняющийся ликвидируется без внешнего вмешательства. </w:t>
            </w:r>
          </w:p>
        </w:tc>
      </w:tr>
      <w:tr w:rsidR="002B252E" w:rsidRPr="002B252E" w14:paraId="47CE4F0A" w14:textId="77777777" w:rsidTr="00706543">
        <w:tc>
          <w:tcPr>
            <w:tcW w:w="3969" w:type="dxa"/>
            <w:shd w:val="clear" w:color="auto" w:fill="auto"/>
            <w:vAlign w:val="center"/>
          </w:tcPr>
          <w:p w14:paraId="63C155B0" w14:textId="77777777" w:rsidR="002B252E" w:rsidRPr="002B252E" w:rsidRDefault="002B252E" w:rsidP="002B252E">
            <w:pPr>
              <w:widowControl w:val="0"/>
              <w:autoSpaceDE w:val="0"/>
              <w:autoSpaceDN w:val="0"/>
              <w:adjustRightInd w:val="0"/>
              <w:spacing w:after="0" w:line="240" w:lineRule="auto"/>
              <w:ind w:left="319" w:hanging="426"/>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 xml:space="preserve">4) Отказ по характеру </w:t>
            </w:r>
            <w:proofErr w:type="spellStart"/>
            <w:r w:rsidRPr="002B252E">
              <w:rPr>
                <w:rFonts w:ascii="Times New Roman" w:eastAsia="Calibri" w:hAnsi="Times New Roman" w:cs="Times New Roman"/>
                <w:sz w:val="28"/>
                <w:szCs w:val="28"/>
              </w:rPr>
              <w:t>обнаруживаемости</w:t>
            </w:r>
            <w:proofErr w:type="spellEnd"/>
          </w:p>
        </w:tc>
        <w:tc>
          <w:tcPr>
            <w:tcW w:w="5387" w:type="dxa"/>
            <w:shd w:val="clear" w:color="auto" w:fill="auto"/>
            <w:vAlign w:val="center"/>
          </w:tcPr>
          <w:p w14:paraId="0B013155" w14:textId="77777777" w:rsidR="002B252E" w:rsidRPr="002B252E" w:rsidRDefault="002B252E" w:rsidP="002B252E">
            <w:pPr>
              <w:widowControl w:val="0"/>
              <w:autoSpaceDE w:val="0"/>
              <w:autoSpaceDN w:val="0"/>
              <w:adjustRightInd w:val="0"/>
              <w:spacing w:after="0" w:line="240" w:lineRule="auto"/>
              <w:ind w:left="347" w:hanging="284"/>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Г) независимые и зависимые. Независимые не обусловлены отказами других объектов или элементов, зависимые являются следствием отказов других объектов или элементов.</w:t>
            </w:r>
          </w:p>
        </w:tc>
      </w:tr>
    </w:tbl>
    <w:p w14:paraId="50BAFF35"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2B252E" w:rsidRPr="002B252E" w14:paraId="1C391A96" w14:textId="77777777" w:rsidTr="00706543">
        <w:tc>
          <w:tcPr>
            <w:tcW w:w="1211" w:type="pct"/>
            <w:shd w:val="clear" w:color="auto" w:fill="auto"/>
          </w:tcPr>
          <w:p w14:paraId="30DD8685"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1</w:t>
            </w:r>
          </w:p>
        </w:tc>
        <w:tc>
          <w:tcPr>
            <w:tcW w:w="1458" w:type="pct"/>
            <w:shd w:val="clear" w:color="auto" w:fill="auto"/>
          </w:tcPr>
          <w:p w14:paraId="3D7E763B" w14:textId="77777777" w:rsidR="002B252E" w:rsidRPr="002B252E" w:rsidRDefault="002B252E" w:rsidP="002B252E">
            <w:pPr>
              <w:widowControl w:val="0"/>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2</w:t>
            </w:r>
          </w:p>
        </w:tc>
        <w:tc>
          <w:tcPr>
            <w:tcW w:w="1166" w:type="pct"/>
            <w:shd w:val="clear" w:color="auto" w:fill="auto"/>
          </w:tcPr>
          <w:p w14:paraId="378A8E13"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3</w:t>
            </w:r>
          </w:p>
        </w:tc>
        <w:tc>
          <w:tcPr>
            <w:tcW w:w="1165" w:type="pct"/>
            <w:shd w:val="clear" w:color="auto" w:fill="auto"/>
          </w:tcPr>
          <w:p w14:paraId="5979442B"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4</w:t>
            </w:r>
          </w:p>
        </w:tc>
      </w:tr>
      <w:tr w:rsidR="002B252E" w:rsidRPr="002B252E" w14:paraId="5289B961" w14:textId="77777777" w:rsidTr="00706543">
        <w:tc>
          <w:tcPr>
            <w:tcW w:w="1211" w:type="pct"/>
            <w:shd w:val="clear" w:color="auto" w:fill="auto"/>
          </w:tcPr>
          <w:p w14:paraId="55BDB4B9"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Г</w:t>
            </w:r>
          </w:p>
        </w:tc>
        <w:tc>
          <w:tcPr>
            <w:tcW w:w="1458" w:type="pct"/>
            <w:shd w:val="clear" w:color="auto" w:fill="auto"/>
          </w:tcPr>
          <w:p w14:paraId="69CAFAF1"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В</w:t>
            </w:r>
          </w:p>
        </w:tc>
        <w:tc>
          <w:tcPr>
            <w:tcW w:w="1166" w:type="pct"/>
            <w:shd w:val="clear" w:color="auto" w:fill="auto"/>
          </w:tcPr>
          <w:p w14:paraId="2B09D24F"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А</w:t>
            </w:r>
          </w:p>
        </w:tc>
        <w:tc>
          <w:tcPr>
            <w:tcW w:w="1165" w:type="pct"/>
            <w:shd w:val="clear" w:color="auto" w:fill="auto"/>
          </w:tcPr>
          <w:p w14:paraId="32D5E39C"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Б</w:t>
            </w:r>
          </w:p>
        </w:tc>
      </w:tr>
    </w:tbl>
    <w:p w14:paraId="089992B0"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069D1241"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52D1F073" w14:textId="77777777" w:rsidR="002B252E" w:rsidRPr="002B252E" w:rsidRDefault="002B252E" w:rsidP="002B252E">
      <w:pPr>
        <w:widowControl w:val="0"/>
        <w:numPr>
          <w:ilvl w:val="0"/>
          <w:numId w:val="3"/>
        </w:numPr>
        <w:autoSpaceDE w:val="0"/>
        <w:autoSpaceDN w:val="0"/>
        <w:adjustRightInd w:val="0"/>
        <w:spacing w:after="0" w:line="240" w:lineRule="auto"/>
        <w:ind w:right="70" w:hanging="720"/>
        <w:jc w:val="both"/>
        <w:rPr>
          <w:rFonts w:ascii="Times New Roman" w:eastAsia="Calibri" w:hAnsi="Times New Roman" w:cs="Times New Roman"/>
          <w:color w:val="000000"/>
          <w:sz w:val="28"/>
          <w:szCs w:val="28"/>
        </w:rPr>
      </w:pPr>
      <w:r w:rsidRPr="002B252E">
        <w:rPr>
          <w:rFonts w:ascii="Times New Roman" w:eastAsia="Calibri" w:hAnsi="Times New Roman" w:cs="Times New Roman"/>
          <w:bCs/>
          <w:sz w:val="28"/>
          <w:szCs w:val="28"/>
        </w:rPr>
        <w:t>Установите соответствие значения в зависимости от пробега автомобиля КАМАЗ (в начальный период эксплуатации)</w:t>
      </w:r>
      <w:r w:rsidRPr="002B252E">
        <w:rPr>
          <w:rFonts w:ascii="Times New Roman" w:eastAsia="Calibri" w:hAnsi="Times New Roman" w:cs="Times New Roman"/>
          <w:sz w:val="28"/>
          <w:szCs w:val="28"/>
        </w:rPr>
        <w:t>:</w:t>
      </w:r>
    </w:p>
    <w:tbl>
      <w:tblPr>
        <w:tblW w:w="5000" w:type="pct"/>
        <w:tblLook w:val="04A0" w:firstRow="1" w:lastRow="0" w:firstColumn="1" w:lastColumn="0" w:noHBand="0" w:noVBand="1"/>
      </w:tblPr>
      <w:tblGrid>
        <w:gridCol w:w="2836"/>
        <w:gridCol w:w="6518"/>
      </w:tblGrid>
      <w:tr w:rsidR="002B252E" w:rsidRPr="002B252E" w14:paraId="34119E42" w14:textId="77777777" w:rsidTr="00706543">
        <w:tc>
          <w:tcPr>
            <w:tcW w:w="1516" w:type="pct"/>
            <w:shd w:val="clear" w:color="auto" w:fill="auto"/>
            <w:vAlign w:val="center"/>
          </w:tcPr>
          <w:p w14:paraId="5B024564" w14:textId="77777777" w:rsidR="002B252E" w:rsidRPr="002B252E" w:rsidRDefault="002B252E" w:rsidP="002B252E">
            <w:pPr>
              <w:widowControl w:val="0"/>
              <w:numPr>
                <w:ilvl w:val="0"/>
                <w:numId w:val="17"/>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ТО-1000</w:t>
            </w:r>
          </w:p>
        </w:tc>
        <w:tc>
          <w:tcPr>
            <w:tcW w:w="3484" w:type="pct"/>
            <w:shd w:val="clear" w:color="auto" w:fill="auto"/>
            <w:vAlign w:val="center"/>
          </w:tcPr>
          <w:p w14:paraId="012CF076" w14:textId="77777777" w:rsidR="002B252E" w:rsidRPr="002B252E" w:rsidRDefault="002B252E" w:rsidP="002B252E">
            <w:pPr>
              <w:widowControl w:val="0"/>
              <w:autoSpaceDE w:val="0"/>
              <w:autoSpaceDN w:val="0"/>
              <w:adjustRightInd w:val="0"/>
              <w:spacing w:after="0" w:line="240" w:lineRule="auto"/>
              <w:ind w:left="362" w:hanging="362"/>
              <w:jc w:val="both"/>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А) выполняется один раз в интервале первых 500–1000 км пробега</w:t>
            </w:r>
          </w:p>
        </w:tc>
      </w:tr>
      <w:tr w:rsidR="002B252E" w:rsidRPr="002B252E" w14:paraId="6180E3B5" w14:textId="77777777" w:rsidTr="00706543">
        <w:tc>
          <w:tcPr>
            <w:tcW w:w="1516" w:type="pct"/>
            <w:shd w:val="clear" w:color="auto" w:fill="auto"/>
            <w:vAlign w:val="center"/>
          </w:tcPr>
          <w:p w14:paraId="22F11715" w14:textId="77777777" w:rsidR="002B252E" w:rsidRPr="002B252E" w:rsidRDefault="002B252E" w:rsidP="002B252E">
            <w:pPr>
              <w:widowControl w:val="0"/>
              <w:numPr>
                <w:ilvl w:val="0"/>
                <w:numId w:val="17"/>
              </w:numPr>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ТО-4000</w:t>
            </w:r>
          </w:p>
        </w:tc>
        <w:tc>
          <w:tcPr>
            <w:tcW w:w="3484" w:type="pct"/>
            <w:shd w:val="clear" w:color="auto" w:fill="auto"/>
            <w:vAlign w:val="center"/>
          </w:tcPr>
          <w:p w14:paraId="160F3C16" w14:textId="77777777" w:rsidR="002B252E" w:rsidRPr="002B252E" w:rsidRDefault="002B252E" w:rsidP="002B252E">
            <w:pPr>
              <w:widowControl w:val="0"/>
              <w:autoSpaceDE w:val="0"/>
              <w:autoSpaceDN w:val="0"/>
              <w:adjustRightInd w:val="0"/>
              <w:spacing w:after="0" w:line="240" w:lineRule="auto"/>
              <w:ind w:left="362" w:hanging="362"/>
              <w:jc w:val="both"/>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Б) выполняется один раз в интервале 15000–16000 км пробега</w:t>
            </w:r>
          </w:p>
        </w:tc>
      </w:tr>
      <w:tr w:rsidR="002B252E" w:rsidRPr="002B252E" w14:paraId="1B7CDE9B" w14:textId="77777777" w:rsidTr="00706543">
        <w:tc>
          <w:tcPr>
            <w:tcW w:w="1516" w:type="pct"/>
            <w:shd w:val="clear" w:color="auto" w:fill="auto"/>
            <w:vAlign w:val="center"/>
          </w:tcPr>
          <w:p w14:paraId="28AC726E" w14:textId="77777777" w:rsidR="002B252E" w:rsidRPr="002B252E" w:rsidRDefault="002B252E" w:rsidP="002B252E">
            <w:pPr>
              <w:widowControl w:val="0"/>
              <w:numPr>
                <w:ilvl w:val="0"/>
                <w:numId w:val="17"/>
              </w:numPr>
              <w:autoSpaceDE w:val="0"/>
              <w:autoSpaceDN w:val="0"/>
              <w:adjustRightInd w:val="0"/>
              <w:spacing w:after="0" w:line="240" w:lineRule="auto"/>
              <w:jc w:val="both"/>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ТО-1</w:t>
            </w:r>
          </w:p>
        </w:tc>
        <w:tc>
          <w:tcPr>
            <w:tcW w:w="3484" w:type="pct"/>
            <w:shd w:val="clear" w:color="auto" w:fill="auto"/>
            <w:vAlign w:val="center"/>
          </w:tcPr>
          <w:p w14:paraId="7AAEB5AE" w14:textId="77777777" w:rsidR="002B252E" w:rsidRPr="002B252E" w:rsidRDefault="002B252E" w:rsidP="002B252E">
            <w:pPr>
              <w:widowControl w:val="0"/>
              <w:autoSpaceDE w:val="0"/>
              <w:autoSpaceDN w:val="0"/>
              <w:adjustRightInd w:val="0"/>
              <w:spacing w:after="0" w:line="240" w:lineRule="auto"/>
              <w:ind w:left="362" w:hanging="362"/>
              <w:jc w:val="both"/>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В) в интервале 3000–4000 км пробега</w:t>
            </w:r>
          </w:p>
        </w:tc>
      </w:tr>
      <w:tr w:rsidR="002B252E" w:rsidRPr="002B252E" w14:paraId="1FBF3724" w14:textId="77777777" w:rsidTr="00706543">
        <w:tc>
          <w:tcPr>
            <w:tcW w:w="1516" w:type="pct"/>
            <w:shd w:val="clear" w:color="auto" w:fill="auto"/>
            <w:vAlign w:val="center"/>
          </w:tcPr>
          <w:p w14:paraId="2074A6AB" w14:textId="77777777" w:rsidR="002B252E" w:rsidRPr="002B252E" w:rsidRDefault="002B252E" w:rsidP="002B252E">
            <w:pPr>
              <w:widowControl w:val="0"/>
              <w:numPr>
                <w:ilvl w:val="0"/>
                <w:numId w:val="17"/>
              </w:numPr>
              <w:autoSpaceDE w:val="0"/>
              <w:autoSpaceDN w:val="0"/>
              <w:adjustRightInd w:val="0"/>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color w:val="000000"/>
                <w:sz w:val="28"/>
                <w:szCs w:val="28"/>
              </w:rPr>
              <w:t>ТО-2</w:t>
            </w:r>
          </w:p>
        </w:tc>
        <w:tc>
          <w:tcPr>
            <w:tcW w:w="3484" w:type="pct"/>
            <w:shd w:val="clear" w:color="auto" w:fill="auto"/>
            <w:vAlign w:val="center"/>
          </w:tcPr>
          <w:p w14:paraId="362AB71A" w14:textId="77777777" w:rsidR="002B252E" w:rsidRPr="002B252E" w:rsidRDefault="002B252E" w:rsidP="002B252E">
            <w:pPr>
              <w:widowControl w:val="0"/>
              <w:autoSpaceDE w:val="0"/>
              <w:autoSpaceDN w:val="0"/>
              <w:adjustRightInd w:val="0"/>
              <w:spacing w:after="0" w:line="240" w:lineRule="auto"/>
              <w:ind w:left="362" w:hanging="362"/>
              <w:jc w:val="both"/>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Г) при пробеге 8000 км в интервале 7000–8000 км</w:t>
            </w:r>
          </w:p>
        </w:tc>
      </w:tr>
    </w:tbl>
    <w:p w14:paraId="05B319A0" w14:textId="77777777" w:rsidR="002B252E" w:rsidRPr="002B252E" w:rsidRDefault="002B252E" w:rsidP="002B252E">
      <w:pPr>
        <w:widowControl w:val="0"/>
        <w:autoSpaceDE w:val="0"/>
        <w:autoSpaceDN w:val="0"/>
        <w:adjustRightInd w:val="0"/>
        <w:spacing w:after="0" w:line="240" w:lineRule="auto"/>
        <w:ind w:right="70"/>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2B252E" w:rsidRPr="002B252E" w14:paraId="676082E3" w14:textId="77777777" w:rsidTr="00706543">
        <w:tc>
          <w:tcPr>
            <w:tcW w:w="1211" w:type="pct"/>
            <w:shd w:val="clear" w:color="auto" w:fill="auto"/>
          </w:tcPr>
          <w:p w14:paraId="42EAD5C8"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1</w:t>
            </w:r>
          </w:p>
        </w:tc>
        <w:tc>
          <w:tcPr>
            <w:tcW w:w="1458" w:type="pct"/>
            <w:shd w:val="clear" w:color="auto" w:fill="auto"/>
          </w:tcPr>
          <w:p w14:paraId="46183E82" w14:textId="77777777" w:rsidR="002B252E" w:rsidRPr="002B252E" w:rsidRDefault="002B252E" w:rsidP="002B252E">
            <w:pPr>
              <w:widowControl w:val="0"/>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2</w:t>
            </w:r>
          </w:p>
        </w:tc>
        <w:tc>
          <w:tcPr>
            <w:tcW w:w="1166" w:type="pct"/>
            <w:shd w:val="clear" w:color="auto" w:fill="auto"/>
          </w:tcPr>
          <w:p w14:paraId="2B22EDCD"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3</w:t>
            </w:r>
          </w:p>
        </w:tc>
        <w:tc>
          <w:tcPr>
            <w:tcW w:w="1165" w:type="pct"/>
            <w:shd w:val="clear" w:color="auto" w:fill="auto"/>
          </w:tcPr>
          <w:p w14:paraId="76098C83"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4</w:t>
            </w:r>
          </w:p>
        </w:tc>
      </w:tr>
      <w:tr w:rsidR="002B252E" w:rsidRPr="002B252E" w14:paraId="1762EEBB" w14:textId="77777777" w:rsidTr="00706543">
        <w:tc>
          <w:tcPr>
            <w:tcW w:w="1211" w:type="pct"/>
            <w:shd w:val="clear" w:color="auto" w:fill="auto"/>
          </w:tcPr>
          <w:p w14:paraId="7C8A1DB2"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А</w:t>
            </w:r>
          </w:p>
        </w:tc>
        <w:tc>
          <w:tcPr>
            <w:tcW w:w="1458" w:type="pct"/>
            <w:shd w:val="clear" w:color="auto" w:fill="auto"/>
          </w:tcPr>
          <w:p w14:paraId="59A230B2"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В</w:t>
            </w:r>
          </w:p>
        </w:tc>
        <w:tc>
          <w:tcPr>
            <w:tcW w:w="1166" w:type="pct"/>
            <w:shd w:val="clear" w:color="auto" w:fill="auto"/>
          </w:tcPr>
          <w:p w14:paraId="3E330065"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Г</w:t>
            </w:r>
          </w:p>
        </w:tc>
        <w:tc>
          <w:tcPr>
            <w:tcW w:w="1165" w:type="pct"/>
            <w:shd w:val="clear" w:color="auto" w:fill="auto"/>
          </w:tcPr>
          <w:p w14:paraId="45A2F377"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Б</w:t>
            </w:r>
          </w:p>
        </w:tc>
      </w:tr>
    </w:tbl>
    <w:p w14:paraId="496D2EE2"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7CAC81B8"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00F96616" w14:textId="77777777" w:rsidR="002B252E" w:rsidRPr="002B252E" w:rsidRDefault="002B252E" w:rsidP="002B252E">
      <w:pPr>
        <w:keepNext/>
        <w:keepLines/>
        <w:spacing w:before="80" w:after="40" w:line="240" w:lineRule="auto"/>
        <w:outlineLvl w:val="3"/>
        <w:rPr>
          <w:rFonts w:ascii="Times New Roman" w:eastAsia="Calibri" w:hAnsi="Times New Roman" w:cs="Times New Roman"/>
          <w:b/>
          <w:color w:val="000000"/>
          <w:sz w:val="28"/>
          <w:szCs w:val="28"/>
        </w:rPr>
      </w:pPr>
      <w:r w:rsidRPr="002B252E">
        <w:rPr>
          <w:rFonts w:ascii="Times New Roman" w:eastAsia="Calibri" w:hAnsi="Times New Roman" w:cs="Times New Roman"/>
          <w:b/>
          <w:color w:val="000000"/>
          <w:sz w:val="28"/>
          <w:szCs w:val="28"/>
        </w:rPr>
        <w:lastRenderedPageBreak/>
        <w:t>Задания закрытого типа на установление правильно последовательности</w:t>
      </w:r>
    </w:p>
    <w:p w14:paraId="7ACDFF61"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b/>
          <w:color w:val="000000"/>
          <w:sz w:val="28"/>
          <w:szCs w:val="28"/>
        </w:rPr>
      </w:pPr>
    </w:p>
    <w:p w14:paraId="4BCB1E94"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2B252E">
        <w:rPr>
          <w:rFonts w:ascii="Times New Roman" w:eastAsia="Calibri" w:hAnsi="Times New Roman" w:cs="Times New Roman"/>
          <w:i/>
          <w:iCs/>
          <w:color w:val="000000"/>
          <w:sz w:val="28"/>
          <w:szCs w:val="28"/>
          <w:lang w:eastAsia="ru-RU"/>
        </w:rPr>
        <w:t>Установите правильную последовательность.</w:t>
      </w:r>
    </w:p>
    <w:p w14:paraId="4A610030"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2B252E">
        <w:rPr>
          <w:rFonts w:ascii="Times New Roman" w:eastAsia="Calibri" w:hAnsi="Times New Roman" w:cs="Times New Roman"/>
          <w:i/>
          <w:iCs/>
          <w:color w:val="000000"/>
          <w:sz w:val="28"/>
          <w:szCs w:val="28"/>
          <w:lang w:eastAsia="ru-RU"/>
        </w:rPr>
        <w:t>Запишите правильную последовательность букв слева на право.</w:t>
      </w:r>
    </w:p>
    <w:p w14:paraId="065104E9"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6D361F74" w14:textId="77777777" w:rsidR="002B252E" w:rsidRPr="002B252E" w:rsidRDefault="002B252E" w:rsidP="002B252E">
      <w:pPr>
        <w:widowControl w:val="0"/>
        <w:autoSpaceDE w:val="0"/>
        <w:autoSpaceDN w:val="0"/>
        <w:adjustRightInd w:val="0"/>
        <w:spacing w:after="0" w:line="240" w:lineRule="auto"/>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1. Установите правильную последовательность работ на СТО.</w:t>
      </w:r>
    </w:p>
    <w:p w14:paraId="5061A9EA" w14:textId="77777777" w:rsidR="002B252E" w:rsidRPr="002B252E" w:rsidRDefault="002B252E" w:rsidP="002B252E">
      <w:pPr>
        <w:numPr>
          <w:ilvl w:val="0"/>
          <w:numId w:val="12"/>
        </w:numPr>
        <w:spacing w:after="0" w:line="240" w:lineRule="auto"/>
        <w:ind w:left="0" w:firstLine="0"/>
        <w:contextualSpacing/>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Выдача транспортного средства из ремонта. </w:t>
      </w:r>
    </w:p>
    <w:p w14:paraId="4DC04AC0" w14:textId="77777777" w:rsidR="002B252E" w:rsidRPr="002B252E" w:rsidRDefault="002B252E" w:rsidP="002B252E">
      <w:pPr>
        <w:numPr>
          <w:ilvl w:val="0"/>
          <w:numId w:val="12"/>
        </w:numPr>
        <w:spacing w:after="0" w:line="240" w:lineRule="auto"/>
        <w:ind w:left="0" w:firstLine="0"/>
        <w:contextualSpacing/>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Сборка автомобиля. </w:t>
      </w:r>
    </w:p>
    <w:p w14:paraId="6500924C" w14:textId="77777777" w:rsidR="002B252E" w:rsidRPr="002B252E" w:rsidRDefault="002B252E" w:rsidP="002B252E">
      <w:pPr>
        <w:numPr>
          <w:ilvl w:val="0"/>
          <w:numId w:val="12"/>
        </w:numPr>
        <w:spacing w:after="0" w:line="240" w:lineRule="auto"/>
        <w:ind w:left="0" w:firstLine="0"/>
        <w:contextualSpacing/>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Наружная мойка автомобиля. </w:t>
      </w:r>
    </w:p>
    <w:p w14:paraId="61F952B0" w14:textId="77777777" w:rsidR="002B252E" w:rsidRPr="002B252E" w:rsidRDefault="002B252E" w:rsidP="002B252E">
      <w:pPr>
        <w:numPr>
          <w:ilvl w:val="0"/>
          <w:numId w:val="12"/>
        </w:numPr>
        <w:spacing w:after="0" w:line="240" w:lineRule="auto"/>
        <w:ind w:left="0" w:firstLine="0"/>
        <w:contextualSpacing/>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Приём автомобиля на станции технического обслуживания. </w:t>
      </w:r>
      <w:hyperlink r:id="rId7" w:tgtFrame="_blank" w:history="1">
        <w:r w:rsidRPr="002B252E">
          <w:rPr>
            <w:rFonts w:ascii="Times New Roman" w:eastAsia="Calibri" w:hAnsi="Times New Roman" w:cs="Times New Roman"/>
            <w:bCs/>
            <w:color w:val="0000FF"/>
            <w:sz w:val="28"/>
            <w:szCs w:val="28"/>
            <w:u w:val="single"/>
          </w:rPr>
          <w:t>1</w:t>
        </w:r>
      </w:hyperlink>
    </w:p>
    <w:p w14:paraId="34E6050D" w14:textId="77777777" w:rsidR="002B252E" w:rsidRPr="002B252E" w:rsidRDefault="002B252E" w:rsidP="002B252E">
      <w:pPr>
        <w:numPr>
          <w:ilvl w:val="0"/>
          <w:numId w:val="12"/>
        </w:numPr>
        <w:spacing w:after="0" w:line="240" w:lineRule="auto"/>
        <w:ind w:left="0" w:firstLine="0"/>
        <w:contextualSpacing/>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Разборка автомобиля на агрегаты. </w:t>
      </w:r>
    </w:p>
    <w:p w14:paraId="775C98C3" w14:textId="77777777" w:rsidR="002B252E" w:rsidRPr="002B252E" w:rsidRDefault="002B252E" w:rsidP="002B252E">
      <w:pPr>
        <w:numPr>
          <w:ilvl w:val="0"/>
          <w:numId w:val="12"/>
        </w:numPr>
        <w:spacing w:after="0" w:line="240" w:lineRule="auto"/>
        <w:ind w:left="0" w:firstLine="0"/>
        <w:contextualSpacing/>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Испытания автомобиля. </w:t>
      </w:r>
    </w:p>
    <w:p w14:paraId="365D7743" w14:textId="77777777" w:rsidR="002B252E" w:rsidRPr="002B252E" w:rsidRDefault="002B252E" w:rsidP="002B252E">
      <w:pPr>
        <w:spacing w:after="0" w:line="240" w:lineRule="auto"/>
        <w:ind w:hanging="720"/>
        <w:jc w:val="both"/>
        <w:rPr>
          <w:rFonts w:ascii="Times New Roman" w:eastAsia="Calibri" w:hAnsi="Times New Roman" w:cs="Times New Roman"/>
          <w:bCs/>
          <w:sz w:val="28"/>
          <w:szCs w:val="28"/>
        </w:rPr>
      </w:pPr>
    </w:p>
    <w:p w14:paraId="3AB51A16"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Г, В, Д, Б, Е, А</w:t>
      </w:r>
    </w:p>
    <w:p w14:paraId="50B6822D"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04ACDD6E"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76B779B5"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iCs/>
          <w:color w:val="000000"/>
          <w:sz w:val="28"/>
          <w:szCs w:val="28"/>
          <w:lang w:eastAsia="ru-RU"/>
        </w:rPr>
      </w:pPr>
      <w:r w:rsidRPr="002B252E">
        <w:rPr>
          <w:rFonts w:ascii="Times New Roman" w:eastAsia="Calibri" w:hAnsi="Times New Roman" w:cs="Times New Roman"/>
          <w:iCs/>
          <w:color w:val="000000"/>
          <w:sz w:val="28"/>
          <w:szCs w:val="28"/>
          <w:lang w:eastAsia="ru-RU"/>
        </w:rPr>
        <w:t>2. Последовательность проектирования СТО.</w:t>
      </w:r>
    </w:p>
    <w:p w14:paraId="77C51028" w14:textId="77777777" w:rsidR="002B252E" w:rsidRPr="002B252E" w:rsidRDefault="002B252E" w:rsidP="002B252E">
      <w:pPr>
        <w:numPr>
          <w:ilvl w:val="0"/>
          <w:numId w:val="13"/>
        </w:numPr>
        <w:spacing w:after="0" w:line="240" w:lineRule="auto"/>
        <w:ind w:hanging="720"/>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Разработка проектной документации</w:t>
      </w:r>
    </w:p>
    <w:p w14:paraId="5E09D507" w14:textId="77777777" w:rsidR="002B252E" w:rsidRPr="002B252E" w:rsidRDefault="002B252E" w:rsidP="002B252E">
      <w:pPr>
        <w:numPr>
          <w:ilvl w:val="0"/>
          <w:numId w:val="13"/>
        </w:numPr>
        <w:spacing w:after="0" w:line="240" w:lineRule="auto"/>
        <w:ind w:hanging="720"/>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Анализ участка и разработка концепции.</w:t>
      </w:r>
    </w:p>
    <w:p w14:paraId="3A3E492E" w14:textId="77777777" w:rsidR="002B252E" w:rsidRPr="002B252E" w:rsidRDefault="002B252E" w:rsidP="002B252E">
      <w:pPr>
        <w:numPr>
          <w:ilvl w:val="0"/>
          <w:numId w:val="13"/>
        </w:numPr>
        <w:spacing w:after="0" w:line="240" w:lineRule="auto"/>
        <w:ind w:hanging="720"/>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Строительство и монтаж инженерных систем</w:t>
      </w:r>
    </w:p>
    <w:p w14:paraId="028A492C" w14:textId="77777777" w:rsidR="002B252E" w:rsidRPr="002B252E" w:rsidRDefault="002B252E" w:rsidP="002B252E">
      <w:pPr>
        <w:numPr>
          <w:ilvl w:val="0"/>
          <w:numId w:val="13"/>
        </w:numPr>
        <w:spacing w:after="0" w:line="240" w:lineRule="auto"/>
        <w:ind w:hanging="720"/>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Ввод в эксплуатацию</w:t>
      </w:r>
    </w:p>
    <w:p w14:paraId="0E25E033" w14:textId="77777777" w:rsidR="002B252E" w:rsidRPr="002B252E" w:rsidRDefault="002B252E" w:rsidP="002B252E">
      <w:pPr>
        <w:numPr>
          <w:ilvl w:val="0"/>
          <w:numId w:val="13"/>
        </w:numPr>
        <w:spacing w:after="0" w:line="240" w:lineRule="auto"/>
        <w:ind w:hanging="720"/>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Получение разрешений и согласований</w:t>
      </w:r>
    </w:p>
    <w:p w14:paraId="5E16B562" w14:textId="77777777" w:rsidR="002B252E" w:rsidRPr="002B252E" w:rsidRDefault="002B252E" w:rsidP="002B252E">
      <w:pPr>
        <w:numPr>
          <w:ilvl w:val="0"/>
          <w:numId w:val="13"/>
        </w:numPr>
        <w:spacing w:after="0" w:line="240" w:lineRule="auto"/>
        <w:ind w:hanging="720"/>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 xml:space="preserve">Отделочные работы и оснащение. </w:t>
      </w:r>
    </w:p>
    <w:p w14:paraId="28394B91"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3914C0C9"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Б, А, Д, В, Е, Г.</w:t>
      </w:r>
    </w:p>
    <w:p w14:paraId="6C34A0F4"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3A0FAAD9"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061A2A91" w14:textId="77777777" w:rsidR="002B252E" w:rsidRPr="002B252E" w:rsidRDefault="002B252E" w:rsidP="002B252E">
      <w:pPr>
        <w:widowControl w:val="0"/>
        <w:autoSpaceDE w:val="0"/>
        <w:autoSpaceDN w:val="0"/>
        <w:adjustRightInd w:val="0"/>
        <w:spacing w:after="0" w:line="240" w:lineRule="auto"/>
        <w:jc w:val="both"/>
        <w:rPr>
          <w:rFonts w:ascii="Times New Roman" w:hAnsi="Times New Roman" w:cs="Times New Roman"/>
          <w:kern w:val="2"/>
          <w:sz w:val="28"/>
          <w:szCs w:val="28"/>
          <w14:ligatures w14:val="standardContextual"/>
        </w:rPr>
      </w:pPr>
      <w:r w:rsidRPr="002B252E">
        <w:rPr>
          <w:rFonts w:ascii="Times New Roman" w:eastAsia="Calibri" w:hAnsi="Times New Roman" w:cs="Times New Roman"/>
          <w:iCs/>
          <w:color w:val="000000"/>
          <w:sz w:val="28"/>
          <w:szCs w:val="28"/>
          <w:lang w:eastAsia="ru-RU"/>
        </w:rPr>
        <w:t>3. Установите</w:t>
      </w:r>
      <w:r w:rsidRPr="002B252E">
        <w:rPr>
          <w:rFonts w:ascii="Times New Roman" w:hAnsi="Times New Roman" w:cs="Times New Roman"/>
          <w:kern w:val="2"/>
          <w:sz w:val="28"/>
          <w:szCs w:val="28"/>
          <w14:ligatures w14:val="standardContextual"/>
        </w:rPr>
        <w:t xml:space="preserve"> последовательность работ по техническому обслуживанию и ремонту машин.</w:t>
      </w:r>
    </w:p>
    <w:p w14:paraId="35F181C7" w14:textId="77777777" w:rsidR="002B252E" w:rsidRDefault="002B252E" w:rsidP="002B252E">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 xml:space="preserve">А) ТО, </w:t>
      </w:r>
    </w:p>
    <w:p w14:paraId="325ACD07" w14:textId="77777777" w:rsidR="002B252E" w:rsidRDefault="002B252E" w:rsidP="002B252E">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 xml:space="preserve">Б) ЕТО, </w:t>
      </w:r>
    </w:p>
    <w:p w14:paraId="046BCA3A" w14:textId="77777777" w:rsidR="002B252E" w:rsidRDefault="002B252E" w:rsidP="002B252E">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 xml:space="preserve">В) ТР, </w:t>
      </w:r>
    </w:p>
    <w:p w14:paraId="611B3F2F" w14:textId="77777777" w:rsidR="002B252E" w:rsidRDefault="002B252E" w:rsidP="002B252E">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 xml:space="preserve">Г) КР, </w:t>
      </w:r>
    </w:p>
    <w:p w14:paraId="34DFA716" w14:textId="3639C3D9" w:rsidR="002B252E" w:rsidRPr="002B252E" w:rsidRDefault="002B252E" w:rsidP="002B252E">
      <w:pPr>
        <w:widowControl w:val="0"/>
        <w:shd w:val="clear" w:color="auto" w:fill="FFFFFF"/>
        <w:spacing w:after="0" w:line="240" w:lineRule="auto"/>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Д) СО</w:t>
      </w:r>
      <w:r w:rsidRPr="002B252E">
        <w:rPr>
          <w:rFonts w:ascii="Times New Roman" w:hAnsi="Times New Roman" w:cs="Times New Roman"/>
          <w:sz w:val="28"/>
          <w:szCs w:val="28"/>
        </w:rPr>
        <w:t xml:space="preserve"> </w:t>
      </w:r>
    </w:p>
    <w:p w14:paraId="0F5399BA"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Б, А, В, Д, Г.</w:t>
      </w:r>
    </w:p>
    <w:p w14:paraId="153D3BD5"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692D1AE4"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026D85BB" w14:textId="77777777" w:rsidR="002B252E" w:rsidRPr="002B252E" w:rsidRDefault="002B252E" w:rsidP="002B252E">
      <w:pPr>
        <w:widowControl w:val="0"/>
        <w:tabs>
          <w:tab w:val="left" w:pos="284"/>
        </w:tabs>
        <w:autoSpaceDE w:val="0"/>
        <w:autoSpaceDN w:val="0"/>
        <w:adjustRightInd w:val="0"/>
        <w:spacing w:after="0" w:line="240" w:lineRule="auto"/>
        <w:contextualSpacing/>
        <w:jc w:val="both"/>
        <w:rPr>
          <w:rFonts w:ascii="Times New Roman" w:hAnsi="Times New Roman" w:cs="Times New Roman"/>
          <w:sz w:val="28"/>
          <w:szCs w:val="28"/>
        </w:rPr>
      </w:pPr>
      <w:r w:rsidRPr="002B252E">
        <w:rPr>
          <w:rFonts w:ascii="Times New Roman" w:eastAsia="Calibri" w:hAnsi="Times New Roman" w:cs="Times New Roman"/>
          <w:sz w:val="28"/>
          <w:szCs w:val="28"/>
        </w:rPr>
        <w:t>4. Установите правильную последовательность порядок проведения технического обслуживания автомобилей</w:t>
      </w:r>
    </w:p>
    <w:p w14:paraId="3EB015CD"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А) </w:t>
      </w:r>
      <w:r w:rsidRPr="002B252E">
        <w:rPr>
          <w:rFonts w:ascii="Times New Roman" w:eastAsiaTheme="majorEastAsia" w:hAnsi="Times New Roman" w:cs="Times New Roman"/>
          <w:bCs/>
          <w:sz w:val="28"/>
          <w:szCs w:val="28"/>
        </w:rPr>
        <w:t>Регламентная замена деталей и/или технических жидкостей</w:t>
      </w:r>
      <w:r w:rsidRPr="002B252E">
        <w:rPr>
          <w:rFonts w:ascii="Times New Roman" w:hAnsi="Times New Roman" w:cs="Times New Roman"/>
          <w:bCs/>
          <w:sz w:val="28"/>
          <w:szCs w:val="28"/>
        </w:rPr>
        <w:t xml:space="preserve">. </w:t>
      </w:r>
      <w:r w:rsidRPr="002B252E">
        <w:rPr>
          <w:rFonts w:ascii="Times New Roman" w:hAnsi="Times New Roman" w:cs="Times New Roman"/>
          <w:sz w:val="28"/>
          <w:szCs w:val="28"/>
        </w:rPr>
        <w:t xml:space="preserve">Позволяет заменить всё, что имеет ограниченный и строго определённый ресурс, не дожидаясь, пока эти компоненты выйдут из строя или потеряют свои свойства. </w:t>
      </w:r>
      <w:r w:rsidRPr="002B252E">
        <w:rPr>
          <w:rFonts w:ascii="Times New Roman" w:hAnsi="Times New Roman" w:cs="Times New Roman"/>
          <w:sz w:val="28"/>
          <w:szCs w:val="28"/>
        </w:rPr>
        <w:lastRenderedPageBreak/>
        <w:t>К ним относятся смазочные материалы, охлаждающая жидкость, фильтры, тормозные колодки, ремни и другие детали.</w:t>
      </w:r>
    </w:p>
    <w:p w14:paraId="04411C2A"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Б) </w:t>
      </w:r>
      <w:r w:rsidRPr="002B252E">
        <w:rPr>
          <w:rFonts w:ascii="Times New Roman" w:eastAsiaTheme="majorEastAsia" w:hAnsi="Times New Roman" w:cs="Times New Roman"/>
          <w:bCs/>
          <w:sz w:val="28"/>
          <w:szCs w:val="28"/>
        </w:rPr>
        <w:t>Диагностика</w:t>
      </w:r>
      <w:r w:rsidRPr="002B252E">
        <w:rPr>
          <w:rFonts w:ascii="Times New Roman" w:hAnsi="Times New Roman" w:cs="Times New Roman"/>
          <w:bCs/>
          <w:sz w:val="28"/>
          <w:szCs w:val="28"/>
        </w:rPr>
        <w:t>.</w:t>
      </w:r>
      <w:r w:rsidRPr="002B252E">
        <w:rPr>
          <w:rFonts w:ascii="Times New Roman" w:hAnsi="Times New Roman" w:cs="Times New Roman"/>
          <w:sz w:val="28"/>
          <w:szCs w:val="28"/>
        </w:rPr>
        <w:t xml:space="preserve"> Проводится визуальный осмотр для выявления течей или видимых поломок. При более глубокой диагностике используют измерительное оборудование: манометр для проверки давления в шинах, динамометрический ключ для проверки правильности затяжки крепежа и другие</w:t>
      </w:r>
      <w:r w:rsidRPr="002B252E">
        <w:rPr>
          <w:rFonts w:ascii="Times New Roman" w:eastAsia="Calibri" w:hAnsi="Times New Roman" w:cs="Times New Roman"/>
          <w:sz w:val="28"/>
          <w:szCs w:val="28"/>
        </w:rPr>
        <w:t>;</w:t>
      </w:r>
    </w:p>
    <w:p w14:paraId="50E234B3"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В) </w:t>
      </w:r>
      <w:r w:rsidRPr="002B252E">
        <w:rPr>
          <w:rFonts w:ascii="Times New Roman" w:eastAsiaTheme="majorEastAsia" w:hAnsi="Times New Roman" w:cs="Times New Roman"/>
          <w:sz w:val="28"/>
          <w:szCs w:val="28"/>
        </w:rPr>
        <w:t>Регулировка систем и узлов</w:t>
      </w:r>
      <w:r w:rsidRPr="002B252E">
        <w:rPr>
          <w:rFonts w:ascii="Times New Roman" w:hAnsi="Times New Roman" w:cs="Times New Roman"/>
          <w:sz w:val="28"/>
          <w:szCs w:val="28"/>
        </w:rPr>
        <w:t>. Помогает вернуть параметры агрегатов автомобиля к оптимальным значениям. Например, подтягивают приводной ремень, регулируют зазоры клапанов, корректируют развал-схождение колёс. </w:t>
      </w:r>
    </w:p>
    <w:p w14:paraId="110C8EC6"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Б, В, А</w:t>
      </w:r>
    </w:p>
    <w:p w14:paraId="29CDE9F1"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5B949C3D"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6F3ABA42"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iCs/>
          <w:color w:val="000000"/>
          <w:sz w:val="28"/>
          <w:szCs w:val="28"/>
          <w:lang w:eastAsia="ru-RU"/>
        </w:rPr>
      </w:pPr>
      <w:r w:rsidRPr="002B252E">
        <w:rPr>
          <w:rFonts w:ascii="Times New Roman" w:eastAsia="Calibri" w:hAnsi="Times New Roman" w:cs="Times New Roman"/>
          <w:iCs/>
          <w:color w:val="000000"/>
          <w:sz w:val="28"/>
          <w:szCs w:val="28"/>
          <w:lang w:eastAsia="ru-RU"/>
        </w:rPr>
        <w:t>5. Последовательность п</w:t>
      </w:r>
      <w:r w:rsidRPr="002B252E">
        <w:rPr>
          <w:rFonts w:ascii="Times New Roman" w:eastAsiaTheme="majorEastAsia" w:hAnsi="Times New Roman" w:cs="Times New Roman"/>
          <w:sz w:val="28"/>
          <w:szCs w:val="28"/>
        </w:rPr>
        <w:t>ериодичности, перечню и трудоёмкости работ ТО</w:t>
      </w:r>
      <w:r w:rsidRPr="002B252E">
        <w:rPr>
          <w:rFonts w:ascii="Times New Roman" w:eastAsia="Calibri" w:hAnsi="Times New Roman" w:cs="Times New Roman"/>
          <w:iCs/>
          <w:color w:val="000000"/>
          <w:sz w:val="28"/>
          <w:szCs w:val="28"/>
          <w:lang w:eastAsia="ru-RU"/>
        </w:rPr>
        <w:t>.</w:t>
      </w:r>
    </w:p>
    <w:p w14:paraId="3B08579C" w14:textId="77777777" w:rsidR="002B252E" w:rsidRPr="002B252E" w:rsidRDefault="002B252E" w:rsidP="002B252E">
      <w:pPr>
        <w:numPr>
          <w:ilvl w:val="0"/>
          <w:numId w:val="19"/>
        </w:numPr>
        <w:spacing w:after="0" w:line="240" w:lineRule="auto"/>
        <w:ind w:hanging="720"/>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 xml:space="preserve"> </w:t>
      </w:r>
      <w:r w:rsidRPr="002B252E">
        <w:rPr>
          <w:rFonts w:ascii="Times New Roman" w:eastAsiaTheme="majorEastAsia" w:hAnsi="Times New Roman" w:cs="Times New Roman"/>
          <w:sz w:val="28"/>
          <w:szCs w:val="28"/>
        </w:rPr>
        <w:t>Периодическое техническое обслуживание (ТО)</w:t>
      </w:r>
      <w:r w:rsidRPr="002B252E">
        <w:rPr>
          <w:rFonts w:ascii="Times New Roman" w:eastAsia="Calibri" w:hAnsi="Times New Roman" w:cs="Times New Roman"/>
          <w:sz w:val="28"/>
          <w:szCs w:val="28"/>
        </w:rPr>
        <w:t>.</w:t>
      </w:r>
    </w:p>
    <w:p w14:paraId="4A15C939" w14:textId="77777777" w:rsidR="002B252E" w:rsidRPr="002B252E" w:rsidRDefault="002B252E" w:rsidP="002B252E">
      <w:pPr>
        <w:numPr>
          <w:ilvl w:val="0"/>
          <w:numId w:val="19"/>
        </w:numPr>
        <w:spacing w:after="0" w:line="240" w:lineRule="auto"/>
        <w:ind w:hanging="720"/>
        <w:contextualSpacing/>
        <w:jc w:val="both"/>
        <w:rPr>
          <w:rFonts w:ascii="Times New Roman" w:eastAsiaTheme="majorEastAsia" w:hAnsi="Times New Roman" w:cs="Times New Roman"/>
          <w:sz w:val="28"/>
          <w:szCs w:val="28"/>
        </w:rPr>
      </w:pPr>
      <w:r w:rsidRPr="002B252E">
        <w:rPr>
          <w:rFonts w:ascii="Times New Roman" w:eastAsiaTheme="majorEastAsia" w:hAnsi="Times New Roman" w:cs="Times New Roman"/>
          <w:sz w:val="28"/>
          <w:szCs w:val="28"/>
        </w:rPr>
        <w:t>Ежедневное обслуживание (ЕО)</w:t>
      </w:r>
    </w:p>
    <w:p w14:paraId="40D56979" w14:textId="77777777" w:rsidR="002B252E" w:rsidRPr="002B252E" w:rsidRDefault="002B252E" w:rsidP="002B252E">
      <w:pPr>
        <w:numPr>
          <w:ilvl w:val="0"/>
          <w:numId w:val="19"/>
        </w:numPr>
        <w:spacing w:after="0" w:line="240" w:lineRule="auto"/>
        <w:ind w:hanging="720"/>
        <w:contextualSpacing/>
        <w:jc w:val="both"/>
        <w:rPr>
          <w:rFonts w:ascii="Times New Roman" w:eastAsia="Calibri" w:hAnsi="Times New Roman" w:cs="Times New Roman"/>
          <w:sz w:val="28"/>
          <w:szCs w:val="28"/>
        </w:rPr>
      </w:pPr>
      <w:r w:rsidRPr="002B252E">
        <w:rPr>
          <w:rFonts w:ascii="Times New Roman" w:eastAsiaTheme="majorEastAsia" w:hAnsi="Times New Roman" w:cs="Times New Roman"/>
          <w:sz w:val="28"/>
          <w:szCs w:val="28"/>
        </w:rPr>
        <w:t>Сезонное обслуживание (СО).</w:t>
      </w:r>
    </w:p>
    <w:p w14:paraId="563C11A9" w14:textId="77777777" w:rsidR="002B252E" w:rsidRPr="002B252E" w:rsidRDefault="002B252E" w:rsidP="002B252E">
      <w:pPr>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Правильный ответ: Б, А, В.</w:t>
      </w:r>
    </w:p>
    <w:p w14:paraId="597E5DE7"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sz w:val="28"/>
          <w:szCs w:val="28"/>
        </w:rPr>
      </w:pPr>
      <w:r w:rsidRPr="002B252E">
        <w:rPr>
          <w:rFonts w:ascii="Times New Roman" w:eastAsia="Calibri" w:hAnsi="Times New Roman" w:cs="Times New Roman"/>
          <w:sz w:val="28"/>
          <w:szCs w:val="28"/>
        </w:rPr>
        <w:t>Компетенции (индикаторы): ОПК-5, ОПК-6 (ОПК-5.1, ОПК-5.2, ОПК-6.1)</w:t>
      </w:r>
    </w:p>
    <w:p w14:paraId="5FE55B21"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7CE5F69F" w14:textId="77777777" w:rsidR="002B252E" w:rsidRPr="002B252E" w:rsidRDefault="002B252E" w:rsidP="002B252E">
      <w:pPr>
        <w:widowControl w:val="0"/>
        <w:autoSpaceDE w:val="0"/>
        <w:autoSpaceDN w:val="0"/>
        <w:adjustRightInd w:val="0"/>
        <w:spacing w:after="0" w:line="240" w:lineRule="auto"/>
        <w:jc w:val="both"/>
        <w:rPr>
          <w:rFonts w:ascii="Times New Roman" w:hAnsi="Times New Roman" w:cs="Times New Roman"/>
          <w:kern w:val="2"/>
          <w:sz w:val="28"/>
          <w:szCs w:val="28"/>
          <w14:ligatures w14:val="standardContextual"/>
        </w:rPr>
      </w:pPr>
      <w:r w:rsidRPr="002B252E">
        <w:rPr>
          <w:rFonts w:ascii="Times New Roman" w:eastAsia="Calibri" w:hAnsi="Times New Roman" w:cs="Times New Roman"/>
          <w:iCs/>
          <w:color w:val="000000"/>
          <w:sz w:val="28"/>
          <w:szCs w:val="28"/>
          <w:lang w:eastAsia="ru-RU"/>
        </w:rPr>
        <w:t>6. Установите</w:t>
      </w:r>
      <w:r w:rsidRPr="002B252E">
        <w:rPr>
          <w:rFonts w:ascii="Times New Roman" w:hAnsi="Times New Roman" w:cs="Times New Roman"/>
          <w:kern w:val="2"/>
          <w:sz w:val="28"/>
          <w:szCs w:val="28"/>
          <w14:ligatures w14:val="standardContextual"/>
        </w:rPr>
        <w:t xml:space="preserve"> соответствие: Последовательность и виды ремонта.</w:t>
      </w:r>
    </w:p>
    <w:p w14:paraId="1D3338B6" w14:textId="77777777" w:rsidR="002B252E" w:rsidRPr="002B252E" w:rsidRDefault="002B252E" w:rsidP="002B252E">
      <w:pPr>
        <w:widowControl w:val="0"/>
        <w:numPr>
          <w:ilvl w:val="0"/>
          <w:numId w:val="20"/>
        </w:numPr>
        <w:shd w:val="clear" w:color="auto" w:fill="FFFFFF"/>
        <w:spacing w:after="0" w:line="240" w:lineRule="auto"/>
        <w:ind w:hanging="720"/>
        <w:contextualSpacing/>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 xml:space="preserve"> </w:t>
      </w:r>
      <w:r w:rsidRPr="002B252E">
        <w:rPr>
          <w:rFonts w:ascii="Times New Roman" w:eastAsiaTheme="majorEastAsia" w:hAnsi="Times New Roman" w:cs="Times New Roman"/>
          <w:sz w:val="28"/>
          <w:szCs w:val="28"/>
        </w:rPr>
        <w:t>Средний ремонт (СР)</w:t>
      </w:r>
      <w:r w:rsidRPr="002B252E">
        <w:rPr>
          <w:rFonts w:ascii="Times New Roman" w:hAnsi="Times New Roman" w:cs="Times New Roman"/>
          <w:sz w:val="28"/>
          <w:szCs w:val="28"/>
        </w:rPr>
        <w:t>.</w:t>
      </w:r>
      <w:r w:rsidRPr="002B252E">
        <w:rPr>
          <w:rFonts w:ascii="Times New Roman" w:hAnsi="Times New Roman" w:cs="Times New Roman"/>
          <w:kern w:val="2"/>
          <w:sz w:val="28"/>
          <w:szCs w:val="28"/>
          <w14:ligatures w14:val="standardContextual"/>
        </w:rPr>
        <w:t xml:space="preserve"> </w:t>
      </w:r>
    </w:p>
    <w:p w14:paraId="511356D6" w14:textId="77777777" w:rsidR="002B252E" w:rsidRPr="002B252E" w:rsidRDefault="002B252E" w:rsidP="002B252E">
      <w:pPr>
        <w:widowControl w:val="0"/>
        <w:numPr>
          <w:ilvl w:val="0"/>
          <w:numId w:val="20"/>
        </w:numPr>
        <w:shd w:val="clear" w:color="auto" w:fill="FFFFFF"/>
        <w:spacing w:after="0" w:line="240" w:lineRule="auto"/>
        <w:ind w:hanging="720"/>
        <w:contextualSpacing/>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 xml:space="preserve"> </w:t>
      </w:r>
      <w:r w:rsidRPr="002B252E">
        <w:rPr>
          <w:rFonts w:ascii="Times New Roman" w:eastAsiaTheme="majorEastAsia" w:hAnsi="Times New Roman" w:cs="Times New Roman"/>
          <w:sz w:val="28"/>
          <w:szCs w:val="28"/>
        </w:rPr>
        <w:t>Текущий ремонт (ТР)</w:t>
      </w:r>
      <w:r w:rsidRPr="002B252E">
        <w:rPr>
          <w:rFonts w:ascii="Times New Roman" w:hAnsi="Times New Roman" w:cs="Times New Roman"/>
          <w:kern w:val="2"/>
          <w:sz w:val="28"/>
          <w:szCs w:val="28"/>
          <w14:ligatures w14:val="standardContextual"/>
        </w:rPr>
        <w:t xml:space="preserve">, </w:t>
      </w:r>
    </w:p>
    <w:p w14:paraId="6DF73CD6" w14:textId="77777777" w:rsidR="002B252E" w:rsidRPr="002B252E" w:rsidRDefault="002B252E" w:rsidP="002B252E">
      <w:pPr>
        <w:widowControl w:val="0"/>
        <w:numPr>
          <w:ilvl w:val="0"/>
          <w:numId w:val="20"/>
        </w:numPr>
        <w:shd w:val="clear" w:color="auto" w:fill="FFFFFF"/>
        <w:spacing w:after="0" w:line="240" w:lineRule="auto"/>
        <w:ind w:hanging="720"/>
        <w:contextualSpacing/>
        <w:jc w:val="both"/>
        <w:rPr>
          <w:rFonts w:ascii="Times New Roman" w:eastAsia="Calibri" w:hAnsi="Times New Roman" w:cs="Times New Roman"/>
          <w:sz w:val="28"/>
          <w:szCs w:val="28"/>
        </w:rPr>
      </w:pPr>
      <w:r w:rsidRPr="002B252E">
        <w:rPr>
          <w:rFonts w:ascii="Times New Roman" w:hAnsi="Times New Roman" w:cs="Times New Roman"/>
          <w:kern w:val="2"/>
          <w:sz w:val="28"/>
          <w:szCs w:val="28"/>
          <w14:ligatures w14:val="standardContextual"/>
        </w:rPr>
        <w:t xml:space="preserve"> </w:t>
      </w:r>
      <w:r w:rsidRPr="002B252E">
        <w:rPr>
          <w:rFonts w:ascii="Times New Roman" w:eastAsiaTheme="majorEastAsia" w:hAnsi="Times New Roman" w:cs="Times New Roman"/>
          <w:sz w:val="28"/>
          <w:szCs w:val="28"/>
        </w:rPr>
        <w:t>Капитальный ремонт (КР).</w:t>
      </w:r>
      <w:r w:rsidRPr="002B252E">
        <w:rPr>
          <w:rFonts w:ascii="Times New Roman" w:hAnsi="Times New Roman" w:cs="Times New Roman"/>
          <w:sz w:val="28"/>
          <w:szCs w:val="28"/>
        </w:rPr>
        <w:t xml:space="preserve"> </w:t>
      </w:r>
    </w:p>
    <w:p w14:paraId="40E5C990" w14:textId="77777777" w:rsidR="002B252E" w:rsidRPr="002B252E" w:rsidRDefault="002B252E" w:rsidP="002B252E">
      <w:pPr>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Правильный ответ: Б, А, В.</w:t>
      </w:r>
    </w:p>
    <w:p w14:paraId="4A7281D6"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sz w:val="28"/>
          <w:szCs w:val="28"/>
        </w:rPr>
      </w:pPr>
      <w:r w:rsidRPr="002B252E">
        <w:rPr>
          <w:rFonts w:ascii="Times New Roman" w:eastAsia="Calibri" w:hAnsi="Times New Roman" w:cs="Times New Roman"/>
          <w:sz w:val="28"/>
          <w:szCs w:val="28"/>
        </w:rPr>
        <w:t>Компетенции (индикаторы): ОПК-5, ОПК-6 (ОПК-5.1, ОПК-5.2, ОПК-6.1)</w:t>
      </w:r>
    </w:p>
    <w:p w14:paraId="25EBD77E"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63B6D410" w14:textId="77777777" w:rsidR="002B252E" w:rsidRPr="002B252E" w:rsidRDefault="002B252E" w:rsidP="002B252E">
      <w:pPr>
        <w:keepNext/>
        <w:keepLines/>
        <w:spacing w:before="160" w:after="80" w:line="240" w:lineRule="auto"/>
        <w:outlineLvl w:val="2"/>
        <w:rPr>
          <w:rFonts w:ascii="Times New Roman" w:eastAsia="Calibri" w:hAnsi="Times New Roman" w:cs="Times New Roman"/>
          <w:b/>
          <w:iCs/>
          <w:color w:val="000000"/>
          <w:sz w:val="28"/>
          <w:szCs w:val="28"/>
          <w:lang w:eastAsia="ru-RU"/>
        </w:rPr>
      </w:pPr>
      <w:r w:rsidRPr="002B252E">
        <w:rPr>
          <w:rFonts w:ascii="Times New Roman" w:eastAsia="Calibri" w:hAnsi="Times New Roman" w:cs="Times New Roman"/>
          <w:b/>
          <w:iCs/>
          <w:color w:val="000000"/>
          <w:sz w:val="28"/>
          <w:szCs w:val="28"/>
          <w:lang w:eastAsia="ru-RU"/>
        </w:rPr>
        <w:t>Задание открытого типа</w:t>
      </w:r>
    </w:p>
    <w:p w14:paraId="77F25B1A"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279DE6DD" w14:textId="77777777" w:rsidR="002B252E" w:rsidRPr="002B252E" w:rsidRDefault="002B252E" w:rsidP="002B252E">
      <w:pPr>
        <w:keepNext/>
        <w:keepLines/>
        <w:spacing w:before="80" w:after="40" w:line="240" w:lineRule="auto"/>
        <w:outlineLvl w:val="3"/>
        <w:rPr>
          <w:rFonts w:ascii="Times New Roman" w:eastAsia="Calibri" w:hAnsi="Times New Roman" w:cs="Times New Roman"/>
          <w:b/>
          <w:color w:val="000000"/>
          <w:sz w:val="28"/>
          <w:szCs w:val="28"/>
          <w:lang w:eastAsia="ru-RU"/>
        </w:rPr>
      </w:pPr>
      <w:r w:rsidRPr="002B252E">
        <w:rPr>
          <w:rFonts w:ascii="Times New Roman" w:eastAsia="Calibri" w:hAnsi="Times New Roman" w:cs="Times New Roman"/>
          <w:b/>
          <w:color w:val="000000"/>
          <w:sz w:val="28"/>
          <w:szCs w:val="28"/>
          <w:lang w:eastAsia="ru-RU"/>
        </w:rPr>
        <w:t>Задание открытого типа на дополнение</w:t>
      </w:r>
    </w:p>
    <w:p w14:paraId="6FAE6DD8"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11B8F534"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2B252E">
        <w:rPr>
          <w:rFonts w:ascii="Times New Roman" w:eastAsia="Calibri" w:hAnsi="Times New Roman" w:cs="Times New Roman"/>
          <w:i/>
          <w:iCs/>
          <w:color w:val="000000"/>
          <w:sz w:val="28"/>
          <w:szCs w:val="28"/>
          <w:lang w:eastAsia="ru-RU"/>
        </w:rPr>
        <w:t>Дополните предложение словом (словосочетанием).</w:t>
      </w:r>
    </w:p>
    <w:p w14:paraId="7FA37792"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3D2F1845"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1. </w:t>
      </w:r>
      <w:r w:rsidRPr="002B252E">
        <w:rPr>
          <w:rFonts w:ascii="Times New Roman" w:hAnsi="Times New Roman" w:cs="Times New Roman"/>
          <w:sz w:val="28"/>
          <w:szCs w:val="28"/>
        </w:rPr>
        <w:t>Разработкой технического задания на реконструкцию производственно-технической базы АТП преимущественно занимается __________</w:t>
      </w:r>
      <w:r w:rsidRPr="002B252E">
        <w:rPr>
          <w:rFonts w:ascii="Times New Roman" w:eastAsia="Calibri" w:hAnsi="Times New Roman" w:cs="Times New Roman"/>
          <w:sz w:val="28"/>
          <w:szCs w:val="28"/>
        </w:rPr>
        <w:t>.</w:t>
      </w:r>
    </w:p>
    <w:p w14:paraId="52C2EF33"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Заказчик с технической службой предприятия или проектной организации.</w:t>
      </w:r>
    </w:p>
    <w:p w14:paraId="1B5F5318"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330371D9"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2633592A" w14:textId="77777777" w:rsidR="002B252E" w:rsidRPr="002B252E" w:rsidRDefault="002B252E" w:rsidP="002B252E">
      <w:pPr>
        <w:spacing w:after="0" w:line="240" w:lineRule="auto"/>
        <w:jc w:val="both"/>
        <w:rPr>
          <w:rFonts w:ascii="Times New Roman" w:eastAsia="Microsoft Yi Baiti" w:hAnsi="Times New Roman" w:cs="Times New Roman"/>
          <w:bCs/>
          <w:sz w:val="28"/>
          <w:szCs w:val="28"/>
        </w:rPr>
      </w:pPr>
      <w:r w:rsidRPr="002B252E">
        <w:rPr>
          <w:rFonts w:ascii="Times New Roman" w:eastAsia="Microsoft Yi Baiti" w:hAnsi="Times New Roman" w:cs="Times New Roman"/>
          <w:bCs/>
          <w:sz w:val="28"/>
          <w:szCs w:val="28"/>
        </w:rPr>
        <w:t xml:space="preserve">2. </w:t>
      </w:r>
      <w:r w:rsidRPr="002B252E">
        <w:rPr>
          <w:rFonts w:ascii="Times New Roman" w:hAnsi="Times New Roman" w:cs="Times New Roman"/>
          <w:sz w:val="28"/>
          <w:szCs w:val="28"/>
        </w:rPr>
        <w:t>Периодичность технического обслуживания (ТО) автомобилей__________________</w:t>
      </w:r>
      <w:r w:rsidRPr="002B252E">
        <w:rPr>
          <w:rFonts w:ascii="Times New Roman" w:eastAsia="Microsoft Yi Baiti" w:hAnsi="Times New Roman" w:cs="Times New Roman"/>
          <w:bCs/>
          <w:sz w:val="28"/>
          <w:szCs w:val="28"/>
        </w:rPr>
        <w:t>.</w:t>
      </w:r>
    </w:p>
    <w:p w14:paraId="1AF0771A"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Правильный ответ: </w:t>
      </w:r>
      <w:r w:rsidRPr="002B252E">
        <w:rPr>
          <w:rFonts w:ascii="Times New Roman" w:hAnsi="Times New Roman" w:cs="Times New Roman"/>
          <w:sz w:val="28"/>
          <w:szCs w:val="28"/>
        </w:rPr>
        <w:t>устанавливает производитель транспортного средства</w:t>
      </w:r>
    </w:p>
    <w:p w14:paraId="1615E7EE"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616F53E0"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06F19DFB"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3. Для __________ категории установлена наименьшая периодичность, выражаемая в тысячах километров пробега? </w:t>
      </w:r>
    </w:p>
    <w:p w14:paraId="7E466558"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Третьей.</w:t>
      </w:r>
    </w:p>
    <w:p w14:paraId="6DAAE5E4"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50423EA8"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186AA35A"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4. ______________ называется процесс определения технического состояния агрегатов, систем и механизмов.</w:t>
      </w:r>
    </w:p>
    <w:p w14:paraId="4E0971E3"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Диагностированием</w:t>
      </w:r>
    </w:p>
    <w:p w14:paraId="5B62E229"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7B8B30C8"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25DB6C75"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5. Периодичность технического обслуживания зависит от _________________ в которой работает автомобиль.</w:t>
      </w:r>
    </w:p>
    <w:p w14:paraId="6DDC8B75"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категории условий эксплуатации,</w:t>
      </w:r>
    </w:p>
    <w:p w14:paraId="40DF083B"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474B9BAC"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3A9FDFF7" w14:textId="77777777" w:rsidR="002B252E" w:rsidRPr="002B252E" w:rsidRDefault="002B252E" w:rsidP="002B252E">
      <w:pPr>
        <w:keepNext/>
        <w:keepLines/>
        <w:spacing w:before="80" w:after="40" w:line="240" w:lineRule="auto"/>
        <w:outlineLvl w:val="3"/>
        <w:rPr>
          <w:rFonts w:ascii="Times New Roman" w:eastAsia="Calibri" w:hAnsi="Times New Roman" w:cs="Times New Roman"/>
          <w:b/>
          <w:color w:val="000000"/>
          <w:sz w:val="28"/>
          <w:szCs w:val="28"/>
          <w:lang w:eastAsia="ru-RU"/>
        </w:rPr>
      </w:pPr>
      <w:r w:rsidRPr="002B252E">
        <w:rPr>
          <w:rFonts w:ascii="Times New Roman" w:eastAsia="Calibri" w:hAnsi="Times New Roman" w:cs="Times New Roman"/>
          <w:b/>
          <w:color w:val="000000"/>
          <w:sz w:val="28"/>
          <w:szCs w:val="28"/>
          <w:lang w:eastAsia="ru-RU"/>
        </w:rPr>
        <w:t>Задание открытого типа с кратким свободным ответом.</w:t>
      </w:r>
    </w:p>
    <w:p w14:paraId="225FCF57"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50A1F075"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i/>
          <w:iCs/>
          <w:color w:val="000000"/>
          <w:sz w:val="28"/>
          <w:szCs w:val="28"/>
          <w:lang w:eastAsia="ru-RU"/>
        </w:rPr>
      </w:pPr>
      <w:r w:rsidRPr="002B252E">
        <w:rPr>
          <w:rFonts w:ascii="Times New Roman" w:eastAsia="Calibri" w:hAnsi="Times New Roman" w:cs="Times New Roman"/>
          <w:i/>
          <w:iCs/>
          <w:color w:val="000000"/>
          <w:sz w:val="28"/>
          <w:szCs w:val="28"/>
          <w:lang w:eastAsia="ru-RU"/>
        </w:rPr>
        <w:t>Прочитайте текст и запишите краткий обоснованный ответ. В случае расчетной задачи, записать решение и ответ.</w:t>
      </w:r>
    </w:p>
    <w:p w14:paraId="6F9286A7"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i/>
          <w:iCs/>
          <w:color w:val="000000"/>
          <w:sz w:val="28"/>
          <w:szCs w:val="28"/>
          <w:lang w:eastAsia="ru-RU"/>
        </w:rPr>
      </w:pPr>
    </w:p>
    <w:p w14:paraId="63449FD0" w14:textId="77777777" w:rsidR="002B252E" w:rsidRPr="002B252E" w:rsidRDefault="002B252E" w:rsidP="002B252E">
      <w:pPr>
        <w:spacing w:after="0" w:line="240" w:lineRule="auto"/>
        <w:contextualSpacing/>
        <w:jc w:val="both"/>
        <w:rPr>
          <w:rFonts w:ascii="Times New Roman" w:hAnsi="Times New Roman" w:cs="Times New Roman"/>
          <w:sz w:val="28"/>
          <w:szCs w:val="28"/>
        </w:rPr>
      </w:pPr>
      <w:r w:rsidRPr="002B252E">
        <w:rPr>
          <w:rFonts w:ascii="Times New Roman" w:hAnsi="Times New Roman" w:cs="Times New Roman"/>
          <w:sz w:val="28"/>
          <w:szCs w:val="28"/>
        </w:rPr>
        <w:t xml:space="preserve">1. Какие виды обслуживания выполняют </w:t>
      </w:r>
      <w:proofErr w:type="spellStart"/>
      <w:r w:rsidRPr="002B252E">
        <w:rPr>
          <w:rFonts w:ascii="Times New Roman" w:hAnsi="Times New Roman" w:cs="Times New Roman"/>
          <w:sz w:val="28"/>
          <w:szCs w:val="28"/>
        </w:rPr>
        <w:t>автообслуживающие</w:t>
      </w:r>
      <w:proofErr w:type="spellEnd"/>
      <w:r w:rsidRPr="002B252E">
        <w:rPr>
          <w:rFonts w:ascii="Times New Roman" w:hAnsi="Times New Roman" w:cs="Times New Roman"/>
          <w:sz w:val="28"/>
          <w:szCs w:val="28"/>
        </w:rPr>
        <w:t xml:space="preserve"> предприятия?</w:t>
      </w:r>
    </w:p>
    <w:p w14:paraId="5AB3E52C"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должен содержать следующие смысловые элементы (обязательный минимум): сервисное и техническое</w:t>
      </w:r>
    </w:p>
    <w:p w14:paraId="426BB76E"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3968C6C3"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039DEB7A"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2. </w:t>
      </w:r>
      <w:r w:rsidRPr="002B252E">
        <w:rPr>
          <w:rFonts w:ascii="Times New Roman" w:hAnsi="Times New Roman" w:cs="Times New Roman"/>
          <w:sz w:val="28"/>
          <w:szCs w:val="28"/>
        </w:rPr>
        <w:t>Целью ремонта автотранспортных средств является:</w:t>
      </w:r>
    </w:p>
    <w:p w14:paraId="5C5F697B"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должен содержать следующие смысловые элементы (обязательный минимум): Восстановление утраченной работоспособности автотранспортных средств.</w:t>
      </w:r>
    </w:p>
    <w:p w14:paraId="535E7C6F"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6AD8859D"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0F8AC954" w14:textId="77777777" w:rsidR="002B252E" w:rsidRPr="002B252E" w:rsidRDefault="002B252E" w:rsidP="002B252E">
      <w:pPr>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 xml:space="preserve">3. </w:t>
      </w:r>
      <w:r w:rsidRPr="002B252E">
        <w:rPr>
          <w:rFonts w:ascii="Times New Roman" w:hAnsi="Times New Roman" w:cs="Times New Roman"/>
          <w:sz w:val="28"/>
          <w:szCs w:val="28"/>
        </w:rPr>
        <w:t>Что понимается под отказом детали или агрегата:</w:t>
      </w:r>
    </w:p>
    <w:p w14:paraId="5A5A6791"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должен содержать следующие смысловые элементы (обязательный минимум): Неисправность, нарушающая работоспособность автомобиля и приводящая к нарушению транспортного процесса.</w:t>
      </w:r>
    </w:p>
    <w:p w14:paraId="59440D86"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22C7C471"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64C7F911"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4. Чем регламентируют исходные данные технологического проектирования АТП?</w:t>
      </w:r>
    </w:p>
    <w:p w14:paraId="66AAEF18"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Правильный ответ должен содержать следующие смысловые элементы (обязательный минимум): Исходные данные технологического проектирования автотранспортного предприятия (АТП) регламентируют нормативные документы по технической эксплуатации автомобильной </w:t>
      </w:r>
      <w:r w:rsidRPr="002B252E">
        <w:rPr>
          <w:rFonts w:ascii="Times New Roman" w:eastAsia="Calibri" w:hAnsi="Times New Roman" w:cs="Times New Roman"/>
          <w:bCs/>
          <w:sz w:val="28"/>
          <w:szCs w:val="28"/>
        </w:rPr>
        <w:lastRenderedPageBreak/>
        <w:t>техники. Некоторые из них: «Положение о техническом обслуживании и ремонте подвижного состава автомобильного транспорта»,</w:t>
      </w:r>
      <w:r w:rsidRPr="002B252E">
        <w:t xml:space="preserve"> </w:t>
      </w:r>
      <w:r w:rsidRPr="002B252E">
        <w:rPr>
          <w:rFonts w:ascii="Times New Roman" w:eastAsia="Calibri" w:hAnsi="Times New Roman" w:cs="Times New Roman"/>
          <w:bCs/>
          <w:sz w:val="28"/>
          <w:szCs w:val="28"/>
        </w:rPr>
        <w:t xml:space="preserve">«ОНТП 01-91» — отраслевые нормы технологического проектирования предприятий автомобильного транспорта. </w:t>
      </w:r>
    </w:p>
    <w:p w14:paraId="035F51B7"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7ACE9904"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62D12FDA" w14:textId="77777777" w:rsidR="002B252E" w:rsidRPr="002B252E" w:rsidRDefault="002B252E" w:rsidP="002B252E">
      <w:pPr>
        <w:keepNext/>
        <w:keepLines/>
        <w:spacing w:before="80" w:after="40" w:line="240" w:lineRule="auto"/>
        <w:outlineLvl w:val="3"/>
        <w:rPr>
          <w:rFonts w:ascii="Times New Roman" w:eastAsia="Calibri" w:hAnsi="Times New Roman" w:cs="Times New Roman"/>
          <w:b/>
          <w:color w:val="000000"/>
          <w:sz w:val="28"/>
          <w:szCs w:val="28"/>
          <w:lang w:eastAsia="ru-RU"/>
        </w:rPr>
      </w:pPr>
      <w:r w:rsidRPr="002B252E">
        <w:rPr>
          <w:rFonts w:ascii="Times New Roman" w:eastAsia="Calibri" w:hAnsi="Times New Roman" w:cs="Times New Roman"/>
          <w:b/>
          <w:color w:val="000000"/>
          <w:sz w:val="28"/>
          <w:szCs w:val="28"/>
          <w:lang w:eastAsia="ru-RU"/>
        </w:rPr>
        <w:t>Задания открытого типа с развернутым ответом.</w:t>
      </w:r>
    </w:p>
    <w:p w14:paraId="0E25B2B6"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5745B4E6" w14:textId="77777777" w:rsidR="002B252E" w:rsidRPr="002B252E" w:rsidRDefault="002B252E" w:rsidP="002B252E">
      <w:pPr>
        <w:spacing w:after="0" w:line="240" w:lineRule="auto"/>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1. Владелец теряет право на бесплатный ремонт до истечения гарантийного срока в случае?</w:t>
      </w:r>
    </w:p>
    <w:p w14:paraId="2839D205" w14:textId="77777777" w:rsidR="002B252E" w:rsidRPr="002B252E" w:rsidRDefault="002B252E" w:rsidP="002B252E">
      <w:pPr>
        <w:spacing w:after="0" w:line="240" w:lineRule="auto"/>
        <w:jc w:val="both"/>
        <w:rPr>
          <w:rFonts w:ascii="Times New Roman" w:eastAsia="Calibri" w:hAnsi="Times New Roman" w:cs="Times New Roman"/>
          <w:iCs/>
          <w:sz w:val="28"/>
          <w:szCs w:val="28"/>
        </w:rPr>
      </w:pPr>
      <w:r w:rsidRPr="002B252E">
        <w:rPr>
          <w:rFonts w:ascii="Times New Roman" w:eastAsia="Calibri" w:hAnsi="Times New Roman" w:cs="Times New Roman"/>
          <w:iCs/>
          <w:sz w:val="28"/>
          <w:szCs w:val="28"/>
        </w:rPr>
        <w:t>Время выполнения задания – 15 минут.</w:t>
      </w:r>
    </w:p>
    <w:p w14:paraId="4D3AC3F6" w14:textId="77777777" w:rsidR="002B252E" w:rsidRPr="002B252E" w:rsidRDefault="002B252E" w:rsidP="002B252E">
      <w:pPr>
        <w:spacing w:after="0" w:line="240" w:lineRule="auto"/>
        <w:jc w:val="both"/>
        <w:rPr>
          <w:rFonts w:ascii="Times New Roman" w:eastAsia="Calibri" w:hAnsi="Times New Roman" w:cs="Times New Roman"/>
          <w:sz w:val="28"/>
          <w:szCs w:val="28"/>
        </w:rPr>
      </w:pPr>
      <w:bookmarkStart w:id="2" w:name="_Hlk193477141"/>
      <w:r w:rsidRPr="002B252E">
        <w:rPr>
          <w:rFonts w:ascii="Times New Roman" w:eastAsia="Calibri" w:hAnsi="Times New Roman" w:cs="Times New Roman"/>
          <w:sz w:val="28"/>
          <w:szCs w:val="28"/>
        </w:rPr>
        <w:t xml:space="preserve">Ожидаемый результат: </w:t>
      </w:r>
      <w:bookmarkEnd w:id="2"/>
      <w:r w:rsidRPr="002B252E">
        <w:rPr>
          <w:rFonts w:ascii="Times New Roman" w:eastAsia="Calibri" w:hAnsi="Times New Roman" w:cs="Times New Roman"/>
          <w:sz w:val="28"/>
          <w:szCs w:val="28"/>
        </w:rPr>
        <w:t>несоблюдения указаний заводской инструкции по эксплуатации автомобиля, невыполнения очередного ТО в соответствии с сервисной книжкой, повреждения автомобиля в результате аварии, внесения изменений в конструкцию автомобиля, использования автомобиля на спортивных соревнованиях.</w:t>
      </w:r>
    </w:p>
    <w:p w14:paraId="627C8C68" w14:textId="77777777" w:rsidR="002B252E" w:rsidRPr="002B252E" w:rsidRDefault="002B252E" w:rsidP="002B252E">
      <w:pPr>
        <w:spacing w:after="0" w:line="240" w:lineRule="auto"/>
        <w:jc w:val="both"/>
        <w:rPr>
          <w:rFonts w:ascii="Times New Roman" w:eastAsia="Calibri" w:hAnsi="Times New Roman" w:cs="Times New Roman"/>
          <w:iCs/>
          <w:sz w:val="28"/>
          <w:szCs w:val="28"/>
        </w:rPr>
      </w:pPr>
      <w:r w:rsidRPr="002B252E">
        <w:rPr>
          <w:rFonts w:ascii="Times New Roman" w:eastAsia="Calibri" w:hAnsi="Times New Roman" w:cs="Times New Roman"/>
          <w:iCs/>
          <w:sz w:val="28"/>
          <w:szCs w:val="28"/>
        </w:rPr>
        <w:t>Критерии оценивания:</w:t>
      </w:r>
      <w:r w:rsidRPr="002B252E">
        <w:t xml:space="preserve"> </w:t>
      </w:r>
      <w:r w:rsidRPr="002B252E">
        <w:rPr>
          <w:rFonts w:ascii="Times New Roman" w:eastAsia="Calibri" w:hAnsi="Times New Roman" w:cs="Times New Roman"/>
          <w:iCs/>
          <w:sz w:val="28"/>
          <w:szCs w:val="28"/>
        </w:rPr>
        <w:t>ответ должен содержательно соответствовать ожидаемому результату.</w:t>
      </w:r>
    </w:p>
    <w:p w14:paraId="5F235C07"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6A8E681C"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743CE5C4" w14:textId="77777777" w:rsidR="002B252E" w:rsidRPr="002B252E" w:rsidRDefault="002B252E" w:rsidP="002B252E">
      <w:pPr>
        <w:spacing w:after="0" w:line="240" w:lineRule="auto"/>
        <w:contextualSpacing/>
        <w:jc w:val="both"/>
        <w:rPr>
          <w:rFonts w:ascii="Times New Roman" w:eastAsia="Calibri" w:hAnsi="Times New Roman" w:cs="Times New Roman"/>
          <w:sz w:val="28"/>
          <w:szCs w:val="28"/>
        </w:rPr>
      </w:pPr>
      <w:r w:rsidRPr="002B252E">
        <w:rPr>
          <w:rFonts w:ascii="Times New Roman" w:hAnsi="Times New Roman" w:cs="Times New Roman"/>
          <w:sz w:val="28"/>
          <w:szCs w:val="28"/>
        </w:rPr>
        <w:t>2. Сервисная книжка является основным документом, определяющим</w:t>
      </w:r>
    </w:p>
    <w:p w14:paraId="5F478A1C" w14:textId="77777777" w:rsidR="002B252E" w:rsidRPr="002B252E" w:rsidRDefault="002B252E" w:rsidP="002B252E">
      <w:pPr>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Время выполнения задания – 15 минут.</w:t>
      </w:r>
    </w:p>
    <w:p w14:paraId="568A4264" w14:textId="77777777" w:rsidR="002B252E" w:rsidRPr="002B252E" w:rsidRDefault="002B252E" w:rsidP="002B252E">
      <w:pPr>
        <w:tabs>
          <w:tab w:val="left" w:pos="993"/>
        </w:tabs>
        <w:autoSpaceDE w:val="0"/>
        <w:autoSpaceDN w:val="0"/>
        <w:adjustRightInd w:val="0"/>
        <w:spacing w:after="0" w:line="240" w:lineRule="auto"/>
        <w:jc w:val="both"/>
        <w:rPr>
          <w:rFonts w:ascii="Times New Roman" w:hAnsi="Times New Roman" w:cs="Times New Roman"/>
          <w:sz w:val="28"/>
          <w:szCs w:val="28"/>
        </w:rPr>
      </w:pPr>
      <w:r w:rsidRPr="002B252E">
        <w:rPr>
          <w:rFonts w:ascii="Times New Roman" w:eastAsia="Calibri" w:hAnsi="Times New Roman" w:cs="Times New Roman"/>
          <w:sz w:val="28"/>
          <w:szCs w:val="28"/>
        </w:rPr>
        <w:t xml:space="preserve">Ожидаемый результат: </w:t>
      </w:r>
      <w:r w:rsidRPr="002B252E">
        <w:rPr>
          <w:rFonts w:ascii="Times New Roman" w:hAnsi="Times New Roman" w:cs="Times New Roman"/>
          <w:sz w:val="28"/>
          <w:szCs w:val="28"/>
        </w:rPr>
        <w:t>Режим обслуживания автомобиля, а также взаимоотношения между заводом-изготовителем или его торговым подразделением и владельцем автомобиля.</w:t>
      </w:r>
    </w:p>
    <w:p w14:paraId="1121D797" w14:textId="77777777" w:rsidR="002B252E" w:rsidRPr="002B252E" w:rsidRDefault="002B252E" w:rsidP="002B252E">
      <w:pPr>
        <w:tabs>
          <w:tab w:val="left" w:pos="993"/>
        </w:tabs>
        <w:autoSpaceDE w:val="0"/>
        <w:autoSpaceDN w:val="0"/>
        <w:adjustRightInd w:val="0"/>
        <w:spacing w:after="0" w:line="240" w:lineRule="auto"/>
        <w:jc w:val="both"/>
        <w:rPr>
          <w:rFonts w:ascii="Times New Roman" w:hAnsi="Times New Roman" w:cs="Times New Roman"/>
          <w:sz w:val="28"/>
          <w:szCs w:val="28"/>
        </w:rPr>
      </w:pPr>
      <w:r w:rsidRPr="002B252E">
        <w:rPr>
          <w:rFonts w:ascii="Times New Roman" w:hAnsi="Times New Roman" w:cs="Times New Roman"/>
          <w:sz w:val="28"/>
          <w:szCs w:val="28"/>
        </w:rPr>
        <w:t>Критерии оценивания: ответ должен содержательно соответствовать ожидаемому результату.</w:t>
      </w:r>
    </w:p>
    <w:p w14:paraId="5A58667D" w14:textId="77777777" w:rsidR="002B252E" w:rsidRPr="002B252E" w:rsidRDefault="002B252E" w:rsidP="002B252E">
      <w:pPr>
        <w:autoSpaceDE w:val="0"/>
        <w:autoSpaceDN w:val="0"/>
        <w:adjustRightInd w:val="0"/>
        <w:spacing w:after="0" w:line="240" w:lineRule="auto"/>
        <w:jc w:val="both"/>
        <w:rPr>
          <w:rFonts w:ascii="Times New Roman" w:hAnsi="Times New Roman" w:cs="Times New Roman"/>
          <w:sz w:val="28"/>
          <w:szCs w:val="28"/>
          <w:lang w:eastAsia="ru-RU"/>
        </w:rPr>
      </w:pPr>
      <w:r w:rsidRPr="002B252E">
        <w:rPr>
          <w:rFonts w:ascii="Times New Roman" w:hAnsi="Times New Roman" w:cs="Times New Roman"/>
          <w:sz w:val="28"/>
          <w:szCs w:val="28"/>
          <w:lang w:eastAsia="ru-RU"/>
        </w:rPr>
        <w:t>Компетенции (индикаторы): ОПК-5, ОПК-6 (ОПК-5.1, ОПК-5.2, ОПК-6.1)</w:t>
      </w:r>
    </w:p>
    <w:p w14:paraId="0C60B0D1" w14:textId="77777777" w:rsidR="002B252E" w:rsidRPr="002B252E" w:rsidRDefault="002B252E" w:rsidP="002B252E">
      <w:pPr>
        <w:autoSpaceDE w:val="0"/>
        <w:autoSpaceDN w:val="0"/>
        <w:adjustRightInd w:val="0"/>
        <w:spacing w:after="0" w:line="240" w:lineRule="auto"/>
        <w:jc w:val="both"/>
        <w:rPr>
          <w:rFonts w:ascii="Times New Roman" w:hAnsi="Times New Roman" w:cs="Times New Roman"/>
          <w:sz w:val="28"/>
          <w:szCs w:val="28"/>
        </w:rPr>
      </w:pPr>
    </w:p>
    <w:p w14:paraId="746BE883" w14:textId="77777777" w:rsidR="002B252E" w:rsidRPr="002B252E" w:rsidRDefault="002B252E" w:rsidP="002B252E">
      <w:pPr>
        <w:widowControl w:val="0"/>
        <w:tabs>
          <w:tab w:val="left" w:pos="7404"/>
        </w:tabs>
        <w:autoSpaceDE w:val="0"/>
        <w:autoSpaceDN w:val="0"/>
        <w:adjustRightInd w:val="0"/>
        <w:spacing w:after="0" w:line="240" w:lineRule="auto"/>
        <w:contextualSpacing/>
        <w:jc w:val="both"/>
        <w:rPr>
          <w:rFonts w:ascii="Times New Roman" w:eastAsia="Calibri" w:hAnsi="Times New Roman" w:cs="Times New Roman"/>
          <w:sz w:val="28"/>
          <w:szCs w:val="28"/>
        </w:rPr>
      </w:pPr>
      <w:r w:rsidRPr="002B252E">
        <w:rPr>
          <w:rFonts w:ascii="Times New Roman" w:hAnsi="Times New Roman" w:cs="Times New Roman"/>
          <w:sz w:val="28"/>
          <w:szCs w:val="28"/>
        </w:rPr>
        <w:t>3. Дорожные СТО предназначены для выполнения?</w:t>
      </w:r>
    </w:p>
    <w:p w14:paraId="6AC3D855" w14:textId="77777777" w:rsidR="002B252E" w:rsidRPr="002B252E" w:rsidRDefault="002B252E" w:rsidP="002B252E">
      <w:pPr>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Время выполнения задания – 15 минут.</w:t>
      </w:r>
    </w:p>
    <w:p w14:paraId="764F20B3" w14:textId="77777777" w:rsidR="002B252E" w:rsidRPr="002B252E" w:rsidRDefault="002B252E" w:rsidP="002B252E">
      <w:pPr>
        <w:widowControl w:val="0"/>
        <w:tabs>
          <w:tab w:val="left" w:pos="284"/>
          <w:tab w:val="left" w:pos="4110"/>
          <w:tab w:val="right" w:pos="9000"/>
        </w:tabs>
        <w:autoSpaceDE w:val="0"/>
        <w:autoSpaceDN w:val="0"/>
        <w:adjustRightInd w:val="0"/>
        <w:spacing w:after="0" w:line="240" w:lineRule="auto"/>
        <w:jc w:val="both"/>
        <w:rPr>
          <w:rFonts w:ascii="Times New Roman" w:hAnsi="Times New Roman" w:cs="Times New Roman"/>
          <w:sz w:val="28"/>
          <w:szCs w:val="28"/>
        </w:rPr>
      </w:pPr>
      <w:r w:rsidRPr="002B252E">
        <w:rPr>
          <w:rFonts w:ascii="Times New Roman" w:eastAsia="Calibri" w:hAnsi="Times New Roman" w:cs="Times New Roman"/>
          <w:color w:val="000000"/>
          <w:sz w:val="28"/>
          <w:szCs w:val="28"/>
          <w:lang w:eastAsia="ru-RU"/>
        </w:rPr>
        <w:t xml:space="preserve">Ожидаемый результат: </w:t>
      </w:r>
      <w:r w:rsidRPr="002B252E">
        <w:rPr>
          <w:rFonts w:ascii="Times New Roman" w:hAnsi="Times New Roman" w:cs="Times New Roman"/>
          <w:sz w:val="28"/>
          <w:szCs w:val="28"/>
        </w:rPr>
        <w:t>Моечных, смазочных, крепежных и регулировочных работ, устранения мелких отказов и неисправностей, возникающих в пути.</w:t>
      </w:r>
    </w:p>
    <w:p w14:paraId="54A65B7A" w14:textId="77777777" w:rsidR="002B252E" w:rsidRPr="002B252E" w:rsidRDefault="002B252E" w:rsidP="002B252E">
      <w:pPr>
        <w:widowControl w:val="0"/>
        <w:tabs>
          <w:tab w:val="left" w:pos="284"/>
          <w:tab w:val="left" w:pos="4110"/>
          <w:tab w:val="right" w:pos="9000"/>
        </w:tabs>
        <w:autoSpaceDE w:val="0"/>
        <w:autoSpaceDN w:val="0"/>
        <w:adjustRightInd w:val="0"/>
        <w:spacing w:after="0" w:line="240" w:lineRule="auto"/>
        <w:jc w:val="both"/>
        <w:rPr>
          <w:rFonts w:ascii="Times New Roman" w:hAnsi="Times New Roman" w:cs="Times New Roman"/>
          <w:sz w:val="28"/>
          <w:szCs w:val="28"/>
        </w:rPr>
      </w:pPr>
      <w:r w:rsidRPr="002B252E">
        <w:rPr>
          <w:rFonts w:ascii="Times New Roman" w:hAnsi="Times New Roman" w:cs="Times New Roman"/>
          <w:sz w:val="28"/>
          <w:szCs w:val="28"/>
        </w:rPr>
        <w:t>Критерии оценивания: ответ должен содержательно соответствовать ожидаемому результату.</w:t>
      </w:r>
    </w:p>
    <w:p w14:paraId="0D103941" w14:textId="77777777" w:rsidR="002B252E" w:rsidRPr="002B252E" w:rsidRDefault="002B252E" w:rsidP="002B252E">
      <w:pPr>
        <w:spacing w:after="0" w:line="240" w:lineRule="auto"/>
        <w:rPr>
          <w:rFonts w:ascii="Times New Roman" w:eastAsia="Calibri" w:hAnsi="Times New Roman" w:cs="Times New Roman"/>
          <w:bCs/>
          <w:sz w:val="28"/>
          <w:szCs w:val="28"/>
        </w:rPr>
      </w:pPr>
      <w:bookmarkStart w:id="3" w:name="_Hlk190894265"/>
      <w:r w:rsidRPr="002B252E">
        <w:rPr>
          <w:rFonts w:ascii="Times New Roman" w:eastAsia="Calibri" w:hAnsi="Times New Roman" w:cs="Times New Roman"/>
          <w:bCs/>
          <w:sz w:val="28"/>
          <w:szCs w:val="28"/>
        </w:rPr>
        <w:t>Компетенции (индикаторы): ОПК-5, ОПК-6 (ОПК-5.1, ОПК-5.2, ОПК-6.1)</w:t>
      </w:r>
    </w:p>
    <w:bookmarkEnd w:id="3"/>
    <w:p w14:paraId="42713599" w14:textId="77777777" w:rsidR="002B252E" w:rsidRPr="002B252E" w:rsidRDefault="002B252E" w:rsidP="002B252E">
      <w:pPr>
        <w:spacing w:after="0" w:line="240" w:lineRule="auto"/>
        <w:rPr>
          <w:rFonts w:ascii="Times New Roman" w:hAnsi="Times New Roman" w:cs="Times New Roman"/>
          <w:sz w:val="28"/>
          <w:szCs w:val="28"/>
        </w:rPr>
      </w:pPr>
    </w:p>
    <w:p w14:paraId="0C221743" w14:textId="77777777" w:rsidR="002B252E" w:rsidRPr="002B252E" w:rsidRDefault="002B252E" w:rsidP="002B252E">
      <w:pPr>
        <w:spacing w:after="0" w:line="240" w:lineRule="auto"/>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4. Сформулируйте в чем заключается ключевое отличие между диагностированием и дефектовкой узлов и деталей автомобилей?</w:t>
      </w:r>
    </w:p>
    <w:p w14:paraId="12E30F4E" w14:textId="77777777" w:rsidR="002B252E" w:rsidRPr="002B252E" w:rsidRDefault="002B252E" w:rsidP="002B252E">
      <w:pPr>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Время выполнения задания – 15 минут.</w:t>
      </w:r>
    </w:p>
    <w:p w14:paraId="2BCECC06" w14:textId="77777777" w:rsidR="002B252E" w:rsidRPr="002B252E" w:rsidRDefault="002B252E" w:rsidP="002B252E">
      <w:pPr>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 xml:space="preserve">Ожидаемый результат: Ключевое отличие между диагностированием и дефектовкой заключается в том, что дефектовка предполагает прямое измерение параметров и характеристик узлов и деталей автомобиля, таких как размеры, температура, напряжение и т.д., в то время как диагностирование </w:t>
      </w:r>
      <w:r w:rsidRPr="002B252E">
        <w:rPr>
          <w:rFonts w:ascii="Times New Roman" w:eastAsia="Calibri" w:hAnsi="Times New Roman" w:cs="Times New Roman"/>
          <w:sz w:val="28"/>
          <w:szCs w:val="28"/>
        </w:rPr>
        <w:lastRenderedPageBreak/>
        <w:t>базиру</w:t>
      </w:r>
      <w:r w:rsidRPr="002B252E">
        <w:rPr>
          <w:rFonts w:ascii="Times New Roman" w:eastAsia="Calibri" w:hAnsi="Times New Roman" w:cs="Times New Roman"/>
          <w:sz w:val="28"/>
          <w:szCs w:val="28"/>
        </w:rPr>
        <w:softHyphen/>
        <w:t>ется на определении состояния автомо</w:t>
      </w:r>
      <w:r w:rsidRPr="002B252E">
        <w:rPr>
          <w:rFonts w:ascii="Times New Roman" w:eastAsia="Calibri" w:hAnsi="Times New Roman" w:cs="Times New Roman"/>
          <w:sz w:val="28"/>
          <w:szCs w:val="28"/>
        </w:rPr>
        <w:softHyphen/>
        <w:t>биля по косвенным признакам, таким как сигналы датчиков, коды неисправностей, анализ параметров работы систем и т.д.</w:t>
      </w:r>
    </w:p>
    <w:p w14:paraId="3775CDDC" w14:textId="77777777" w:rsidR="002B252E" w:rsidRPr="002B252E" w:rsidRDefault="002B252E" w:rsidP="002B252E">
      <w:pPr>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Критерии оценивания: ответ должен содержательно соответствовать ожидаемому результату.</w:t>
      </w:r>
    </w:p>
    <w:p w14:paraId="3D6735EE"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3B8CD077"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24263961" w14:textId="77777777" w:rsidR="002B252E" w:rsidRPr="002B252E" w:rsidRDefault="002B252E" w:rsidP="002B252E">
      <w:pPr>
        <w:widowControl w:val="0"/>
        <w:tabs>
          <w:tab w:val="left" w:pos="7404"/>
        </w:tabs>
        <w:autoSpaceDE w:val="0"/>
        <w:autoSpaceDN w:val="0"/>
        <w:adjustRightInd w:val="0"/>
        <w:spacing w:after="0" w:line="240" w:lineRule="auto"/>
        <w:contextualSpacing/>
        <w:rPr>
          <w:rFonts w:ascii="Times New Roman" w:eastAsia="Calibri" w:hAnsi="Times New Roman" w:cs="Times New Roman"/>
          <w:color w:val="000000"/>
          <w:sz w:val="28"/>
          <w:szCs w:val="28"/>
          <w:lang w:eastAsia="ru-RU"/>
        </w:rPr>
      </w:pPr>
      <w:r w:rsidRPr="002B252E">
        <w:rPr>
          <w:rFonts w:ascii="Times New Roman" w:hAnsi="Times New Roman" w:cs="Times New Roman"/>
          <w:sz w:val="28"/>
          <w:szCs w:val="28"/>
        </w:rPr>
        <w:t>5. Сформулируйте, в чем за</w:t>
      </w:r>
      <w:r w:rsidRPr="002B252E">
        <w:rPr>
          <w:rFonts w:ascii="Times New Roman" w:hAnsi="Times New Roman" w:cs="Times New Roman"/>
          <w:sz w:val="28"/>
          <w:szCs w:val="28"/>
        </w:rPr>
        <w:softHyphen/>
        <w:t>ключается требование однозначности к диагностическому параметру?</w:t>
      </w:r>
    </w:p>
    <w:p w14:paraId="6973F10A" w14:textId="77777777" w:rsidR="002B252E" w:rsidRPr="002B252E" w:rsidRDefault="002B252E" w:rsidP="002B252E">
      <w:pPr>
        <w:spacing w:after="0" w:line="240" w:lineRule="auto"/>
        <w:jc w:val="both"/>
        <w:rPr>
          <w:rFonts w:ascii="Times New Roman" w:eastAsia="Calibri" w:hAnsi="Times New Roman" w:cs="Times New Roman"/>
          <w:iCs/>
          <w:sz w:val="28"/>
          <w:szCs w:val="28"/>
        </w:rPr>
      </w:pPr>
      <w:r w:rsidRPr="002B252E">
        <w:rPr>
          <w:rFonts w:ascii="Times New Roman" w:eastAsia="Calibri" w:hAnsi="Times New Roman" w:cs="Times New Roman"/>
          <w:iCs/>
          <w:sz w:val="28"/>
          <w:szCs w:val="28"/>
        </w:rPr>
        <w:t>Время выполнения задания – 15 минут.</w:t>
      </w:r>
    </w:p>
    <w:p w14:paraId="1FF2EC52" w14:textId="77777777" w:rsidR="002B252E" w:rsidRPr="002B252E" w:rsidRDefault="002B252E" w:rsidP="002B252E">
      <w:pPr>
        <w:widowControl w:val="0"/>
        <w:tabs>
          <w:tab w:val="left" w:pos="7404"/>
        </w:tabs>
        <w:autoSpaceDE w:val="0"/>
        <w:autoSpaceDN w:val="0"/>
        <w:adjustRightInd w:val="0"/>
        <w:spacing w:after="0" w:line="240" w:lineRule="auto"/>
        <w:jc w:val="both"/>
        <w:rPr>
          <w:rFonts w:ascii="Times New Roman" w:hAnsi="Times New Roman" w:cs="Times New Roman"/>
          <w:sz w:val="28"/>
          <w:szCs w:val="28"/>
        </w:rPr>
      </w:pPr>
      <w:r w:rsidRPr="002B252E">
        <w:rPr>
          <w:rFonts w:ascii="Times New Roman" w:eastAsia="Calibri" w:hAnsi="Times New Roman" w:cs="Times New Roman"/>
          <w:iCs/>
          <w:sz w:val="28"/>
          <w:szCs w:val="28"/>
        </w:rPr>
        <w:t xml:space="preserve">Ожидаемый результат: </w:t>
      </w:r>
      <w:r w:rsidRPr="002B252E">
        <w:rPr>
          <w:rFonts w:ascii="Times New Roman" w:hAnsi="Times New Roman" w:cs="Times New Roman"/>
          <w:sz w:val="28"/>
          <w:szCs w:val="28"/>
        </w:rPr>
        <w:t>Требование однозначности к диагно</w:t>
      </w:r>
      <w:r w:rsidRPr="002B252E">
        <w:rPr>
          <w:rFonts w:ascii="Times New Roman" w:hAnsi="Times New Roman" w:cs="Times New Roman"/>
          <w:sz w:val="28"/>
          <w:szCs w:val="28"/>
        </w:rPr>
        <w:softHyphen/>
        <w:t>стическому параметру заключается в том, что каждому значению параметра должно соответствовать только одно определенное состояние тестируемой системы, чтобы исключить возможность неоднозначной интерпретации результатов диагностики.</w:t>
      </w:r>
    </w:p>
    <w:p w14:paraId="4560B78B" w14:textId="77777777" w:rsidR="002B252E" w:rsidRPr="002B252E" w:rsidRDefault="002B252E" w:rsidP="002B252E">
      <w:pPr>
        <w:widowControl w:val="0"/>
        <w:tabs>
          <w:tab w:val="left" w:pos="7404"/>
        </w:tabs>
        <w:autoSpaceDE w:val="0"/>
        <w:autoSpaceDN w:val="0"/>
        <w:adjustRightInd w:val="0"/>
        <w:spacing w:after="0" w:line="240" w:lineRule="auto"/>
        <w:jc w:val="both"/>
        <w:rPr>
          <w:rFonts w:ascii="Times New Roman" w:hAnsi="Times New Roman" w:cs="Times New Roman"/>
          <w:sz w:val="28"/>
          <w:szCs w:val="28"/>
        </w:rPr>
      </w:pPr>
      <w:r w:rsidRPr="002B252E">
        <w:rPr>
          <w:rFonts w:ascii="Times New Roman" w:hAnsi="Times New Roman" w:cs="Times New Roman"/>
          <w:sz w:val="28"/>
          <w:szCs w:val="28"/>
        </w:rPr>
        <w:t>Критерии оценивания: ответ должен содержательно соответствовать ожидаемому результату.</w:t>
      </w:r>
    </w:p>
    <w:p w14:paraId="2A6E1A5A" w14:textId="77777777" w:rsidR="002B252E" w:rsidRPr="002B252E" w:rsidRDefault="002B252E" w:rsidP="002B252E">
      <w:pPr>
        <w:autoSpaceDE w:val="0"/>
        <w:autoSpaceDN w:val="0"/>
        <w:adjustRightInd w:val="0"/>
        <w:spacing w:after="0" w:line="240" w:lineRule="auto"/>
        <w:jc w:val="both"/>
        <w:rPr>
          <w:rFonts w:ascii="Times New Roman" w:hAnsi="Times New Roman" w:cs="Times New Roman"/>
          <w:bCs/>
          <w:sz w:val="28"/>
          <w:szCs w:val="28"/>
          <w:lang w:eastAsia="ru-RU"/>
        </w:rPr>
      </w:pPr>
      <w:r w:rsidRPr="002B252E">
        <w:rPr>
          <w:rFonts w:ascii="Times New Roman" w:hAnsi="Times New Roman" w:cs="Times New Roman"/>
          <w:bCs/>
          <w:sz w:val="28"/>
          <w:szCs w:val="28"/>
          <w:lang w:eastAsia="ru-RU"/>
        </w:rPr>
        <w:t>Компетенции (индикаторы): ОПК-5, ОПК-6 (ОПК-5.1, ОПК-5.2, ОПК-6.1)</w:t>
      </w:r>
    </w:p>
    <w:p w14:paraId="5CF5B3C7" w14:textId="77777777" w:rsidR="002B252E" w:rsidRPr="002B252E" w:rsidRDefault="002B252E" w:rsidP="002B252E">
      <w:pPr>
        <w:autoSpaceDE w:val="0"/>
        <w:autoSpaceDN w:val="0"/>
        <w:adjustRightInd w:val="0"/>
        <w:spacing w:after="0" w:line="240" w:lineRule="auto"/>
        <w:jc w:val="both"/>
        <w:rPr>
          <w:rFonts w:ascii="Times New Roman" w:hAnsi="Times New Roman" w:cs="Times New Roman"/>
          <w:sz w:val="28"/>
          <w:szCs w:val="28"/>
        </w:rPr>
      </w:pPr>
    </w:p>
    <w:p w14:paraId="58FEC543" w14:textId="77777777" w:rsidR="002B252E" w:rsidRPr="002B252E" w:rsidRDefault="002B252E" w:rsidP="002B252E">
      <w:pPr>
        <w:widowControl w:val="0"/>
        <w:tabs>
          <w:tab w:val="left" w:pos="7404"/>
        </w:tabs>
        <w:autoSpaceDE w:val="0"/>
        <w:autoSpaceDN w:val="0"/>
        <w:adjustRightInd w:val="0"/>
        <w:spacing w:after="0" w:line="240" w:lineRule="auto"/>
        <w:contextualSpacing/>
        <w:jc w:val="both"/>
        <w:rPr>
          <w:rFonts w:ascii="Times New Roman" w:eastAsia="Calibri" w:hAnsi="Times New Roman" w:cs="Times New Roman"/>
          <w:sz w:val="28"/>
          <w:szCs w:val="28"/>
        </w:rPr>
      </w:pPr>
      <w:r w:rsidRPr="002B252E">
        <w:rPr>
          <w:rFonts w:ascii="Times New Roman" w:hAnsi="Times New Roman" w:cs="Times New Roman"/>
          <w:sz w:val="28"/>
          <w:szCs w:val="28"/>
        </w:rPr>
        <w:t>6. Сформулируйте, в чем заключается требование чувстви</w:t>
      </w:r>
      <w:r w:rsidRPr="002B252E">
        <w:rPr>
          <w:rFonts w:ascii="Times New Roman" w:hAnsi="Times New Roman" w:cs="Times New Roman"/>
          <w:sz w:val="28"/>
          <w:szCs w:val="28"/>
        </w:rPr>
        <w:softHyphen/>
        <w:t>тельности к диагностическому параметру?</w:t>
      </w:r>
    </w:p>
    <w:p w14:paraId="40E291BA" w14:textId="77777777" w:rsidR="002B252E" w:rsidRPr="002B252E" w:rsidRDefault="002B252E" w:rsidP="002B252E">
      <w:pPr>
        <w:spacing w:after="0" w:line="240" w:lineRule="auto"/>
        <w:jc w:val="both"/>
        <w:rPr>
          <w:rFonts w:ascii="Times New Roman" w:eastAsia="Calibri" w:hAnsi="Times New Roman" w:cs="Times New Roman"/>
          <w:iCs/>
          <w:sz w:val="28"/>
          <w:szCs w:val="28"/>
        </w:rPr>
      </w:pPr>
      <w:r w:rsidRPr="002B252E">
        <w:rPr>
          <w:rFonts w:ascii="Times New Roman" w:eastAsia="Calibri" w:hAnsi="Times New Roman" w:cs="Times New Roman"/>
          <w:iCs/>
          <w:sz w:val="28"/>
          <w:szCs w:val="28"/>
        </w:rPr>
        <w:t>Время выполнения задания – 15 минут.</w:t>
      </w:r>
    </w:p>
    <w:p w14:paraId="4EFD661C" w14:textId="77777777" w:rsidR="002B252E" w:rsidRPr="002B252E" w:rsidRDefault="002B252E" w:rsidP="002B252E">
      <w:pPr>
        <w:widowControl w:val="0"/>
        <w:spacing w:after="0" w:line="240" w:lineRule="auto"/>
        <w:jc w:val="both"/>
        <w:rPr>
          <w:rFonts w:ascii="Times New Roman" w:hAnsi="Times New Roman" w:cs="Times New Roman"/>
          <w:sz w:val="28"/>
          <w:szCs w:val="28"/>
        </w:rPr>
      </w:pPr>
      <w:r w:rsidRPr="002B252E">
        <w:rPr>
          <w:rFonts w:ascii="Times New Roman" w:eastAsia="Calibri" w:hAnsi="Times New Roman" w:cs="Times New Roman"/>
          <w:iCs/>
          <w:color w:val="000000"/>
          <w:sz w:val="28"/>
          <w:szCs w:val="28"/>
          <w:lang w:eastAsia="ru-RU"/>
        </w:rPr>
        <w:t xml:space="preserve">Ожидаемый результат: </w:t>
      </w:r>
      <w:r w:rsidRPr="002B252E">
        <w:rPr>
          <w:rFonts w:ascii="Times New Roman" w:hAnsi="Times New Roman" w:cs="Times New Roman"/>
          <w:sz w:val="28"/>
          <w:szCs w:val="28"/>
        </w:rPr>
        <w:t>Требование чувствительности к диагностическому параметру заключается в способности параметра реагировать на даже минимальные изменения в техническом состоянии автомобиля, обеспечивая высокую точность диагностики. Чем более чувствительный диагностический параметр, тем меньше вероятность пропустить дефект и совершить ошибку при диагностике.</w:t>
      </w:r>
    </w:p>
    <w:p w14:paraId="6A431C55" w14:textId="77777777" w:rsidR="002B252E" w:rsidRPr="002B252E" w:rsidRDefault="002B252E" w:rsidP="002B252E">
      <w:pPr>
        <w:widowControl w:val="0"/>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Критерии оценивания: ответ должен содержательно соответствовать ожидаемому результату.</w:t>
      </w:r>
    </w:p>
    <w:p w14:paraId="2BA2D2C1" w14:textId="77777777" w:rsidR="002B252E" w:rsidRPr="002B252E" w:rsidRDefault="002B252E" w:rsidP="002B252E">
      <w:pPr>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Компетенции (индикаторы): ОПК-5, ОПК-6 (ОПК-5.1, ОПК-5.2, ОПК-6.1)</w:t>
      </w:r>
    </w:p>
    <w:p w14:paraId="5DE6E9E4" w14:textId="63CEE2BA" w:rsidR="004355CD" w:rsidRDefault="004355CD">
      <w:pPr>
        <w:spacing w:after="160" w:line="259" w:lineRule="auto"/>
        <w:rPr>
          <w:rFonts w:ascii="Times New Roman" w:eastAsia="Calibri" w:hAnsi="Times New Roman" w:cs="Times New Roman"/>
          <w:bCs/>
          <w:sz w:val="28"/>
          <w:szCs w:val="28"/>
        </w:rPr>
      </w:pPr>
    </w:p>
    <w:sectPr w:rsidR="004355CD" w:rsidSect="006C0B77">
      <w:headerReference w:type="even" r:id="rId8"/>
      <w:headerReference w:type="default" r:id="rId9"/>
      <w:footerReference w:type="even" r:id="rId10"/>
      <w:footerReference w:type="default" r:id="rId11"/>
      <w:headerReference w:type="first" r:id="rId12"/>
      <w:footerReference w:type="first" r:id="rId13"/>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26F9C" w14:textId="77777777" w:rsidR="00543FB6" w:rsidRDefault="00543FB6" w:rsidP="007B5C06">
      <w:pPr>
        <w:spacing w:after="0" w:line="240" w:lineRule="auto"/>
      </w:pPr>
      <w:r>
        <w:separator/>
      </w:r>
    </w:p>
  </w:endnote>
  <w:endnote w:type="continuationSeparator" w:id="0">
    <w:p w14:paraId="31C9AA23" w14:textId="77777777" w:rsidR="00543FB6" w:rsidRDefault="00543FB6" w:rsidP="007B5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New Roman PSMT">
    <w:altName w:val="Cambria"/>
    <w:panose1 w:val="00000000000000000000"/>
    <w:charset w:val="CC"/>
    <w:family w:val="roman"/>
    <w:notTrueType/>
    <w:pitch w:val="default"/>
    <w:sig w:usb0="00000201" w:usb1="00000000" w:usb2="00000000" w:usb3="00000000" w:csb0="00000004" w:csb1="00000000"/>
  </w:font>
  <w:font w:name="Microsoft Yi Baiti">
    <w:panose1 w:val="03000500000000000000"/>
    <w:charset w:val="00"/>
    <w:family w:val="script"/>
    <w:pitch w:val="variable"/>
    <w:sig w:usb0="80000003" w:usb1="00010402" w:usb2="00080002"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D068D" w14:textId="77777777" w:rsidR="007B5C06" w:rsidRDefault="007B5C06">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04638"/>
      <w:docPartObj>
        <w:docPartGallery w:val="Page Numbers (Bottom of Page)"/>
        <w:docPartUnique/>
      </w:docPartObj>
    </w:sdtPr>
    <w:sdtEndPr/>
    <w:sdtContent>
      <w:p w14:paraId="7EEC71CF" w14:textId="298E1705" w:rsidR="007B5C06" w:rsidRDefault="007B5C06">
        <w:pPr>
          <w:pStyle w:val="af1"/>
          <w:jc w:val="right"/>
        </w:pPr>
        <w:r>
          <w:fldChar w:fldCharType="begin"/>
        </w:r>
        <w:r>
          <w:instrText>PAGE   \* MERGEFORMAT</w:instrText>
        </w:r>
        <w:r>
          <w:fldChar w:fldCharType="separate"/>
        </w:r>
        <w:r>
          <w:rPr>
            <w:noProof/>
          </w:rPr>
          <w:t>1</w:t>
        </w:r>
        <w:r>
          <w:fldChar w:fldCharType="end"/>
        </w:r>
      </w:p>
    </w:sdtContent>
  </w:sdt>
  <w:p w14:paraId="2DC1EFE2" w14:textId="77777777" w:rsidR="007B5C06" w:rsidRDefault="007B5C06">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B84DA" w14:textId="77777777" w:rsidR="007B5C06" w:rsidRDefault="007B5C06">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7C85E" w14:textId="77777777" w:rsidR="00543FB6" w:rsidRDefault="00543FB6" w:rsidP="007B5C06">
      <w:pPr>
        <w:spacing w:after="0" w:line="240" w:lineRule="auto"/>
      </w:pPr>
      <w:r>
        <w:separator/>
      </w:r>
    </w:p>
  </w:footnote>
  <w:footnote w:type="continuationSeparator" w:id="0">
    <w:p w14:paraId="15DF7BC3" w14:textId="77777777" w:rsidR="00543FB6" w:rsidRDefault="00543FB6" w:rsidP="007B5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FC9DA" w14:textId="77777777" w:rsidR="007B5C06" w:rsidRDefault="007B5C06">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0C214" w14:textId="77777777" w:rsidR="007B5C06" w:rsidRDefault="007B5C06">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08A7F" w14:textId="77777777" w:rsidR="007B5C06" w:rsidRDefault="007B5C06">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920B8"/>
    <w:multiLevelType w:val="hybridMultilevel"/>
    <w:tmpl w:val="CBD8B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260868"/>
    <w:multiLevelType w:val="hybridMultilevel"/>
    <w:tmpl w:val="46D26A6A"/>
    <w:lvl w:ilvl="0" w:tplc="EE42EAE8">
      <w:start w:val="1"/>
      <w:numFmt w:val="decimal"/>
      <w:lvlText w:val="%1."/>
      <w:lvlJc w:val="left"/>
      <w:pPr>
        <w:ind w:left="720" w:hanging="360"/>
      </w:pPr>
      <w:rPr>
        <w:rFonts w:ascii="Times New Roman" w:eastAsia="Calibri"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F562C3"/>
    <w:multiLevelType w:val="hybridMultilevel"/>
    <w:tmpl w:val="B9DCD59E"/>
    <w:lvl w:ilvl="0" w:tplc="4A8E832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3444D84"/>
    <w:multiLevelType w:val="hybridMultilevel"/>
    <w:tmpl w:val="DECA7DE0"/>
    <w:lvl w:ilvl="0" w:tplc="59B4C946">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C83B2F"/>
    <w:multiLevelType w:val="hybridMultilevel"/>
    <w:tmpl w:val="D4C05020"/>
    <w:lvl w:ilvl="0" w:tplc="AEE4CD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E54874"/>
    <w:multiLevelType w:val="singleLevel"/>
    <w:tmpl w:val="04190001"/>
    <w:lvl w:ilvl="0">
      <w:start w:val="1"/>
      <w:numFmt w:val="bullet"/>
      <w:pStyle w:val="-"/>
      <w:lvlText w:val=""/>
      <w:lvlJc w:val="left"/>
      <w:pPr>
        <w:ind w:left="0" w:firstLine="567"/>
      </w:pPr>
      <w:rPr>
        <w:rFonts w:ascii="Symbol" w:hAnsi="Symbol" w:hint="default"/>
      </w:rPr>
    </w:lvl>
  </w:abstractNum>
  <w:abstractNum w:abstractNumId="6" w15:restartNumberingAfterBreak="0">
    <w:nsid w:val="1D341ADC"/>
    <w:multiLevelType w:val="multilevel"/>
    <w:tmpl w:val="126053EA"/>
    <w:lvl w:ilvl="0">
      <w:start w:val="1"/>
      <w:numFmt w:val="russianUpper"/>
      <w:lvlText w:val="%1)"/>
      <w:lvlJc w:val="left"/>
      <w:pPr>
        <w:ind w:left="0" w:firstLine="0"/>
      </w:pPr>
      <w:rPr>
        <w:rFonts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23B336B8"/>
    <w:multiLevelType w:val="multilevel"/>
    <w:tmpl w:val="76F2C3CA"/>
    <w:lvl w:ilvl="0">
      <w:start w:val="1"/>
      <w:numFmt w:val="russianUpper"/>
      <w:lvlText w:val="%1)"/>
      <w:lvlJc w:val="left"/>
      <w:pPr>
        <w:ind w:left="0" w:firstLine="0"/>
      </w:pPr>
      <w:rPr>
        <w:rFonts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15:restartNumberingAfterBreak="0">
    <w:nsid w:val="363D0E8B"/>
    <w:multiLevelType w:val="hybridMultilevel"/>
    <w:tmpl w:val="CB4EE36C"/>
    <w:lvl w:ilvl="0" w:tplc="6540DB9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6E101D8"/>
    <w:multiLevelType w:val="multilevel"/>
    <w:tmpl w:val="7408DDF4"/>
    <w:lvl w:ilvl="0">
      <w:start w:val="1"/>
      <w:numFmt w:val="russianUpper"/>
      <w:lvlText w:val="%1)"/>
      <w:lvlJc w:val="left"/>
      <w:pPr>
        <w:ind w:left="0" w:firstLine="0"/>
      </w:pPr>
      <w:rPr>
        <w:rFonts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392630A8"/>
    <w:multiLevelType w:val="hybridMultilevel"/>
    <w:tmpl w:val="EDBCC818"/>
    <w:lvl w:ilvl="0" w:tplc="59B4C946">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CD05E6"/>
    <w:multiLevelType w:val="hybridMultilevel"/>
    <w:tmpl w:val="68088A16"/>
    <w:lvl w:ilvl="0" w:tplc="D2B27AB2">
      <w:start w:val="1"/>
      <w:numFmt w:val="decimal"/>
      <w:lvlText w:val="%1."/>
      <w:lvlJc w:val="left"/>
      <w:pPr>
        <w:ind w:left="1069" w:hanging="360"/>
      </w:pPr>
      <w:rPr>
        <w:rFonts w:hint="default"/>
        <w:i w:val="0"/>
        <w:i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4B04B5A"/>
    <w:multiLevelType w:val="hybridMultilevel"/>
    <w:tmpl w:val="8126F03E"/>
    <w:lvl w:ilvl="0" w:tplc="59B4C946">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6E87420"/>
    <w:multiLevelType w:val="hybridMultilevel"/>
    <w:tmpl w:val="7700C228"/>
    <w:lvl w:ilvl="0" w:tplc="4E30FD04">
      <w:start w:val="4"/>
      <w:numFmt w:val="decimal"/>
      <w:lvlText w:val="%1."/>
      <w:lvlJc w:val="left"/>
      <w:pPr>
        <w:ind w:left="720" w:hanging="360"/>
      </w:pPr>
      <w:rPr>
        <w:rFonts w:ascii="Times New Roman" w:eastAsia="Calibri"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1CA07F8"/>
    <w:multiLevelType w:val="hybridMultilevel"/>
    <w:tmpl w:val="443ABB7C"/>
    <w:lvl w:ilvl="0" w:tplc="BF8042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317724B"/>
    <w:multiLevelType w:val="hybridMultilevel"/>
    <w:tmpl w:val="DE5AC42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35249EF"/>
    <w:multiLevelType w:val="hybridMultilevel"/>
    <w:tmpl w:val="E5E8B446"/>
    <w:lvl w:ilvl="0" w:tplc="59B4C94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7760166"/>
    <w:multiLevelType w:val="hybridMultilevel"/>
    <w:tmpl w:val="FDC8A390"/>
    <w:lvl w:ilvl="0" w:tplc="59B4C946">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073669"/>
    <w:multiLevelType w:val="hybridMultilevel"/>
    <w:tmpl w:val="77DE223C"/>
    <w:lvl w:ilvl="0" w:tplc="59B4C946">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68101BB"/>
    <w:multiLevelType w:val="hybridMultilevel"/>
    <w:tmpl w:val="A7F4A9B0"/>
    <w:lvl w:ilvl="0" w:tplc="59B4C94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F633D4A"/>
    <w:multiLevelType w:val="hybridMultilevel"/>
    <w:tmpl w:val="80FA6EB4"/>
    <w:lvl w:ilvl="0" w:tplc="59B4C94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5"/>
  </w:num>
  <w:num w:numId="3">
    <w:abstractNumId w:val="0"/>
  </w:num>
  <w:num w:numId="4">
    <w:abstractNumId w:val="11"/>
  </w:num>
  <w:num w:numId="5">
    <w:abstractNumId w:val="8"/>
  </w:num>
  <w:num w:numId="6">
    <w:abstractNumId w:val="4"/>
  </w:num>
  <w:num w:numId="7">
    <w:abstractNumId w:val="7"/>
  </w:num>
  <w:num w:numId="8">
    <w:abstractNumId w:val="6"/>
  </w:num>
  <w:num w:numId="9">
    <w:abstractNumId w:val="9"/>
  </w:num>
  <w:num w:numId="10">
    <w:abstractNumId w:val="19"/>
  </w:num>
  <w:num w:numId="11">
    <w:abstractNumId w:val="15"/>
  </w:num>
  <w:num w:numId="12">
    <w:abstractNumId w:val="20"/>
  </w:num>
  <w:num w:numId="13">
    <w:abstractNumId w:val="10"/>
  </w:num>
  <w:num w:numId="14">
    <w:abstractNumId w:val="17"/>
  </w:num>
  <w:num w:numId="15">
    <w:abstractNumId w:val="12"/>
  </w:num>
  <w:num w:numId="16">
    <w:abstractNumId w:val="3"/>
  </w:num>
  <w:num w:numId="17">
    <w:abstractNumId w:val="14"/>
  </w:num>
  <w:num w:numId="18">
    <w:abstractNumId w:val="1"/>
  </w:num>
  <w:num w:numId="19">
    <w:abstractNumId w:val="16"/>
  </w:num>
  <w:num w:numId="20">
    <w:abstractNumId w:val="21"/>
  </w:num>
  <w:num w:numId="21">
    <w:abstractNumId w:val="13"/>
  </w:num>
  <w:num w:numId="2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9C4"/>
    <w:rsid w:val="0002703C"/>
    <w:rsid w:val="00033C11"/>
    <w:rsid w:val="000405A3"/>
    <w:rsid w:val="00041A47"/>
    <w:rsid w:val="001017F2"/>
    <w:rsid w:val="001A1A1B"/>
    <w:rsid w:val="001B659D"/>
    <w:rsid w:val="001D341E"/>
    <w:rsid w:val="00203CB7"/>
    <w:rsid w:val="00251F57"/>
    <w:rsid w:val="002B252E"/>
    <w:rsid w:val="002C30AA"/>
    <w:rsid w:val="00324805"/>
    <w:rsid w:val="00365DBC"/>
    <w:rsid w:val="003B3E30"/>
    <w:rsid w:val="003F7E13"/>
    <w:rsid w:val="004355CD"/>
    <w:rsid w:val="00437D51"/>
    <w:rsid w:val="004751AE"/>
    <w:rsid w:val="004A50BD"/>
    <w:rsid w:val="004D4396"/>
    <w:rsid w:val="004F17CE"/>
    <w:rsid w:val="004F5066"/>
    <w:rsid w:val="00531C4B"/>
    <w:rsid w:val="00543FB6"/>
    <w:rsid w:val="00545590"/>
    <w:rsid w:val="00546BC4"/>
    <w:rsid w:val="00555A41"/>
    <w:rsid w:val="00556EC2"/>
    <w:rsid w:val="00567537"/>
    <w:rsid w:val="00590AEE"/>
    <w:rsid w:val="0059447F"/>
    <w:rsid w:val="005C3B74"/>
    <w:rsid w:val="005D0967"/>
    <w:rsid w:val="005D6FFE"/>
    <w:rsid w:val="005F7DE4"/>
    <w:rsid w:val="006220C5"/>
    <w:rsid w:val="00637B0D"/>
    <w:rsid w:val="006732D7"/>
    <w:rsid w:val="00680D2D"/>
    <w:rsid w:val="006814C7"/>
    <w:rsid w:val="006B40ED"/>
    <w:rsid w:val="006C0B77"/>
    <w:rsid w:val="006C1805"/>
    <w:rsid w:val="006D72F2"/>
    <w:rsid w:val="006F1C9A"/>
    <w:rsid w:val="006F70AC"/>
    <w:rsid w:val="00711633"/>
    <w:rsid w:val="00712566"/>
    <w:rsid w:val="00786065"/>
    <w:rsid w:val="007A2D30"/>
    <w:rsid w:val="007B1642"/>
    <w:rsid w:val="007B5C06"/>
    <w:rsid w:val="007E691B"/>
    <w:rsid w:val="008103F0"/>
    <w:rsid w:val="008242FF"/>
    <w:rsid w:val="00870751"/>
    <w:rsid w:val="008855D3"/>
    <w:rsid w:val="008858FB"/>
    <w:rsid w:val="00922C48"/>
    <w:rsid w:val="009769BF"/>
    <w:rsid w:val="00984CBD"/>
    <w:rsid w:val="00985E89"/>
    <w:rsid w:val="009D2076"/>
    <w:rsid w:val="009D3A61"/>
    <w:rsid w:val="009F3935"/>
    <w:rsid w:val="009F56F6"/>
    <w:rsid w:val="00A43C34"/>
    <w:rsid w:val="00A44289"/>
    <w:rsid w:val="00A47029"/>
    <w:rsid w:val="00A60D45"/>
    <w:rsid w:val="00A8208F"/>
    <w:rsid w:val="00B14AD2"/>
    <w:rsid w:val="00B23AAB"/>
    <w:rsid w:val="00B35A79"/>
    <w:rsid w:val="00B62618"/>
    <w:rsid w:val="00B769C4"/>
    <w:rsid w:val="00B80E6B"/>
    <w:rsid w:val="00B915B7"/>
    <w:rsid w:val="00BB7E6C"/>
    <w:rsid w:val="00BE3EE1"/>
    <w:rsid w:val="00C06DC4"/>
    <w:rsid w:val="00C07B18"/>
    <w:rsid w:val="00C3290E"/>
    <w:rsid w:val="00C32990"/>
    <w:rsid w:val="00C70FAF"/>
    <w:rsid w:val="00C738C3"/>
    <w:rsid w:val="00C91E09"/>
    <w:rsid w:val="00CA4CBC"/>
    <w:rsid w:val="00CA6D7F"/>
    <w:rsid w:val="00D066F0"/>
    <w:rsid w:val="00D5219A"/>
    <w:rsid w:val="00D74B12"/>
    <w:rsid w:val="00DB2B7B"/>
    <w:rsid w:val="00DB7727"/>
    <w:rsid w:val="00DD16AC"/>
    <w:rsid w:val="00E53CC0"/>
    <w:rsid w:val="00E67FC8"/>
    <w:rsid w:val="00E9332E"/>
    <w:rsid w:val="00EA59DF"/>
    <w:rsid w:val="00EB455D"/>
    <w:rsid w:val="00ED1FCE"/>
    <w:rsid w:val="00EE4070"/>
    <w:rsid w:val="00F02260"/>
    <w:rsid w:val="00F032D3"/>
    <w:rsid w:val="00F12C76"/>
    <w:rsid w:val="00F16990"/>
    <w:rsid w:val="00F61827"/>
    <w:rsid w:val="00F70A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168D3"/>
  <w15:chartTrackingRefBased/>
  <w15:docId w15:val="{A7D1FA41-9224-44A8-A529-B950B0859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CBD"/>
    <w:pPr>
      <w:spacing w:after="200" w:line="276" w:lineRule="auto"/>
    </w:pPr>
    <w:rPr>
      <w:rFonts w:ascii="Calibri" w:eastAsia="Times New Roman" w:hAnsi="Calibri" w:cs="Calibri"/>
      <w:kern w:val="0"/>
      <w14:ligatures w14:val="none"/>
    </w:rPr>
  </w:style>
  <w:style w:type="paragraph" w:styleId="10">
    <w:name w:val="heading 1"/>
    <w:basedOn w:val="a"/>
    <w:next w:val="a"/>
    <w:link w:val="11"/>
    <w:qFormat/>
    <w:rsid w:val="00B769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nhideWhenUsed/>
    <w:qFormat/>
    <w:rsid w:val="00B769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nhideWhenUsed/>
    <w:qFormat/>
    <w:rsid w:val="00B769C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nhideWhenUsed/>
    <w:qFormat/>
    <w:rsid w:val="00B769C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nhideWhenUsed/>
    <w:qFormat/>
    <w:rsid w:val="00B769C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nhideWhenUsed/>
    <w:qFormat/>
    <w:rsid w:val="00B769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769C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769C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nhideWhenUsed/>
    <w:qFormat/>
    <w:rsid w:val="00B769C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B769C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semiHidden/>
    <w:rsid w:val="00B769C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rsid w:val="00B769C4"/>
    <w:rPr>
      <w:rFonts w:eastAsiaTheme="majorEastAsia" w:cstheme="majorBidi"/>
      <w:color w:val="2E74B5" w:themeColor="accent1" w:themeShade="BF"/>
      <w:sz w:val="28"/>
      <w:szCs w:val="28"/>
    </w:rPr>
  </w:style>
  <w:style w:type="character" w:customStyle="1" w:styleId="40">
    <w:name w:val="Заголовок 4 Знак"/>
    <w:basedOn w:val="a0"/>
    <w:link w:val="4"/>
    <w:rsid w:val="00B769C4"/>
    <w:rPr>
      <w:rFonts w:eastAsiaTheme="majorEastAsia" w:cstheme="majorBidi"/>
      <w:i/>
      <w:iCs/>
      <w:color w:val="2E74B5" w:themeColor="accent1" w:themeShade="BF"/>
      <w:sz w:val="28"/>
    </w:rPr>
  </w:style>
  <w:style w:type="character" w:customStyle="1" w:styleId="50">
    <w:name w:val="Заголовок 5 Знак"/>
    <w:basedOn w:val="a0"/>
    <w:link w:val="5"/>
    <w:rsid w:val="00B769C4"/>
    <w:rPr>
      <w:rFonts w:eastAsiaTheme="majorEastAsia" w:cstheme="majorBidi"/>
      <w:color w:val="2E74B5" w:themeColor="accent1" w:themeShade="BF"/>
      <w:sz w:val="28"/>
    </w:rPr>
  </w:style>
  <w:style w:type="character" w:customStyle="1" w:styleId="60">
    <w:name w:val="Заголовок 6 Знак"/>
    <w:basedOn w:val="a0"/>
    <w:link w:val="6"/>
    <w:uiPriority w:val="9"/>
    <w:rsid w:val="00B769C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769C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769C4"/>
    <w:rPr>
      <w:rFonts w:eastAsiaTheme="majorEastAsia" w:cstheme="majorBidi"/>
      <w:i/>
      <w:iCs/>
      <w:color w:val="272727" w:themeColor="text1" w:themeTint="D8"/>
      <w:sz w:val="28"/>
    </w:rPr>
  </w:style>
  <w:style w:type="character" w:customStyle="1" w:styleId="90">
    <w:name w:val="Заголовок 9 Знак"/>
    <w:basedOn w:val="a0"/>
    <w:link w:val="9"/>
    <w:uiPriority w:val="99"/>
    <w:semiHidden/>
    <w:rsid w:val="00B769C4"/>
    <w:rPr>
      <w:rFonts w:eastAsiaTheme="majorEastAsia" w:cstheme="majorBidi"/>
      <w:color w:val="272727" w:themeColor="text1" w:themeTint="D8"/>
      <w:sz w:val="28"/>
    </w:rPr>
  </w:style>
  <w:style w:type="paragraph" w:styleId="a3">
    <w:name w:val="Title"/>
    <w:basedOn w:val="a"/>
    <w:next w:val="a"/>
    <w:link w:val="a4"/>
    <w:qFormat/>
    <w:rsid w:val="00B769C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769C4"/>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B769C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rsid w:val="00B769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69C4"/>
    <w:pPr>
      <w:spacing w:before="160"/>
      <w:jc w:val="center"/>
    </w:pPr>
    <w:rPr>
      <w:i/>
      <w:iCs/>
      <w:color w:val="404040" w:themeColor="text1" w:themeTint="BF"/>
    </w:rPr>
  </w:style>
  <w:style w:type="character" w:customStyle="1" w:styleId="22">
    <w:name w:val="Цитата 2 Знак"/>
    <w:basedOn w:val="a0"/>
    <w:link w:val="21"/>
    <w:uiPriority w:val="29"/>
    <w:rsid w:val="00B769C4"/>
    <w:rPr>
      <w:rFonts w:ascii="Times New Roman" w:hAnsi="Times New Roman"/>
      <w:i/>
      <w:iCs/>
      <w:color w:val="404040" w:themeColor="text1" w:themeTint="BF"/>
      <w:sz w:val="28"/>
    </w:rPr>
  </w:style>
  <w:style w:type="paragraph" w:styleId="a7">
    <w:name w:val="List Paragraph"/>
    <w:basedOn w:val="a"/>
    <w:link w:val="a8"/>
    <w:qFormat/>
    <w:rsid w:val="00B769C4"/>
    <w:pPr>
      <w:ind w:left="720"/>
      <w:contextualSpacing/>
    </w:pPr>
  </w:style>
  <w:style w:type="character" w:styleId="a9">
    <w:name w:val="Intense Emphasis"/>
    <w:basedOn w:val="a0"/>
    <w:uiPriority w:val="21"/>
    <w:qFormat/>
    <w:rsid w:val="00B769C4"/>
    <w:rPr>
      <w:i/>
      <w:iCs/>
      <w:color w:val="2E74B5" w:themeColor="accent1" w:themeShade="BF"/>
    </w:rPr>
  </w:style>
  <w:style w:type="paragraph" w:styleId="aa">
    <w:name w:val="Intense Quote"/>
    <w:basedOn w:val="a"/>
    <w:next w:val="a"/>
    <w:link w:val="ab"/>
    <w:uiPriority w:val="30"/>
    <w:qFormat/>
    <w:rsid w:val="00B769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B769C4"/>
    <w:rPr>
      <w:rFonts w:ascii="Times New Roman" w:hAnsi="Times New Roman"/>
      <w:i/>
      <w:iCs/>
      <w:color w:val="2E74B5" w:themeColor="accent1" w:themeShade="BF"/>
      <w:sz w:val="28"/>
    </w:rPr>
  </w:style>
  <w:style w:type="character" w:styleId="ac">
    <w:name w:val="Intense Reference"/>
    <w:basedOn w:val="a0"/>
    <w:uiPriority w:val="32"/>
    <w:qFormat/>
    <w:rsid w:val="00B769C4"/>
    <w:rPr>
      <w:b/>
      <w:bCs/>
      <w:smallCaps/>
      <w:color w:val="2E74B5" w:themeColor="accent1" w:themeShade="BF"/>
      <w:spacing w:val="5"/>
    </w:rPr>
  </w:style>
  <w:style w:type="paragraph" w:customStyle="1" w:styleId="Default">
    <w:name w:val="Default"/>
    <w:rsid w:val="00B769C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styleId="ad">
    <w:name w:val="Hyperlink"/>
    <w:rsid w:val="00B769C4"/>
    <w:rPr>
      <w:color w:val="0000FF"/>
      <w:u w:val="single"/>
    </w:rPr>
  </w:style>
  <w:style w:type="paragraph" w:styleId="ae">
    <w:name w:val="Normal (Web)"/>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Nonformat">
    <w:name w:val="ConsPlusNonformat"/>
    <w:rsid w:val="00B769C4"/>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apple-converted-space">
    <w:name w:val="apple-converted-space"/>
    <w:rsid w:val="00B769C4"/>
  </w:style>
  <w:style w:type="paragraph" w:styleId="af">
    <w:name w:val="header"/>
    <w:basedOn w:val="a"/>
    <w:link w:val="af0"/>
    <w:rsid w:val="00B769C4"/>
    <w:pPr>
      <w:tabs>
        <w:tab w:val="center" w:pos="4677"/>
        <w:tab w:val="right" w:pos="9355"/>
      </w:tabs>
      <w:spacing w:after="0" w:line="240" w:lineRule="auto"/>
    </w:pPr>
  </w:style>
  <w:style w:type="character" w:customStyle="1" w:styleId="af0">
    <w:name w:val="Верхний колонтитул Знак"/>
    <w:basedOn w:val="a0"/>
    <w:link w:val="af"/>
    <w:rsid w:val="00B769C4"/>
    <w:rPr>
      <w:rFonts w:ascii="Calibri" w:eastAsia="Times New Roman" w:hAnsi="Calibri" w:cs="Calibri"/>
      <w:kern w:val="0"/>
      <w14:ligatures w14:val="none"/>
    </w:rPr>
  </w:style>
  <w:style w:type="paragraph" w:styleId="af1">
    <w:name w:val="footer"/>
    <w:basedOn w:val="a"/>
    <w:link w:val="af2"/>
    <w:uiPriority w:val="99"/>
    <w:rsid w:val="00B769C4"/>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769C4"/>
    <w:rPr>
      <w:rFonts w:ascii="Calibri" w:eastAsia="Times New Roman" w:hAnsi="Calibri" w:cs="Calibri"/>
      <w:kern w:val="0"/>
      <w14:ligatures w14:val="none"/>
    </w:rPr>
  </w:style>
  <w:style w:type="paragraph" w:styleId="af3">
    <w:name w:val="Balloon Text"/>
    <w:basedOn w:val="a"/>
    <w:link w:val="af4"/>
    <w:semiHidden/>
    <w:rsid w:val="00B769C4"/>
    <w:pPr>
      <w:spacing w:after="0" w:line="240" w:lineRule="auto"/>
    </w:pPr>
    <w:rPr>
      <w:rFonts w:ascii="Tahoma" w:hAnsi="Tahoma" w:cs="Tahoma"/>
      <w:sz w:val="16"/>
      <w:szCs w:val="16"/>
    </w:rPr>
  </w:style>
  <w:style w:type="character" w:customStyle="1" w:styleId="af4">
    <w:name w:val="Текст выноски Знак"/>
    <w:basedOn w:val="a0"/>
    <w:link w:val="af3"/>
    <w:semiHidden/>
    <w:rsid w:val="00B769C4"/>
    <w:rPr>
      <w:rFonts w:ascii="Tahoma" w:eastAsia="Times New Roman" w:hAnsi="Tahoma" w:cs="Tahoma"/>
      <w:kern w:val="0"/>
      <w:sz w:val="16"/>
      <w:szCs w:val="16"/>
      <w14:ligatures w14:val="none"/>
    </w:rPr>
  </w:style>
  <w:style w:type="table" w:styleId="af5">
    <w:name w:val="Table Grid"/>
    <w:basedOn w:val="a1"/>
    <w:rsid w:val="00B769C4"/>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a0"/>
    <w:rsid w:val="00B769C4"/>
  </w:style>
  <w:style w:type="paragraph" w:styleId="af6">
    <w:name w:val="Body Text"/>
    <w:basedOn w:val="a"/>
    <w:link w:val="af7"/>
    <w:rsid w:val="00B769C4"/>
    <w:pPr>
      <w:overflowPunct w:val="0"/>
      <w:autoSpaceDE w:val="0"/>
      <w:autoSpaceDN w:val="0"/>
      <w:adjustRightInd w:val="0"/>
      <w:spacing w:after="0" w:line="240" w:lineRule="auto"/>
      <w:textAlignment w:val="baseline"/>
    </w:pPr>
    <w:rPr>
      <w:rFonts w:eastAsia="Calibri"/>
      <w:sz w:val="28"/>
      <w:szCs w:val="28"/>
      <w:lang w:eastAsia="ru-RU"/>
    </w:rPr>
  </w:style>
  <w:style w:type="character" w:customStyle="1" w:styleId="af7">
    <w:name w:val="Основной текст Знак"/>
    <w:basedOn w:val="a0"/>
    <w:link w:val="af6"/>
    <w:rsid w:val="00B769C4"/>
    <w:rPr>
      <w:rFonts w:ascii="Calibri" w:eastAsia="Calibri" w:hAnsi="Calibri" w:cs="Calibri"/>
      <w:kern w:val="0"/>
      <w:sz w:val="28"/>
      <w:szCs w:val="28"/>
      <w:lang w:eastAsia="ru-RU"/>
      <w14:ligatures w14:val="none"/>
    </w:rPr>
  </w:style>
  <w:style w:type="character" w:customStyle="1" w:styleId="BodyTextChar">
    <w:name w:val="Body Text Char"/>
    <w:rsid w:val="00B769C4"/>
    <w:rPr>
      <w:rFonts w:eastAsia="Times New Roman"/>
      <w:lang w:val="x-none" w:eastAsia="en-US"/>
    </w:rPr>
  </w:style>
  <w:style w:type="paragraph" w:styleId="23">
    <w:name w:val="Body Text Indent 2"/>
    <w:basedOn w:val="a"/>
    <w:link w:val="24"/>
    <w:rsid w:val="00B769C4"/>
    <w:pPr>
      <w:spacing w:after="120" w:line="480" w:lineRule="auto"/>
      <w:ind w:left="283"/>
    </w:pPr>
    <w:rPr>
      <w:rFonts w:eastAsia="Calibri"/>
    </w:rPr>
  </w:style>
  <w:style w:type="character" w:customStyle="1" w:styleId="24">
    <w:name w:val="Основной текст с отступом 2 Знак"/>
    <w:basedOn w:val="a0"/>
    <w:link w:val="23"/>
    <w:rsid w:val="00B769C4"/>
    <w:rPr>
      <w:rFonts w:ascii="Calibri" w:eastAsia="Calibri" w:hAnsi="Calibri" w:cs="Calibri"/>
      <w:kern w:val="0"/>
      <w14:ligatures w14:val="none"/>
    </w:rPr>
  </w:style>
  <w:style w:type="paragraph" w:styleId="af8">
    <w:name w:val="Body Text Indent"/>
    <w:basedOn w:val="a"/>
    <w:link w:val="af9"/>
    <w:rsid w:val="00B769C4"/>
    <w:pPr>
      <w:spacing w:after="120"/>
      <w:ind w:left="283"/>
    </w:pPr>
    <w:rPr>
      <w:rFonts w:eastAsia="Calibri"/>
    </w:rPr>
  </w:style>
  <w:style w:type="character" w:customStyle="1" w:styleId="af9">
    <w:name w:val="Основной текст с отступом Знак"/>
    <w:basedOn w:val="a0"/>
    <w:link w:val="af8"/>
    <w:rsid w:val="00B769C4"/>
    <w:rPr>
      <w:rFonts w:ascii="Calibri" w:eastAsia="Calibri" w:hAnsi="Calibri" w:cs="Calibri"/>
      <w:kern w:val="0"/>
      <w14:ligatures w14:val="none"/>
    </w:rPr>
  </w:style>
  <w:style w:type="paragraph" w:customStyle="1" w:styleId="afa">
    <w:name w:val="марина"/>
    <w:basedOn w:val="a"/>
    <w:uiPriority w:val="99"/>
    <w:rsid w:val="00B769C4"/>
    <w:pPr>
      <w:spacing w:after="0" w:line="240" w:lineRule="auto"/>
      <w:ind w:firstLine="720"/>
      <w:jc w:val="both"/>
    </w:pPr>
    <w:rPr>
      <w:rFonts w:eastAsia="Calibri"/>
      <w:sz w:val="28"/>
      <w:szCs w:val="28"/>
      <w:lang w:eastAsia="ru-RU"/>
    </w:rPr>
  </w:style>
  <w:style w:type="paragraph" w:customStyle="1" w:styleId="210">
    <w:name w:val="Основной текст 21"/>
    <w:basedOn w:val="a"/>
    <w:rsid w:val="00B769C4"/>
    <w:pPr>
      <w:widowControl w:val="0"/>
      <w:spacing w:after="0" w:line="360" w:lineRule="auto"/>
      <w:ind w:firstLine="480"/>
      <w:jc w:val="both"/>
    </w:pPr>
    <w:rPr>
      <w:rFonts w:ascii="Arial" w:hAnsi="Arial" w:cs="Arial"/>
      <w:sz w:val="24"/>
      <w:szCs w:val="24"/>
      <w:lang w:eastAsia="ru-RU"/>
    </w:rPr>
  </w:style>
  <w:style w:type="character" w:customStyle="1" w:styleId="25">
    <w:name w:val="Знак Знак2"/>
    <w:uiPriority w:val="99"/>
    <w:semiHidden/>
    <w:rsid w:val="00B769C4"/>
    <w:rPr>
      <w:rFonts w:ascii="Tahoma" w:hAnsi="Tahoma" w:cs="Tahoma"/>
      <w:sz w:val="16"/>
      <w:szCs w:val="16"/>
      <w:lang w:val="x-none" w:eastAsia="x-none"/>
    </w:rPr>
  </w:style>
  <w:style w:type="paragraph" w:styleId="31">
    <w:name w:val="Body Text Indent 3"/>
    <w:basedOn w:val="a"/>
    <w:link w:val="32"/>
    <w:rsid w:val="00B769C4"/>
    <w:pPr>
      <w:spacing w:after="120"/>
      <w:ind w:left="283"/>
    </w:pPr>
    <w:rPr>
      <w:sz w:val="16"/>
      <w:szCs w:val="16"/>
    </w:rPr>
  </w:style>
  <w:style w:type="character" w:customStyle="1" w:styleId="32">
    <w:name w:val="Основной текст с отступом 3 Знак"/>
    <w:basedOn w:val="a0"/>
    <w:link w:val="31"/>
    <w:rsid w:val="00B769C4"/>
    <w:rPr>
      <w:rFonts w:ascii="Calibri" w:eastAsia="Times New Roman" w:hAnsi="Calibri" w:cs="Calibri"/>
      <w:kern w:val="0"/>
      <w:sz w:val="16"/>
      <w:szCs w:val="16"/>
      <w14:ligatures w14:val="none"/>
    </w:rPr>
  </w:style>
  <w:style w:type="paragraph" w:customStyle="1" w:styleId="FR3">
    <w:name w:val="FR3"/>
    <w:rsid w:val="00B769C4"/>
    <w:pPr>
      <w:widowControl w:val="0"/>
      <w:spacing w:after="0" w:line="240" w:lineRule="auto"/>
    </w:pPr>
    <w:rPr>
      <w:rFonts w:ascii="Arial" w:eastAsia="Times New Roman" w:hAnsi="Arial" w:cs="Times New Roman"/>
      <w:b/>
      <w:snapToGrid w:val="0"/>
      <w:kern w:val="0"/>
      <w:sz w:val="18"/>
      <w:szCs w:val="20"/>
      <w:lang w:eastAsia="ru-RU"/>
      <w14:ligatures w14:val="none"/>
    </w:rPr>
  </w:style>
  <w:style w:type="character" w:styleId="afb">
    <w:name w:val="page number"/>
    <w:rsid w:val="00B769C4"/>
  </w:style>
  <w:style w:type="paragraph" w:customStyle="1" w:styleId="12">
    <w:name w:val="Абзац списка1"/>
    <w:basedOn w:val="a"/>
    <w:rsid w:val="00B769C4"/>
    <w:pPr>
      <w:ind w:left="720"/>
    </w:pPr>
    <w:rPr>
      <w:rFonts w:cs="Times New Roman"/>
    </w:rPr>
  </w:style>
  <w:style w:type="numbering" w:customStyle="1" w:styleId="1">
    <w:name w:val="Список1"/>
    <w:rsid w:val="00B769C4"/>
    <w:pPr>
      <w:numPr>
        <w:numId w:val="1"/>
      </w:numPr>
    </w:pPr>
  </w:style>
  <w:style w:type="paragraph" w:customStyle="1" w:styleId="ConsPlusNormal">
    <w:name w:val="ConsPlusNormal"/>
    <w:rsid w:val="00B769C4"/>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afc">
    <w:name w:val="список с точками"/>
    <w:basedOn w:val="a"/>
    <w:rsid w:val="00B769C4"/>
    <w:pPr>
      <w:tabs>
        <w:tab w:val="num" w:pos="540"/>
      </w:tabs>
      <w:spacing w:after="0" w:line="312" w:lineRule="auto"/>
      <w:ind w:left="540" w:hanging="360"/>
      <w:jc w:val="both"/>
    </w:pPr>
    <w:rPr>
      <w:rFonts w:ascii="Times New Roman" w:hAnsi="Times New Roman" w:cs="Times New Roman"/>
      <w:sz w:val="24"/>
      <w:szCs w:val="24"/>
      <w:lang w:eastAsia="ru-RU"/>
    </w:rPr>
  </w:style>
  <w:style w:type="character" w:customStyle="1" w:styleId="FontStyle44">
    <w:name w:val="Font Style44"/>
    <w:rsid w:val="00B769C4"/>
    <w:rPr>
      <w:rFonts w:ascii="Times New Roman" w:hAnsi="Times New Roman" w:cs="Times New Roman"/>
      <w:sz w:val="26"/>
      <w:szCs w:val="26"/>
    </w:rPr>
  </w:style>
  <w:style w:type="paragraph" w:customStyle="1" w:styleId="Style12">
    <w:name w:val="Style12"/>
    <w:basedOn w:val="a"/>
    <w:rsid w:val="00B769C4"/>
    <w:pPr>
      <w:widowControl w:val="0"/>
      <w:autoSpaceDE w:val="0"/>
      <w:autoSpaceDN w:val="0"/>
      <w:adjustRightInd w:val="0"/>
      <w:spacing w:after="0" w:line="322" w:lineRule="exact"/>
      <w:ind w:firstLine="715"/>
      <w:jc w:val="both"/>
    </w:pPr>
    <w:rPr>
      <w:rFonts w:ascii="Times New Roman" w:hAnsi="Times New Roman" w:cs="Times New Roman"/>
      <w:sz w:val="24"/>
      <w:szCs w:val="24"/>
      <w:lang w:eastAsia="ru-RU"/>
    </w:rPr>
  </w:style>
  <w:style w:type="paragraph" w:customStyle="1" w:styleId="msonormalmailrucssattributepostfix">
    <w:name w:val="msonormal_mailru_css_attribute_postfix"/>
    <w:basedOn w:val="a"/>
    <w:rsid w:val="00B769C4"/>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3">
    <w:name w:val="Знак Знак Знак1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d">
    <w:name w:val="No Spacing"/>
    <w:qFormat/>
    <w:rsid w:val="00B769C4"/>
    <w:pPr>
      <w:spacing w:after="0"/>
    </w:pPr>
    <w:rPr>
      <w:rFonts w:ascii="Times New Roman" w:eastAsia="Calibri" w:hAnsi="Times New Roman" w:cs="Times New Roman"/>
      <w:kern w:val="0"/>
      <w:sz w:val="28"/>
      <w14:ligatures w14:val="none"/>
    </w:rPr>
  </w:style>
  <w:style w:type="paragraph" w:customStyle="1" w:styleId="bodytext">
    <w:name w:val="body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styleId="HTML">
    <w:name w:val="HTML Preformatted"/>
    <w:basedOn w:val="a"/>
    <w:link w:val="HTML0"/>
    <w:unhideWhenUsed/>
    <w:rsid w:val="00B76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rsid w:val="00B769C4"/>
    <w:rPr>
      <w:rFonts w:ascii="Courier New" w:eastAsia="Times New Roman" w:hAnsi="Courier New" w:cs="Courier New"/>
      <w:kern w:val="0"/>
      <w:sz w:val="20"/>
      <w:szCs w:val="20"/>
      <w:lang w:eastAsia="ru-RU"/>
      <w14:ligatures w14:val="none"/>
    </w:rPr>
  </w:style>
  <w:style w:type="paragraph" w:customStyle="1" w:styleId="14">
    <w:name w:val="Знак1"/>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5">
    <w:name w:val="Знак Знак Знак Знак Знак Знак Знак Знак Знак1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consplusnormal0">
    <w:name w:val="consplusnormal"/>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6">
    <w:name w:val="Абзац списка2"/>
    <w:basedOn w:val="a"/>
    <w:link w:val="ListParagraphChar"/>
    <w:rsid w:val="00B769C4"/>
    <w:pPr>
      <w:ind w:left="720"/>
    </w:pPr>
    <w:rPr>
      <w:rFonts w:cs="Times New Roman"/>
    </w:rPr>
  </w:style>
  <w:style w:type="character" w:customStyle="1" w:styleId="ListParagraphChar">
    <w:name w:val="List Paragraph Char"/>
    <w:link w:val="26"/>
    <w:locked/>
    <w:rsid w:val="00B769C4"/>
    <w:rPr>
      <w:rFonts w:ascii="Calibri" w:eastAsia="Times New Roman" w:hAnsi="Calibri" w:cs="Times New Roman"/>
      <w:kern w:val="0"/>
      <w14:ligatures w14:val="none"/>
    </w:rPr>
  </w:style>
  <w:style w:type="character" w:customStyle="1" w:styleId="a8">
    <w:name w:val="Абзац списка Знак"/>
    <w:link w:val="a7"/>
    <w:locked/>
    <w:rsid w:val="00B769C4"/>
    <w:rPr>
      <w:rFonts w:ascii="Times New Roman" w:hAnsi="Times New Roman"/>
      <w:sz w:val="28"/>
    </w:rPr>
  </w:style>
  <w:style w:type="character" w:styleId="afe">
    <w:name w:val="Strong"/>
    <w:uiPriority w:val="22"/>
    <w:qFormat/>
    <w:rsid w:val="00B769C4"/>
    <w:rPr>
      <w:b/>
      <w:bCs/>
    </w:rPr>
  </w:style>
  <w:style w:type="character" w:customStyle="1" w:styleId="apple-style-span">
    <w:name w:val="apple-style-span"/>
    <w:rsid w:val="00B769C4"/>
  </w:style>
  <w:style w:type="character" w:customStyle="1" w:styleId="-1pt">
    <w:name w:val="Основной текст + Интервал -1 pt"/>
    <w:rsid w:val="00B769C4"/>
    <w:rPr>
      <w:rFonts w:ascii="Candara" w:hAnsi="Candara" w:cs="Candara"/>
      <w:spacing w:val="-20"/>
      <w:sz w:val="17"/>
      <w:szCs w:val="17"/>
    </w:rPr>
  </w:style>
  <w:style w:type="paragraph" w:customStyle="1" w:styleId="learn-more">
    <w:name w:val="learn-more"/>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badge">
    <w:name w:val="badge"/>
    <w:rsid w:val="00B769C4"/>
  </w:style>
  <w:style w:type="character" w:customStyle="1" w:styleId="text-container">
    <w:name w:val="text-container"/>
    <w:rsid w:val="00B769C4"/>
  </w:style>
  <w:style w:type="paragraph" w:styleId="16">
    <w:name w:val="toc 1"/>
    <w:basedOn w:val="a"/>
    <w:next w:val="a"/>
    <w:autoRedefine/>
    <w:rsid w:val="00B769C4"/>
    <w:pPr>
      <w:widowControl w:val="0"/>
      <w:tabs>
        <w:tab w:val="right" w:leader="dot" w:pos="10054"/>
      </w:tabs>
      <w:autoSpaceDE w:val="0"/>
      <w:autoSpaceDN w:val="0"/>
      <w:spacing w:after="0" w:line="240" w:lineRule="auto"/>
    </w:pPr>
    <w:rPr>
      <w:rFonts w:ascii="Times New Roman" w:hAnsi="Times New Roman" w:cs="Times New Roman"/>
      <w:noProof/>
      <w:sz w:val="20"/>
      <w:szCs w:val="20"/>
      <w:lang w:eastAsia="ru-RU"/>
    </w:rPr>
  </w:style>
  <w:style w:type="paragraph" w:styleId="27">
    <w:name w:val="toc 2"/>
    <w:basedOn w:val="a"/>
    <w:next w:val="a"/>
    <w:autoRedefine/>
    <w:rsid w:val="00B769C4"/>
    <w:pPr>
      <w:widowControl w:val="0"/>
      <w:autoSpaceDE w:val="0"/>
      <w:autoSpaceDN w:val="0"/>
      <w:spacing w:after="0" w:line="240" w:lineRule="auto"/>
      <w:ind w:left="200"/>
    </w:pPr>
    <w:rPr>
      <w:rFonts w:ascii="Times New Roman" w:hAnsi="Times New Roman" w:cs="Times New Roman"/>
      <w:sz w:val="20"/>
      <w:szCs w:val="20"/>
      <w:lang w:eastAsia="ru-RU"/>
    </w:rPr>
  </w:style>
  <w:style w:type="paragraph" w:customStyle="1" w:styleId="aff">
    <w:name w:val="Подраздел"/>
    <w:basedOn w:val="a"/>
    <w:next w:val="a"/>
    <w:rsid w:val="00B769C4"/>
    <w:pPr>
      <w:overflowPunct w:val="0"/>
      <w:autoSpaceDE w:val="0"/>
      <w:autoSpaceDN w:val="0"/>
      <w:adjustRightInd w:val="0"/>
      <w:spacing w:after="60" w:line="240" w:lineRule="auto"/>
      <w:ind w:firstLine="709"/>
      <w:jc w:val="both"/>
      <w:textAlignment w:val="baseline"/>
    </w:pPr>
    <w:rPr>
      <w:rFonts w:ascii="Times New Roman CYR" w:hAnsi="Times New Roman CYR" w:cs="Times New Roman"/>
      <w:b/>
      <w:sz w:val="18"/>
      <w:szCs w:val="20"/>
      <w:lang w:eastAsia="ru-RU"/>
    </w:rPr>
  </w:style>
  <w:style w:type="paragraph" w:styleId="28">
    <w:name w:val="Body Text 2"/>
    <w:basedOn w:val="a"/>
    <w:link w:val="29"/>
    <w:rsid w:val="00B769C4"/>
    <w:pPr>
      <w:spacing w:after="0" w:line="240" w:lineRule="auto"/>
      <w:jc w:val="center"/>
    </w:pPr>
    <w:rPr>
      <w:rFonts w:ascii="Times New Roman" w:hAnsi="Times New Roman" w:cs="Times New Roman"/>
      <w:sz w:val="28"/>
      <w:szCs w:val="20"/>
      <w:lang w:eastAsia="ru-RU"/>
    </w:rPr>
  </w:style>
  <w:style w:type="character" w:customStyle="1" w:styleId="29">
    <w:name w:val="Основной текст 2 Знак"/>
    <w:basedOn w:val="a0"/>
    <w:link w:val="28"/>
    <w:rsid w:val="00B769C4"/>
    <w:rPr>
      <w:rFonts w:ascii="Times New Roman" w:eastAsia="Times New Roman" w:hAnsi="Times New Roman" w:cs="Times New Roman"/>
      <w:kern w:val="0"/>
      <w:sz w:val="28"/>
      <w:szCs w:val="20"/>
      <w:lang w:eastAsia="ru-RU"/>
      <w14:ligatures w14:val="none"/>
    </w:rPr>
  </w:style>
  <w:style w:type="paragraph" w:customStyle="1" w:styleId="17">
    <w:name w:val="Знак1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0">
    <w:name w:val="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1">
    <w:name w:val="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aff2">
    <w:name w:val="Русский"/>
    <w:rsid w:val="00B769C4"/>
    <w:rPr>
      <w:lang w:val="ru-RU"/>
    </w:rPr>
  </w:style>
  <w:style w:type="paragraph" w:customStyle="1" w:styleId="18">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3">
    <w:name w:val="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9">
    <w:name w:val="Знак Знак1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4">
    <w:name w:val="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5">
    <w:name w:val="Нормальный"/>
    <w:rsid w:val="00B769C4"/>
    <w:pPr>
      <w:tabs>
        <w:tab w:val="left" w:pos="1140"/>
        <w:tab w:val="center" w:pos="2835"/>
        <w:tab w:val="right" w:pos="4547"/>
        <w:tab w:val="left" w:pos="6803"/>
      </w:tabs>
      <w:autoSpaceDE w:val="0"/>
      <w:autoSpaceDN w:val="0"/>
      <w:spacing w:after="0" w:line="240" w:lineRule="auto"/>
    </w:pPr>
    <w:rPr>
      <w:rFonts w:ascii="Times New Roman CYR" w:eastAsia="Times New Roman" w:hAnsi="Times New Roman CYR" w:cs="Times New Roman"/>
      <w:color w:val="000000"/>
      <w:kern w:val="0"/>
      <w:sz w:val="20"/>
      <w:szCs w:val="20"/>
      <w:lang w:eastAsia="ru-RU"/>
      <w14:ligatures w14:val="none"/>
    </w:rPr>
  </w:style>
  <w:style w:type="paragraph" w:customStyle="1" w:styleId="1a">
    <w:name w:val="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f6">
    <w:name w:val="Block Text"/>
    <w:basedOn w:val="a"/>
    <w:rsid w:val="00B769C4"/>
    <w:pPr>
      <w:widowControl w:val="0"/>
      <w:spacing w:after="0" w:line="340" w:lineRule="auto"/>
      <w:ind w:left="960" w:right="600"/>
      <w:jc w:val="center"/>
    </w:pPr>
    <w:rPr>
      <w:rFonts w:ascii="Times New Roman" w:hAnsi="Times New Roman" w:cs="Times New Roman"/>
      <w:snapToGrid w:val="0"/>
      <w:color w:val="000000"/>
      <w:sz w:val="20"/>
      <w:szCs w:val="20"/>
      <w:lang w:eastAsia="ru-RU"/>
    </w:rPr>
  </w:style>
  <w:style w:type="paragraph" w:customStyle="1" w:styleId="220">
    <w:name w:val="Основной текст 22"/>
    <w:basedOn w:val="a"/>
    <w:rsid w:val="00B769C4"/>
    <w:pPr>
      <w:spacing w:after="0" w:line="240" w:lineRule="auto"/>
      <w:ind w:left="360"/>
    </w:pPr>
    <w:rPr>
      <w:rFonts w:ascii="Times New Roman" w:hAnsi="Times New Roman" w:cs="Times New Roman"/>
      <w:sz w:val="28"/>
      <w:szCs w:val="20"/>
      <w:lang w:eastAsia="ru-RU"/>
    </w:rPr>
  </w:style>
  <w:style w:type="paragraph" w:customStyle="1" w:styleId="1b">
    <w:name w:val="Знак1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c">
    <w:name w:val="Знак 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d">
    <w:name w:val="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e">
    <w:name w:val="Знак Знак 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7">
    <w:name w:val="Основной б.о."/>
    <w:basedOn w:val="a"/>
    <w:rsid w:val="00B769C4"/>
    <w:pPr>
      <w:spacing w:after="0" w:line="240" w:lineRule="auto"/>
      <w:jc w:val="both"/>
    </w:pPr>
    <w:rPr>
      <w:rFonts w:ascii="Times New Roman" w:hAnsi="Times New Roman" w:cs="Times New Roman"/>
      <w:sz w:val="24"/>
      <w:szCs w:val="24"/>
      <w:lang w:eastAsia="ru-RU"/>
    </w:rPr>
  </w:style>
  <w:style w:type="paragraph" w:styleId="33">
    <w:name w:val="toc 3"/>
    <w:basedOn w:val="a"/>
    <w:next w:val="a"/>
    <w:autoRedefine/>
    <w:rsid w:val="00B769C4"/>
    <w:pPr>
      <w:ind w:left="440"/>
    </w:pPr>
    <w:rPr>
      <w:rFonts w:cs="Times New Roman"/>
    </w:rPr>
  </w:style>
  <w:style w:type="paragraph" w:styleId="34">
    <w:name w:val="Body Text 3"/>
    <w:basedOn w:val="a"/>
    <w:link w:val="35"/>
    <w:rsid w:val="00B769C4"/>
    <w:pPr>
      <w:spacing w:after="120"/>
    </w:pPr>
    <w:rPr>
      <w:rFonts w:cs="Times New Roman"/>
      <w:sz w:val="16"/>
      <w:szCs w:val="16"/>
    </w:rPr>
  </w:style>
  <w:style w:type="character" w:customStyle="1" w:styleId="35">
    <w:name w:val="Основной текст 3 Знак"/>
    <w:basedOn w:val="a0"/>
    <w:link w:val="34"/>
    <w:rsid w:val="00B769C4"/>
    <w:rPr>
      <w:rFonts w:ascii="Calibri" w:eastAsia="Times New Roman" w:hAnsi="Calibri" w:cs="Times New Roman"/>
      <w:kern w:val="0"/>
      <w:sz w:val="16"/>
      <w:szCs w:val="16"/>
      <w14:ligatures w14:val="none"/>
    </w:rPr>
  </w:style>
  <w:style w:type="paragraph" w:customStyle="1" w:styleId="BodyText31">
    <w:name w:val="Body Text 31"/>
    <w:basedOn w:val="a"/>
    <w:rsid w:val="00B769C4"/>
    <w:pPr>
      <w:widowControl w:val="0"/>
      <w:spacing w:after="0" w:line="360" w:lineRule="auto"/>
      <w:ind w:firstLine="720"/>
      <w:jc w:val="both"/>
    </w:pPr>
    <w:rPr>
      <w:rFonts w:ascii="Times New Roman" w:hAnsi="Times New Roman" w:cs="Times New Roman"/>
      <w:sz w:val="28"/>
      <w:szCs w:val="20"/>
      <w:lang w:eastAsia="ru-RU"/>
    </w:rPr>
  </w:style>
  <w:style w:type="paragraph" w:customStyle="1" w:styleId="BodyTextIndent21">
    <w:name w:val="Body Text Indent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FR2">
    <w:name w:val="FR2"/>
    <w:rsid w:val="00B769C4"/>
    <w:pPr>
      <w:widowControl w:val="0"/>
      <w:autoSpaceDE w:val="0"/>
      <w:autoSpaceDN w:val="0"/>
      <w:adjustRightInd w:val="0"/>
      <w:spacing w:after="0" w:line="360" w:lineRule="auto"/>
      <w:ind w:left="80" w:firstLine="460"/>
      <w:jc w:val="both"/>
    </w:pPr>
    <w:rPr>
      <w:rFonts w:ascii="Courier New" w:eastAsia="Times New Roman" w:hAnsi="Courier New" w:cs="Courier New"/>
      <w:kern w:val="0"/>
      <w:sz w:val="16"/>
      <w:szCs w:val="16"/>
      <w:lang w:eastAsia="ru-RU"/>
      <w14:ligatures w14:val="none"/>
    </w:rPr>
  </w:style>
  <w:style w:type="paragraph" w:customStyle="1" w:styleId="FR4">
    <w:name w:val="FR4"/>
    <w:rsid w:val="00B769C4"/>
    <w:pPr>
      <w:widowControl w:val="0"/>
      <w:autoSpaceDE w:val="0"/>
      <w:autoSpaceDN w:val="0"/>
      <w:adjustRightInd w:val="0"/>
      <w:spacing w:after="0" w:line="300" w:lineRule="auto"/>
      <w:ind w:firstLine="480"/>
      <w:jc w:val="both"/>
    </w:pPr>
    <w:rPr>
      <w:rFonts w:ascii="Courier New" w:eastAsia="Times New Roman" w:hAnsi="Courier New" w:cs="Courier New"/>
      <w:kern w:val="0"/>
      <w:sz w:val="16"/>
      <w:szCs w:val="16"/>
      <w:lang w:eastAsia="ru-RU"/>
      <w14:ligatures w14:val="none"/>
    </w:rPr>
  </w:style>
  <w:style w:type="character" w:styleId="aff8">
    <w:name w:val="FollowedHyperlink"/>
    <w:rsid w:val="00B769C4"/>
    <w:rPr>
      <w:color w:val="800080"/>
      <w:u w:val="single"/>
    </w:rPr>
  </w:style>
  <w:style w:type="paragraph" w:customStyle="1" w:styleId="1f">
    <w:name w:val="1"/>
    <w:basedOn w:val="a"/>
    <w:rsid w:val="00B769C4"/>
    <w:pPr>
      <w:spacing w:before="100" w:beforeAutospacing="1" w:after="100" w:afterAutospacing="1" w:line="240" w:lineRule="auto"/>
    </w:pPr>
    <w:rPr>
      <w:rFonts w:ascii="Times New Roman" w:hAnsi="Times New Roman" w:cs="Times New Roman"/>
      <w:sz w:val="24"/>
      <w:szCs w:val="24"/>
      <w:lang w:val="uk-UA" w:eastAsia="uk-UA"/>
    </w:rPr>
  </w:style>
  <w:style w:type="paragraph" w:customStyle="1" w:styleId="aff9">
    <w:name w:val="Методичка ЗАГОЛОВКИ Знак Знак"/>
    <w:basedOn w:val="a"/>
    <w:link w:val="affa"/>
    <w:rsid w:val="00B769C4"/>
    <w:pPr>
      <w:widowControl w:val="0"/>
      <w:spacing w:after="0" w:line="240" w:lineRule="auto"/>
      <w:jc w:val="center"/>
    </w:pPr>
    <w:rPr>
      <w:rFonts w:ascii="Times New Roman" w:hAnsi="Times New Roman" w:cs="Times New Roman"/>
      <w:caps/>
      <w:sz w:val="20"/>
      <w:szCs w:val="24"/>
    </w:rPr>
  </w:style>
  <w:style w:type="character" w:customStyle="1" w:styleId="affa">
    <w:name w:val="Методичка ЗАГОЛОВКИ Знак Знак Знак"/>
    <w:link w:val="aff9"/>
    <w:locked/>
    <w:rsid w:val="00B769C4"/>
    <w:rPr>
      <w:rFonts w:ascii="Times New Roman" w:eastAsia="Times New Roman" w:hAnsi="Times New Roman" w:cs="Times New Roman"/>
      <w:caps/>
      <w:kern w:val="0"/>
      <w:sz w:val="20"/>
      <w:szCs w:val="24"/>
      <w14:ligatures w14:val="none"/>
    </w:rPr>
  </w:style>
  <w:style w:type="paragraph" w:customStyle="1" w:styleId="Style63">
    <w:name w:val="Style63"/>
    <w:basedOn w:val="a"/>
    <w:rsid w:val="00B769C4"/>
    <w:pPr>
      <w:widowControl w:val="0"/>
      <w:autoSpaceDE w:val="0"/>
      <w:autoSpaceDN w:val="0"/>
      <w:adjustRightInd w:val="0"/>
      <w:spacing w:after="0" w:line="240" w:lineRule="auto"/>
    </w:pPr>
    <w:rPr>
      <w:rFonts w:ascii="Times New Roman" w:hAnsi="Times New Roman" w:cs="Times New Roman"/>
      <w:sz w:val="24"/>
      <w:szCs w:val="24"/>
      <w:lang w:eastAsia="ru-RU"/>
    </w:rPr>
  </w:style>
  <w:style w:type="paragraph" w:customStyle="1" w:styleId="1f0">
    <w:name w:val="Без интервала1"/>
    <w:link w:val="affb"/>
    <w:rsid w:val="00B769C4"/>
    <w:pPr>
      <w:spacing w:after="0"/>
    </w:pPr>
    <w:rPr>
      <w:rFonts w:ascii="Times New Roman" w:eastAsia="Times New Roman" w:hAnsi="Times New Roman" w:cs="Times New Roman"/>
      <w:kern w:val="0"/>
      <w:sz w:val="28"/>
      <w14:ligatures w14:val="none"/>
    </w:rPr>
  </w:style>
  <w:style w:type="character" w:customStyle="1" w:styleId="NoSpacingChar">
    <w:name w:val="No Spacing Char"/>
    <w:locked/>
    <w:rsid w:val="00B769C4"/>
    <w:rPr>
      <w:rFonts w:eastAsia="Times New Roman" w:cs="Calibri"/>
      <w:sz w:val="22"/>
      <w:szCs w:val="22"/>
      <w:lang w:eastAsia="en-US"/>
    </w:rPr>
  </w:style>
  <w:style w:type="paragraph" w:customStyle="1" w:styleId="s1">
    <w:name w:val="s_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51">
    <w:name w:val="Заголовок №5"/>
    <w:rsid w:val="00B769C4"/>
    <w:rPr>
      <w:rFonts w:ascii="Times New Roman" w:hAnsi="Times New Roman"/>
      <w:b/>
      <w:spacing w:val="0"/>
      <w:sz w:val="19"/>
      <w:u w:val="single"/>
    </w:rPr>
  </w:style>
  <w:style w:type="paragraph" w:customStyle="1" w:styleId="richfactdown-paragraph">
    <w:name w:val="richfactdown-paragraph"/>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FR1">
    <w:name w:val="FR1"/>
    <w:rsid w:val="00B769C4"/>
    <w:pPr>
      <w:widowControl w:val="0"/>
      <w:autoSpaceDE w:val="0"/>
      <w:autoSpaceDN w:val="0"/>
      <w:adjustRightInd w:val="0"/>
      <w:spacing w:after="0" w:line="260" w:lineRule="auto"/>
      <w:ind w:firstLine="460"/>
    </w:pPr>
    <w:rPr>
      <w:rFonts w:ascii="Arial Narrow" w:eastAsia="Times New Roman" w:hAnsi="Arial Narrow" w:cs="Times New Roman"/>
      <w:kern w:val="0"/>
      <w:sz w:val="18"/>
      <w:szCs w:val="18"/>
      <w:lang w:eastAsia="ru-RU"/>
      <w14:ligatures w14:val="none"/>
    </w:rPr>
  </w:style>
  <w:style w:type="character" w:customStyle="1" w:styleId="1f1">
    <w:name w:val="Замещающий текст1"/>
    <w:semiHidden/>
    <w:rsid w:val="00B769C4"/>
    <w:rPr>
      <w:rFonts w:cs="Times New Roman"/>
      <w:color w:val="808080"/>
    </w:rPr>
  </w:style>
  <w:style w:type="character" w:customStyle="1" w:styleId="BalloonTextChar">
    <w:name w:val="Balloon Text Char"/>
    <w:locked/>
    <w:rsid w:val="00B769C4"/>
    <w:rPr>
      <w:rFonts w:ascii="Tahoma" w:hAnsi="Tahoma" w:cs="Tahoma"/>
      <w:sz w:val="16"/>
      <w:szCs w:val="16"/>
      <w:lang w:val="ru-RU" w:eastAsia="en-US" w:bidi="ar-SA"/>
    </w:rPr>
  </w:style>
  <w:style w:type="character" w:customStyle="1" w:styleId="HeaderChar">
    <w:name w:val="Header Char"/>
    <w:locked/>
    <w:rsid w:val="00B769C4"/>
    <w:rPr>
      <w:lang w:val="ru-RU" w:eastAsia="ru-RU" w:bidi="ar-SA"/>
    </w:rPr>
  </w:style>
  <w:style w:type="character" w:customStyle="1" w:styleId="BodyTextIndentChar">
    <w:name w:val="Body Text Indent Char"/>
    <w:locked/>
    <w:rsid w:val="00B769C4"/>
    <w:rPr>
      <w:rFonts w:eastAsia="Calibri"/>
      <w:sz w:val="28"/>
      <w:szCs w:val="22"/>
      <w:lang w:val="ru-RU" w:eastAsia="en-US" w:bidi="ar-SA"/>
    </w:rPr>
  </w:style>
  <w:style w:type="character" w:customStyle="1" w:styleId="hilight">
    <w:name w:val="hilight"/>
    <w:rsid w:val="00B769C4"/>
  </w:style>
  <w:style w:type="character" w:customStyle="1" w:styleId="1f2">
    <w:name w:val="Основной шрифт абзаца1"/>
    <w:rsid w:val="00B769C4"/>
  </w:style>
  <w:style w:type="character" w:customStyle="1" w:styleId="threads-header">
    <w:name w:val="threads-header"/>
    <w:rsid w:val="00B769C4"/>
  </w:style>
  <w:style w:type="character" w:customStyle="1" w:styleId="name">
    <w:name w:val="name"/>
    <w:rsid w:val="00B769C4"/>
  </w:style>
  <w:style w:type="character" w:customStyle="1" w:styleId="time">
    <w:name w:val="time"/>
    <w:rsid w:val="00B769C4"/>
  </w:style>
  <w:style w:type="paragraph" w:styleId="z-">
    <w:name w:val="HTML Top of Form"/>
    <w:basedOn w:val="a"/>
    <w:next w:val="a"/>
    <w:link w:val="z-0"/>
    <w:hidden/>
    <w:rsid w:val="00B769C4"/>
    <w:pPr>
      <w:pBdr>
        <w:bottom w:val="single" w:sz="6" w:space="1" w:color="auto"/>
      </w:pBdr>
      <w:spacing w:after="0" w:line="240" w:lineRule="auto"/>
      <w:jc w:val="center"/>
    </w:pPr>
    <w:rPr>
      <w:rFonts w:ascii="Arial" w:hAnsi="Arial" w:cs="Arial"/>
      <w:vanish/>
      <w:sz w:val="16"/>
      <w:szCs w:val="16"/>
      <w:lang w:eastAsia="ru-RU"/>
    </w:rPr>
  </w:style>
  <w:style w:type="character" w:customStyle="1" w:styleId="z-0">
    <w:name w:val="z-Начало формы Знак"/>
    <w:basedOn w:val="a0"/>
    <w:link w:val="z-"/>
    <w:rsid w:val="00B769C4"/>
    <w:rPr>
      <w:rFonts w:ascii="Arial" w:eastAsia="Times New Roman" w:hAnsi="Arial" w:cs="Arial"/>
      <w:vanish/>
      <w:kern w:val="0"/>
      <w:sz w:val="16"/>
      <w:szCs w:val="16"/>
      <w:lang w:eastAsia="ru-RU"/>
      <w14:ligatures w14:val="none"/>
    </w:rPr>
  </w:style>
  <w:style w:type="paragraph" w:styleId="z-1">
    <w:name w:val="HTML Bottom of Form"/>
    <w:basedOn w:val="a"/>
    <w:next w:val="a"/>
    <w:link w:val="z-2"/>
    <w:hidden/>
    <w:rsid w:val="00B769C4"/>
    <w:pPr>
      <w:pBdr>
        <w:top w:val="single" w:sz="6" w:space="1" w:color="auto"/>
      </w:pBdr>
      <w:spacing w:after="0" w:line="240" w:lineRule="auto"/>
      <w:jc w:val="center"/>
    </w:pPr>
    <w:rPr>
      <w:rFonts w:ascii="Arial" w:hAnsi="Arial" w:cs="Arial"/>
      <w:vanish/>
      <w:sz w:val="16"/>
      <w:szCs w:val="16"/>
      <w:lang w:eastAsia="ru-RU"/>
    </w:rPr>
  </w:style>
  <w:style w:type="character" w:customStyle="1" w:styleId="z-2">
    <w:name w:val="z-Конец формы Знак"/>
    <w:basedOn w:val="a0"/>
    <w:link w:val="z-1"/>
    <w:rsid w:val="00B769C4"/>
    <w:rPr>
      <w:rFonts w:ascii="Arial" w:eastAsia="Times New Roman" w:hAnsi="Arial" w:cs="Arial"/>
      <w:vanish/>
      <w:kern w:val="0"/>
      <w:sz w:val="16"/>
      <w:szCs w:val="16"/>
      <w:lang w:eastAsia="ru-RU"/>
      <w14:ligatures w14:val="none"/>
    </w:rPr>
  </w:style>
  <w:style w:type="paragraph" w:customStyle="1" w:styleId="katex-block">
    <w:name w:val="katex-block"/>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mordmathnormal">
    <w:name w:val="mord mathnormal"/>
    <w:rsid w:val="00B769C4"/>
  </w:style>
  <w:style w:type="character" w:customStyle="1" w:styleId="mrel">
    <w:name w:val="mrel"/>
    <w:rsid w:val="00B769C4"/>
  </w:style>
  <w:style w:type="character" w:customStyle="1" w:styleId="vlist-s">
    <w:name w:val="vlist-s"/>
    <w:rsid w:val="00B769C4"/>
  </w:style>
  <w:style w:type="character" w:customStyle="1" w:styleId="mordmtight">
    <w:name w:val="mord mtight"/>
    <w:rsid w:val="00B769C4"/>
  </w:style>
  <w:style w:type="character" w:customStyle="1" w:styleId="mopen">
    <w:name w:val="mopen"/>
    <w:rsid w:val="00B769C4"/>
  </w:style>
  <w:style w:type="character" w:customStyle="1" w:styleId="mordmathnormalmtight">
    <w:name w:val="mord mathnormal mtight"/>
    <w:rsid w:val="00B769C4"/>
  </w:style>
  <w:style w:type="character" w:customStyle="1" w:styleId="mbin">
    <w:name w:val="mbin"/>
    <w:rsid w:val="00B769C4"/>
  </w:style>
  <w:style w:type="character" w:customStyle="1" w:styleId="mclose">
    <w:name w:val="mclose"/>
    <w:rsid w:val="00B769C4"/>
  </w:style>
  <w:style w:type="character" w:customStyle="1" w:styleId="mord">
    <w:name w:val="mord"/>
    <w:rsid w:val="00B769C4"/>
  </w:style>
  <w:style w:type="paragraph" w:customStyle="1" w:styleId="2a">
    <w:name w:val="Подзаголовок 2"/>
    <w:basedOn w:val="a"/>
    <w:rsid w:val="00B769C4"/>
    <w:pPr>
      <w:keepNext/>
      <w:autoSpaceDE w:val="0"/>
      <w:autoSpaceDN w:val="0"/>
      <w:adjustRightInd w:val="0"/>
      <w:spacing w:after="0" w:line="240" w:lineRule="auto"/>
      <w:ind w:firstLine="454"/>
      <w:jc w:val="center"/>
    </w:pPr>
    <w:rPr>
      <w:rFonts w:ascii="Times New Roman" w:hAnsi="Times New Roman" w:cs="Times New Roman"/>
      <w:b/>
      <w:bCs/>
      <w:sz w:val="20"/>
      <w:szCs w:val="20"/>
      <w:lang w:eastAsia="ru-RU"/>
    </w:rPr>
  </w:style>
  <w:style w:type="paragraph" w:customStyle="1" w:styleId="affc">
    <w:name w:val="основной"/>
    <w:rsid w:val="00B769C4"/>
    <w:pPr>
      <w:widowControl w:val="0"/>
      <w:autoSpaceDE w:val="0"/>
      <w:autoSpaceDN w:val="0"/>
      <w:spacing w:after="0" w:line="240" w:lineRule="auto"/>
      <w:ind w:firstLine="397"/>
      <w:jc w:val="both"/>
    </w:pPr>
    <w:rPr>
      <w:rFonts w:ascii="Times New Roman" w:eastAsia="Times New Roman" w:hAnsi="Times New Roman" w:cs="Times New Roman"/>
      <w:kern w:val="0"/>
      <w:sz w:val="20"/>
      <w:szCs w:val="20"/>
      <w:lang w:eastAsia="ru-RU"/>
      <w14:ligatures w14:val="none"/>
    </w:rPr>
  </w:style>
  <w:style w:type="paragraph" w:customStyle="1" w:styleId="TableParagraph">
    <w:name w:val="Table Paragraph"/>
    <w:basedOn w:val="a"/>
    <w:rsid w:val="00B769C4"/>
    <w:pPr>
      <w:widowControl w:val="0"/>
      <w:autoSpaceDE w:val="0"/>
      <w:autoSpaceDN w:val="0"/>
      <w:spacing w:after="0" w:line="240" w:lineRule="auto"/>
    </w:pPr>
    <w:rPr>
      <w:rFonts w:ascii="Times New Roman" w:eastAsia="Calibri" w:hAnsi="Times New Roman" w:cs="Times New Roman"/>
    </w:rPr>
  </w:style>
  <w:style w:type="character" w:customStyle="1" w:styleId="71">
    <w:name w:val="Знак Знак7"/>
    <w:rsid w:val="00B769C4"/>
    <w:rPr>
      <w:rFonts w:ascii="Courier New" w:hAnsi="Courier New"/>
      <w:lang w:val="x-none" w:eastAsia="x-none" w:bidi="ar-SA"/>
    </w:rPr>
  </w:style>
  <w:style w:type="paragraph" w:customStyle="1" w:styleId="CM32">
    <w:name w:val="CM32"/>
    <w:basedOn w:val="Default"/>
    <w:next w:val="Default"/>
    <w:rsid w:val="00B769C4"/>
    <w:pPr>
      <w:widowControl w:val="0"/>
      <w:spacing w:after="320"/>
    </w:pPr>
    <w:rPr>
      <w:rFonts w:ascii="Times New Roman PSMT" w:hAnsi="Times New Roman PSMT" w:cs="Times New Roman PSMT"/>
      <w:color w:val="auto"/>
    </w:rPr>
  </w:style>
  <w:style w:type="paragraph" w:customStyle="1" w:styleId="CM4">
    <w:name w:val="CM4"/>
    <w:basedOn w:val="Default"/>
    <w:next w:val="Default"/>
    <w:rsid w:val="00B769C4"/>
    <w:pPr>
      <w:widowControl w:val="0"/>
    </w:pPr>
    <w:rPr>
      <w:rFonts w:ascii="Times New Roman PSMT" w:hAnsi="Times New Roman PSMT" w:cs="Times New Roman PSMT"/>
      <w:color w:val="auto"/>
    </w:rPr>
  </w:style>
  <w:style w:type="paragraph" w:customStyle="1" w:styleId="CM6">
    <w:name w:val="CM6"/>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8">
    <w:name w:val="CM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5">
    <w:name w:val="CM15"/>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Style62">
    <w:name w:val="Style62"/>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5">
    <w:name w:val="Style65"/>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319">
    <w:name w:val="Font Style319"/>
    <w:rsid w:val="00B769C4"/>
    <w:rPr>
      <w:rFonts w:ascii="Times New Roman" w:hAnsi="Times New Roman"/>
      <w:color w:val="000000"/>
      <w:sz w:val="20"/>
    </w:rPr>
  </w:style>
  <w:style w:type="character" w:customStyle="1" w:styleId="FontStyle384">
    <w:name w:val="Font Style384"/>
    <w:rsid w:val="00B769C4"/>
    <w:rPr>
      <w:rFonts w:ascii="Times New Roman" w:hAnsi="Times New Roman"/>
      <w:b/>
      <w:color w:val="000000"/>
      <w:sz w:val="20"/>
    </w:rPr>
  </w:style>
  <w:style w:type="character" w:styleId="affd">
    <w:name w:val="Emphasis"/>
    <w:qFormat/>
    <w:rsid w:val="00B769C4"/>
    <w:rPr>
      <w:i/>
      <w:iCs/>
    </w:rPr>
  </w:style>
  <w:style w:type="paragraph" w:customStyle="1" w:styleId="1f3">
    <w:name w:val="заголовок 1"/>
    <w:basedOn w:val="a"/>
    <w:next w:val="a"/>
    <w:rsid w:val="00B769C4"/>
    <w:pPr>
      <w:keepNext/>
      <w:spacing w:after="0" w:line="360" w:lineRule="auto"/>
      <w:jc w:val="center"/>
      <w:outlineLvl w:val="0"/>
    </w:pPr>
    <w:rPr>
      <w:rFonts w:ascii="Times New Roman CYR" w:hAnsi="Times New Roman CYR" w:cs="Times New Roman"/>
      <w:sz w:val="20"/>
      <w:szCs w:val="20"/>
      <w:lang w:eastAsia="ru-RU"/>
    </w:rPr>
  </w:style>
  <w:style w:type="paragraph" w:customStyle="1" w:styleId="1f4">
    <w:name w:val="Знак1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Bodytext2">
    <w:name w:val="Body text (2)_"/>
    <w:link w:val="Bodytext21"/>
    <w:locked/>
    <w:rsid w:val="00B769C4"/>
    <w:rPr>
      <w:sz w:val="28"/>
      <w:shd w:val="clear" w:color="auto" w:fill="FFFFFF"/>
    </w:rPr>
  </w:style>
  <w:style w:type="paragraph" w:customStyle="1" w:styleId="Bodytext21">
    <w:name w:val="Body text (2)1"/>
    <w:basedOn w:val="a"/>
    <w:link w:val="Bodytext2"/>
    <w:rsid w:val="00B769C4"/>
    <w:pPr>
      <w:widowControl w:val="0"/>
      <w:shd w:val="clear" w:color="auto" w:fill="FFFFFF"/>
      <w:spacing w:after="0" w:line="139" w:lineRule="exact"/>
      <w:ind w:hanging="1636"/>
      <w:jc w:val="center"/>
    </w:pPr>
    <w:rPr>
      <w:rFonts w:asciiTheme="minorHAnsi" w:eastAsiaTheme="minorHAnsi" w:hAnsiTheme="minorHAnsi" w:cstheme="minorBidi"/>
      <w:kern w:val="2"/>
      <w:sz w:val="28"/>
      <w14:ligatures w14:val="standardContextual"/>
    </w:rPr>
  </w:style>
  <w:style w:type="character" w:customStyle="1" w:styleId="2b">
    <w:name w:val="Основной текст + Полужирный2"/>
    <w:rsid w:val="00B769C4"/>
    <w:rPr>
      <w:rFonts w:ascii="Times New Roman" w:hAnsi="Times New Roman" w:cs="Times New Roman"/>
      <w:b/>
      <w:bCs/>
      <w:spacing w:val="0"/>
      <w:sz w:val="27"/>
      <w:szCs w:val="27"/>
      <w:shd w:val="clear" w:color="auto" w:fill="FFFFFF"/>
    </w:rPr>
  </w:style>
  <w:style w:type="paragraph" w:customStyle="1" w:styleId="1f5">
    <w:name w:val="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e">
    <w:name w:val="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3TimesNewRoman">
    <w:name w:val="З_ 3 + Times New Roman"/>
    <w:aliases w:val="14 пт,не полужирный"/>
    <w:basedOn w:val="a"/>
    <w:rsid w:val="00B769C4"/>
    <w:pPr>
      <w:tabs>
        <w:tab w:val="num" w:pos="0"/>
        <w:tab w:val="left" w:pos="1080"/>
      </w:tabs>
      <w:spacing w:after="0" w:line="240" w:lineRule="auto"/>
      <w:jc w:val="both"/>
    </w:pPr>
    <w:rPr>
      <w:rFonts w:ascii="Times New Roman" w:eastAsia="Calibri" w:hAnsi="Times New Roman" w:cs="Times New Roman"/>
      <w:color w:val="000000"/>
      <w:w w:val="90"/>
      <w:sz w:val="28"/>
      <w:szCs w:val="28"/>
      <w:lang w:eastAsia="ru-RU"/>
    </w:rPr>
  </w:style>
  <w:style w:type="paragraph" w:styleId="afff">
    <w:name w:val="Document Map"/>
    <w:basedOn w:val="a"/>
    <w:link w:val="afff0"/>
    <w:semiHidden/>
    <w:rsid w:val="00B769C4"/>
    <w:pPr>
      <w:shd w:val="clear" w:color="auto" w:fill="000080"/>
      <w:spacing w:after="0" w:line="240" w:lineRule="auto"/>
    </w:pPr>
    <w:rPr>
      <w:rFonts w:ascii="Tahoma" w:eastAsia="Calibri" w:hAnsi="Tahoma" w:cs="Tahoma"/>
      <w:color w:val="000000"/>
      <w:w w:val="90"/>
      <w:sz w:val="20"/>
      <w:szCs w:val="20"/>
      <w:lang w:eastAsia="ru-RU"/>
    </w:rPr>
  </w:style>
  <w:style w:type="character" w:customStyle="1" w:styleId="afff0">
    <w:name w:val="Схема документа Знак"/>
    <w:basedOn w:val="a0"/>
    <w:link w:val="afff"/>
    <w:semiHidden/>
    <w:rsid w:val="00B769C4"/>
    <w:rPr>
      <w:rFonts w:ascii="Tahoma" w:eastAsia="Calibri" w:hAnsi="Tahoma" w:cs="Tahoma"/>
      <w:color w:val="000000"/>
      <w:w w:val="90"/>
      <w:kern w:val="0"/>
      <w:sz w:val="20"/>
      <w:szCs w:val="20"/>
      <w:shd w:val="clear" w:color="auto" w:fill="000080"/>
      <w:lang w:eastAsia="ru-RU"/>
      <w14:ligatures w14:val="none"/>
    </w:rPr>
  </w:style>
  <w:style w:type="paragraph" w:customStyle="1" w:styleId="36">
    <w:name w:val="Обычный3"/>
    <w:rsid w:val="00B769C4"/>
    <w:pPr>
      <w:widowControl w:val="0"/>
      <w:spacing w:after="0" w:line="260" w:lineRule="auto"/>
      <w:ind w:firstLine="500"/>
    </w:pPr>
    <w:rPr>
      <w:rFonts w:ascii="Times New Roman" w:eastAsia="Calibri" w:hAnsi="Times New Roman" w:cs="Times New Roman"/>
      <w:kern w:val="0"/>
      <w:sz w:val="18"/>
      <w:szCs w:val="18"/>
      <w:lang w:eastAsia="ru-RU"/>
      <w14:ligatures w14:val="none"/>
    </w:rPr>
  </w:style>
  <w:style w:type="paragraph" w:customStyle="1" w:styleId="310">
    <w:name w:val="Основной текст 31"/>
    <w:basedOn w:val="a"/>
    <w:rsid w:val="00B769C4"/>
    <w:pPr>
      <w:widowControl w:val="0"/>
      <w:spacing w:after="0" w:line="240" w:lineRule="auto"/>
    </w:pPr>
    <w:rPr>
      <w:rFonts w:ascii="Arial" w:hAnsi="Arial" w:cs="Times New Roman"/>
      <w:color w:val="000000"/>
      <w:sz w:val="24"/>
      <w:szCs w:val="20"/>
      <w:lang w:eastAsia="ru-RU"/>
    </w:rPr>
  </w:style>
  <w:style w:type="paragraph" w:customStyle="1" w:styleId="1f6">
    <w:name w:val="Обычный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
    <w:name w:val="- стиль"/>
    <w:basedOn w:val="a"/>
    <w:link w:val="-Char"/>
    <w:qFormat/>
    <w:rsid w:val="00B769C4"/>
    <w:pPr>
      <w:numPr>
        <w:numId w:val="2"/>
      </w:numPr>
      <w:spacing w:after="0"/>
      <w:jc w:val="both"/>
    </w:pPr>
    <w:rPr>
      <w:rFonts w:ascii="Times New Roman" w:eastAsia="Calibri" w:hAnsi="Times New Roman" w:cs="Times New Roman"/>
      <w:sz w:val="28"/>
      <w:szCs w:val="28"/>
      <w:lang w:val="x-none" w:eastAsia="x-none"/>
    </w:rPr>
  </w:style>
  <w:style w:type="character" w:customStyle="1" w:styleId="-Char">
    <w:name w:val="- стиль Char"/>
    <w:link w:val="-"/>
    <w:rsid w:val="00B769C4"/>
    <w:rPr>
      <w:rFonts w:ascii="Times New Roman" w:eastAsia="Calibri" w:hAnsi="Times New Roman" w:cs="Times New Roman"/>
      <w:kern w:val="0"/>
      <w:sz w:val="28"/>
      <w:szCs w:val="28"/>
      <w:lang w:val="x-none" w:eastAsia="x-none"/>
      <w14:ligatures w14:val="none"/>
    </w:rPr>
  </w:style>
  <w:style w:type="paragraph" w:customStyle="1" w:styleId="110">
    <w:name w:val="1.1 Список"/>
    <w:basedOn w:val="a"/>
    <w:link w:val="11Char"/>
    <w:qFormat/>
    <w:rsid w:val="00B769C4"/>
    <w:pPr>
      <w:spacing w:after="0"/>
      <w:ind w:firstLine="567"/>
    </w:pPr>
    <w:rPr>
      <w:rFonts w:ascii="Times New Roman" w:eastAsia="Calibri" w:hAnsi="Times New Roman" w:cs="Times New Roman"/>
      <w:sz w:val="28"/>
      <w:szCs w:val="24"/>
      <w:lang w:eastAsia="x-none"/>
    </w:rPr>
  </w:style>
  <w:style w:type="character" w:customStyle="1" w:styleId="11Char">
    <w:name w:val="1.1 Список Char"/>
    <w:link w:val="110"/>
    <w:rsid w:val="00B769C4"/>
    <w:rPr>
      <w:rFonts w:ascii="Times New Roman" w:eastAsia="Calibri" w:hAnsi="Times New Roman" w:cs="Times New Roman"/>
      <w:kern w:val="0"/>
      <w:sz w:val="28"/>
      <w:szCs w:val="24"/>
      <w:lang w:eastAsia="x-none"/>
      <w14:ligatures w14:val="none"/>
    </w:rPr>
  </w:style>
  <w:style w:type="character" w:customStyle="1" w:styleId="HTMLPreformattedChar">
    <w:name w:val="HTML Preformatted Char"/>
    <w:locked/>
    <w:rsid w:val="00B769C4"/>
    <w:rPr>
      <w:rFonts w:ascii="Courier New" w:hAnsi="Courier New" w:cs="Courier New"/>
      <w:sz w:val="20"/>
      <w:szCs w:val="20"/>
    </w:rPr>
  </w:style>
  <w:style w:type="paragraph" w:customStyle="1" w:styleId="CM1">
    <w:name w:val="CM1"/>
    <w:basedOn w:val="Default"/>
    <w:next w:val="Default"/>
    <w:rsid w:val="00B769C4"/>
    <w:pPr>
      <w:widowControl w:val="0"/>
    </w:pPr>
    <w:rPr>
      <w:rFonts w:ascii="Times New Roman PSMT" w:hAnsi="Times New Roman PSMT" w:cs="Times New Roman PSMT"/>
      <w:color w:val="auto"/>
    </w:rPr>
  </w:style>
  <w:style w:type="paragraph" w:customStyle="1" w:styleId="CM2">
    <w:name w:val="CM2"/>
    <w:basedOn w:val="Default"/>
    <w:next w:val="Default"/>
    <w:rsid w:val="00B769C4"/>
    <w:pPr>
      <w:widowControl w:val="0"/>
      <w:spacing w:line="571" w:lineRule="atLeast"/>
    </w:pPr>
    <w:rPr>
      <w:rFonts w:ascii="Times New Roman PSMT" w:hAnsi="Times New Roman PSMT" w:cs="Times New Roman PSMT"/>
      <w:color w:val="auto"/>
    </w:rPr>
  </w:style>
  <w:style w:type="paragraph" w:customStyle="1" w:styleId="CM27">
    <w:name w:val="CM27"/>
    <w:basedOn w:val="Default"/>
    <w:next w:val="Default"/>
    <w:rsid w:val="00B769C4"/>
    <w:pPr>
      <w:widowControl w:val="0"/>
      <w:spacing w:after="400"/>
    </w:pPr>
    <w:rPr>
      <w:rFonts w:ascii="Times New Roman PSMT" w:hAnsi="Times New Roman PSMT" w:cs="Times New Roman PSMT"/>
      <w:color w:val="auto"/>
    </w:rPr>
  </w:style>
  <w:style w:type="paragraph" w:customStyle="1" w:styleId="CM28">
    <w:name w:val="CM28"/>
    <w:basedOn w:val="Default"/>
    <w:next w:val="Default"/>
    <w:rsid w:val="00B769C4"/>
    <w:pPr>
      <w:widowControl w:val="0"/>
      <w:spacing w:after="780"/>
    </w:pPr>
    <w:rPr>
      <w:rFonts w:ascii="Times New Roman PSMT" w:hAnsi="Times New Roman PSMT" w:cs="Times New Roman PSMT"/>
      <w:color w:val="auto"/>
    </w:rPr>
  </w:style>
  <w:style w:type="paragraph" w:customStyle="1" w:styleId="CM29">
    <w:name w:val="CM29"/>
    <w:basedOn w:val="Default"/>
    <w:next w:val="Default"/>
    <w:rsid w:val="00B769C4"/>
    <w:pPr>
      <w:widowControl w:val="0"/>
      <w:spacing w:after="1440"/>
    </w:pPr>
    <w:rPr>
      <w:rFonts w:ascii="Times New Roman PSMT" w:hAnsi="Times New Roman PSMT" w:cs="Times New Roman PSMT"/>
      <w:color w:val="auto"/>
    </w:rPr>
  </w:style>
  <w:style w:type="paragraph" w:customStyle="1" w:styleId="CM30">
    <w:name w:val="CM30"/>
    <w:basedOn w:val="Default"/>
    <w:next w:val="Default"/>
    <w:rsid w:val="00B769C4"/>
    <w:pPr>
      <w:widowControl w:val="0"/>
      <w:spacing w:after="95"/>
    </w:pPr>
    <w:rPr>
      <w:rFonts w:ascii="Times New Roman PSMT" w:hAnsi="Times New Roman PSMT" w:cs="Times New Roman PSMT"/>
      <w:color w:val="auto"/>
    </w:rPr>
  </w:style>
  <w:style w:type="paragraph" w:customStyle="1" w:styleId="CM31">
    <w:name w:val="CM31"/>
    <w:basedOn w:val="Default"/>
    <w:next w:val="Default"/>
    <w:rsid w:val="00B769C4"/>
    <w:pPr>
      <w:widowControl w:val="0"/>
      <w:spacing w:after="1018"/>
    </w:pPr>
    <w:rPr>
      <w:rFonts w:ascii="Times New Roman PSMT" w:hAnsi="Times New Roman PSMT" w:cs="Times New Roman PSMT"/>
      <w:color w:val="auto"/>
    </w:rPr>
  </w:style>
  <w:style w:type="paragraph" w:customStyle="1" w:styleId="CM3">
    <w:name w:val="CM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3">
    <w:name w:val="CM33"/>
    <w:basedOn w:val="Default"/>
    <w:next w:val="Default"/>
    <w:rsid w:val="00B769C4"/>
    <w:pPr>
      <w:widowControl w:val="0"/>
      <w:spacing w:after="967"/>
    </w:pPr>
    <w:rPr>
      <w:rFonts w:ascii="Times New Roman PSMT" w:hAnsi="Times New Roman PSMT" w:cs="Times New Roman PSMT"/>
      <w:color w:val="auto"/>
    </w:rPr>
  </w:style>
  <w:style w:type="paragraph" w:customStyle="1" w:styleId="CM34">
    <w:name w:val="CM34"/>
    <w:basedOn w:val="Default"/>
    <w:next w:val="Default"/>
    <w:rsid w:val="00B769C4"/>
    <w:pPr>
      <w:widowControl w:val="0"/>
      <w:spacing w:after="645"/>
    </w:pPr>
    <w:rPr>
      <w:rFonts w:ascii="Times New Roman PSMT" w:hAnsi="Times New Roman PSMT" w:cs="Times New Roman PSMT"/>
      <w:color w:val="auto"/>
    </w:rPr>
  </w:style>
  <w:style w:type="paragraph" w:customStyle="1" w:styleId="CM5">
    <w:name w:val="CM5"/>
    <w:basedOn w:val="Default"/>
    <w:next w:val="Default"/>
    <w:rsid w:val="00B769C4"/>
    <w:pPr>
      <w:widowControl w:val="0"/>
    </w:pPr>
    <w:rPr>
      <w:rFonts w:ascii="Times New Roman PSMT" w:hAnsi="Times New Roman PSMT" w:cs="Times New Roman PSMT"/>
      <w:color w:val="auto"/>
    </w:rPr>
  </w:style>
  <w:style w:type="paragraph" w:customStyle="1" w:styleId="CM9">
    <w:name w:val="CM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1">
    <w:name w:val="CM1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2">
    <w:name w:val="CM12"/>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3">
    <w:name w:val="CM1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0">
    <w:name w:val="CM1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4">
    <w:name w:val="CM14"/>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6">
    <w:name w:val="CM16"/>
    <w:basedOn w:val="Default"/>
    <w:next w:val="Default"/>
    <w:rsid w:val="00B769C4"/>
    <w:pPr>
      <w:widowControl w:val="0"/>
    </w:pPr>
    <w:rPr>
      <w:rFonts w:ascii="Times New Roman PSMT" w:hAnsi="Times New Roman PSMT" w:cs="Times New Roman PSMT"/>
      <w:color w:val="auto"/>
    </w:rPr>
  </w:style>
  <w:style w:type="paragraph" w:customStyle="1" w:styleId="CM17">
    <w:name w:val="CM17"/>
    <w:basedOn w:val="Default"/>
    <w:next w:val="Default"/>
    <w:rsid w:val="00B769C4"/>
    <w:pPr>
      <w:widowControl w:val="0"/>
    </w:pPr>
    <w:rPr>
      <w:rFonts w:ascii="Times New Roman PSMT" w:hAnsi="Times New Roman PSMT" w:cs="Times New Roman PSMT"/>
      <w:color w:val="auto"/>
    </w:rPr>
  </w:style>
  <w:style w:type="paragraph" w:customStyle="1" w:styleId="CM18">
    <w:name w:val="CM1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5">
    <w:name w:val="CM35"/>
    <w:basedOn w:val="Default"/>
    <w:next w:val="Default"/>
    <w:rsid w:val="00B769C4"/>
    <w:pPr>
      <w:widowControl w:val="0"/>
      <w:spacing w:after="183"/>
    </w:pPr>
    <w:rPr>
      <w:rFonts w:ascii="Times New Roman PSMT" w:hAnsi="Times New Roman PSMT" w:cs="Times New Roman PSMT"/>
      <w:color w:val="auto"/>
    </w:rPr>
  </w:style>
  <w:style w:type="paragraph" w:customStyle="1" w:styleId="CM7">
    <w:name w:val="CM7"/>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9">
    <w:name w:val="CM1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21">
    <w:name w:val="CM2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6">
    <w:name w:val="CM36"/>
    <w:basedOn w:val="Default"/>
    <w:next w:val="Default"/>
    <w:rsid w:val="00B769C4"/>
    <w:pPr>
      <w:widowControl w:val="0"/>
      <w:spacing w:after="645"/>
    </w:pPr>
    <w:rPr>
      <w:rFonts w:ascii="Times New Roman PSMT" w:hAnsi="Times New Roman PSMT" w:cs="Times New Roman PSMT"/>
      <w:color w:val="auto"/>
    </w:rPr>
  </w:style>
  <w:style w:type="paragraph" w:customStyle="1" w:styleId="CM37">
    <w:name w:val="CM37"/>
    <w:basedOn w:val="Default"/>
    <w:next w:val="Default"/>
    <w:rsid w:val="00B769C4"/>
    <w:pPr>
      <w:widowControl w:val="0"/>
      <w:spacing w:after="463"/>
    </w:pPr>
    <w:rPr>
      <w:rFonts w:ascii="Times New Roman PSMT" w:hAnsi="Times New Roman PSMT" w:cs="Times New Roman PSMT"/>
      <w:color w:val="auto"/>
    </w:rPr>
  </w:style>
  <w:style w:type="paragraph" w:customStyle="1" w:styleId="CM20">
    <w:name w:val="CM2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8">
    <w:name w:val="CM38"/>
    <w:basedOn w:val="Default"/>
    <w:next w:val="Default"/>
    <w:rsid w:val="00B769C4"/>
    <w:pPr>
      <w:widowControl w:val="0"/>
      <w:spacing w:after="715"/>
    </w:pPr>
    <w:rPr>
      <w:rFonts w:ascii="Times New Roman PSMT" w:hAnsi="Times New Roman PSMT" w:cs="Times New Roman PSMT"/>
      <w:color w:val="auto"/>
    </w:rPr>
  </w:style>
  <w:style w:type="paragraph" w:customStyle="1" w:styleId="CM22">
    <w:name w:val="CM22"/>
    <w:basedOn w:val="Default"/>
    <w:next w:val="Default"/>
    <w:rsid w:val="00B769C4"/>
    <w:pPr>
      <w:widowControl w:val="0"/>
      <w:spacing w:line="353" w:lineRule="atLeast"/>
    </w:pPr>
    <w:rPr>
      <w:rFonts w:ascii="Times New Roman PSMT" w:hAnsi="Times New Roman PSMT" w:cs="Times New Roman PSMT"/>
      <w:color w:val="auto"/>
    </w:rPr>
  </w:style>
  <w:style w:type="paragraph" w:customStyle="1" w:styleId="CM39">
    <w:name w:val="CM39"/>
    <w:basedOn w:val="Default"/>
    <w:next w:val="Default"/>
    <w:rsid w:val="00B769C4"/>
    <w:pPr>
      <w:widowControl w:val="0"/>
      <w:spacing w:after="538"/>
    </w:pPr>
    <w:rPr>
      <w:rFonts w:ascii="Times New Roman PSMT" w:hAnsi="Times New Roman PSMT" w:cs="Times New Roman PSMT"/>
      <w:color w:val="auto"/>
    </w:rPr>
  </w:style>
  <w:style w:type="table" w:customStyle="1" w:styleId="211">
    <w:name w:val="Таблица простая 2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styleId="-1">
    <w:name w:val="Table Web 1"/>
    <w:basedOn w:val="a1"/>
    <w:rsid w:val="00B769C4"/>
    <w:pPr>
      <w:spacing w:after="200" w:line="276" w:lineRule="auto"/>
    </w:pPr>
    <w:rPr>
      <w:rFonts w:ascii="Calibri" w:eastAsia="Times New Roman" w:hAnsi="Calibri" w:cs="Calibri"/>
      <w:kern w:val="0"/>
      <w:sz w:val="20"/>
      <w:szCs w:val="20"/>
      <w:lang w:val="uk-UA" w:eastAsia="uk-UA"/>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
    <w:name w:val="Таблица простая 1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f7">
    <w:name w:val="Сетка таблицы светлая1"/>
    <w:rsid w:val="00B769C4"/>
    <w:pPr>
      <w:spacing w:after="0" w:line="240" w:lineRule="auto"/>
    </w:pPr>
    <w:rPr>
      <w:rFonts w:ascii="Calibri" w:eastAsia="Times New Roman" w:hAnsi="Calibri" w:cs="Calibri"/>
      <w:kern w:val="0"/>
      <w:sz w:val="20"/>
      <w:szCs w:val="20"/>
      <w:lang w:val="uk-UA" w:eastAsia="uk-UA"/>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pathseparator">
    <w:name w:val="path__separator"/>
    <w:rsid w:val="00B769C4"/>
  </w:style>
  <w:style w:type="character" w:customStyle="1" w:styleId="affb">
    <w:name w:val="Без интервала Знак"/>
    <w:link w:val="1f0"/>
    <w:locked/>
    <w:rsid w:val="00B769C4"/>
    <w:rPr>
      <w:rFonts w:ascii="Times New Roman" w:eastAsia="Times New Roman" w:hAnsi="Times New Roman" w:cs="Times New Roman"/>
      <w:kern w:val="0"/>
      <w:sz w:val="28"/>
      <w14:ligatures w14:val="none"/>
    </w:rPr>
  </w:style>
  <w:style w:type="paragraph" w:customStyle="1" w:styleId="CONFIDENTIAL1">
    <w:name w:val="CONFIDENTIAL 1"/>
    <w:rsid w:val="00B769C4"/>
    <w:pPr>
      <w:tabs>
        <w:tab w:val="center" w:pos="4680"/>
        <w:tab w:val="right" w:pos="9360"/>
      </w:tabs>
      <w:spacing w:after="0" w:line="240" w:lineRule="auto"/>
    </w:pPr>
    <w:rPr>
      <w:rFonts w:ascii="Calibri" w:eastAsia="Times New Roman" w:hAnsi="Calibri" w:cs="Calibri"/>
      <w:kern w:val="0"/>
      <w:lang w:val="uk-UA" w:eastAsia="uk-UA"/>
      <w14:ligatures w14:val="none"/>
    </w:rPr>
  </w:style>
  <w:style w:type="paragraph" w:customStyle="1" w:styleId="2c">
    <w:name w:val="Обычный2"/>
    <w:rsid w:val="00B769C4"/>
    <w:pPr>
      <w:spacing w:after="0" w:line="240" w:lineRule="auto"/>
    </w:pPr>
    <w:rPr>
      <w:rFonts w:ascii="Times New Roman" w:eastAsia="Times New Roman" w:hAnsi="Times New Roman" w:cs="Times New Roman"/>
      <w:snapToGrid w:val="0"/>
      <w:kern w:val="0"/>
      <w:sz w:val="20"/>
      <w:szCs w:val="20"/>
      <w:lang w:eastAsia="ru-RU"/>
      <w14:ligatures w14:val="none"/>
    </w:rPr>
  </w:style>
  <w:style w:type="paragraph" w:customStyle="1" w:styleId="msolistparagraph0">
    <w:name w:val="msolistparagraph"/>
    <w:basedOn w:val="a"/>
    <w:rsid w:val="00B769C4"/>
    <w:pPr>
      <w:ind w:left="720"/>
      <w:contextualSpacing/>
    </w:pPr>
    <w:rPr>
      <w:rFonts w:cs="Times New Roman"/>
      <w:lang w:eastAsia="ru-RU"/>
    </w:rPr>
  </w:style>
  <w:style w:type="paragraph" w:customStyle="1" w:styleId="formattexttopleveltext">
    <w:name w:val="formattext toplevel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gt-ft-text">
    <w:name w:val="gt-ft-text"/>
    <w:rsid w:val="00B769C4"/>
  </w:style>
  <w:style w:type="paragraph" w:customStyle="1" w:styleId="2d">
    <w:name w:val="2"/>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212">
    <w:name w:val="Основной текст с отступом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Normal1">
    <w:name w:val="Normal1"/>
    <w:rsid w:val="00B769C4"/>
    <w:pPr>
      <w:spacing w:after="0" w:line="240" w:lineRule="auto"/>
    </w:pPr>
    <w:rPr>
      <w:rFonts w:ascii="Times New Roman" w:eastAsia="Times New Roman" w:hAnsi="Times New Roman" w:cs="Times New Roman"/>
      <w:snapToGrid w:val="0"/>
      <w:kern w:val="0"/>
      <w:sz w:val="28"/>
      <w:szCs w:val="20"/>
      <w:lang w:eastAsia="ru-RU"/>
      <w14:ligatures w14:val="none"/>
    </w:rPr>
  </w:style>
  <w:style w:type="paragraph" w:customStyle="1" w:styleId="120">
    <w:name w:val="заголовок 12"/>
    <w:basedOn w:val="a"/>
    <w:next w:val="a"/>
    <w:rsid w:val="00B769C4"/>
    <w:pPr>
      <w:keepNext/>
      <w:spacing w:after="0" w:line="240" w:lineRule="auto"/>
      <w:jc w:val="right"/>
    </w:pPr>
    <w:rPr>
      <w:rFonts w:ascii="Times New Roman CYR" w:hAnsi="Times New Roman CYR" w:cs="Times New Roman"/>
      <w:sz w:val="20"/>
      <w:szCs w:val="20"/>
      <w:lang w:eastAsia="ru-RU"/>
    </w:rPr>
  </w:style>
  <w:style w:type="paragraph" w:customStyle="1" w:styleId="afff1">
    <w:name w:val="Раздел"/>
    <w:basedOn w:val="a"/>
    <w:next w:val="a"/>
    <w:link w:val="afff2"/>
    <w:rsid w:val="00B769C4"/>
    <w:pPr>
      <w:keepNext/>
      <w:suppressAutoHyphens/>
      <w:overflowPunct w:val="0"/>
      <w:autoSpaceDE w:val="0"/>
      <w:autoSpaceDN w:val="0"/>
      <w:adjustRightInd w:val="0"/>
      <w:spacing w:before="60" w:after="120" w:line="240" w:lineRule="auto"/>
      <w:jc w:val="center"/>
      <w:textAlignment w:val="baseline"/>
    </w:pPr>
    <w:rPr>
      <w:rFonts w:ascii="Arial" w:hAnsi="Arial" w:cs="Times New Roman"/>
      <w:b/>
      <w:caps/>
      <w:sz w:val="18"/>
      <w:szCs w:val="20"/>
      <w:lang w:eastAsia="ru-RU"/>
    </w:rPr>
  </w:style>
  <w:style w:type="character" w:customStyle="1" w:styleId="afff2">
    <w:name w:val="Раздел Знак"/>
    <w:link w:val="afff1"/>
    <w:rsid w:val="00B769C4"/>
    <w:rPr>
      <w:rFonts w:ascii="Arial" w:eastAsia="Times New Roman" w:hAnsi="Arial" w:cs="Times New Roman"/>
      <w:b/>
      <w:caps/>
      <w:kern w:val="0"/>
      <w:sz w:val="18"/>
      <w:szCs w:val="20"/>
      <w:lang w:eastAsia="ru-RU"/>
      <w14:ligatures w14:val="none"/>
    </w:rPr>
  </w:style>
  <w:style w:type="paragraph" w:customStyle="1" w:styleId="afff3">
    <w:name w:val="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table" w:customStyle="1" w:styleId="1f8">
    <w:name w:val="Сетка таблицы1"/>
    <w:basedOn w:val="a1"/>
    <w:next w:val="af5"/>
    <w:rsid w:val="00B769C4"/>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a"/>
    <w:rsid w:val="00B769C4"/>
    <w:pPr>
      <w:widowControl w:val="0"/>
      <w:overflowPunct w:val="0"/>
      <w:autoSpaceDE w:val="0"/>
      <w:autoSpaceDN w:val="0"/>
      <w:adjustRightInd w:val="0"/>
      <w:spacing w:after="0" w:line="240" w:lineRule="auto"/>
      <w:ind w:firstLine="720"/>
      <w:jc w:val="both"/>
      <w:textAlignment w:val="baseline"/>
    </w:pPr>
    <w:rPr>
      <w:rFonts w:ascii="Times New Roman" w:hAnsi="Times New Roman" w:cs="Times New Roman"/>
      <w:color w:val="000000"/>
      <w:sz w:val="28"/>
      <w:szCs w:val="20"/>
      <w:lang w:eastAsia="ru-RU"/>
    </w:rPr>
  </w:style>
  <w:style w:type="paragraph" w:customStyle="1" w:styleId="BodyText210">
    <w:name w:val="Body Text 21"/>
    <w:basedOn w:val="a"/>
    <w:rsid w:val="00B769C4"/>
    <w:pPr>
      <w:widowControl w:val="0"/>
      <w:overflowPunct w:val="0"/>
      <w:autoSpaceDE w:val="0"/>
      <w:autoSpaceDN w:val="0"/>
      <w:adjustRightInd w:val="0"/>
      <w:spacing w:after="0" w:line="360" w:lineRule="auto"/>
      <w:jc w:val="both"/>
      <w:textAlignment w:val="baseline"/>
    </w:pPr>
    <w:rPr>
      <w:rFonts w:ascii="Times New Roman" w:hAnsi="Times New Roman" w:cs="Times New Roman"/>
      <w:sz w:val="24"/>
      <w:szCs w:val="20"/>
      <w:lang w:eastAsia="ru-RU"/>
    </w:rPr>
  </w:style>
  <w:style w:type="character" w:customStyle="1" w:styleId="afff4">
    <w:name w:val="Другое_"/>
    <w:basedOn w:val="a0"/>
    <w:link w:val="afff5"/>
    <w:rsid w:val="00984CBD"/>
    <w:rPr>
      <w:rFonts w:ascii="Times New Roman" w:eastAsia="Times New Roman" w:hAnsi="Times New Roman" w:cs="Times New Roman"/>
      <w:shd w:val="clear" w:color="auto" w:fill="FFFFFF"/>
    </w:rPr>
  </w:style>
  <w:style w:type="paragraph" w:customStyle="1" w:styleId="afff5">
    <w:name w:val="Другое"/>
    <w:basedOn w:val="a"/>
    <w:link w:val="afff4"/>
    <w:rsid w:val="00984CBD"/>
    <w:pPr>
      <w:widowControl w:val="0"/>
      <w:shd w:val="clear" w:color="auto" w:fill="FFFFFF"/>
      <w:spacing w:after="0" w:line="240" w:lineRule="auto"/>
      <w:ind w:firstLine="360"/>
    </w:pPr>
    <w:rPr>
      <w:rFonts w:ascii="Times New Roman" w:hAnsi="Times New Roman" w:cs="Times New Roman"/>
      <w:kern w:val="2"/>
      <w14:ligatures w14:val="standardContextual"/>
    </w:rPr>
  </w:style>
  <w:style w:type="character" w:customStyle="1" w:styleId="afff6">
    <w:name w:val="Основной текст_"/>
    <w:basedOn w:val="a0"/>
    <w:link w:val="1f9"/>
    <w:rsid w:val="007A2D30"/>
    <w:rPr>
      <w:rFonts w:ascii="Times New Roman" w:eastAsia="Times New Roman" w:hAnsi="Times New Roman" w:cs="Times New Roman"/>
    </w:rPr>
  </w:style>
  <w:style w:type="paragraph" w:customStyle="1" w:styleId="1f9">
    <w:name w:val="Основной текст1"/>
    <w:basedOn w:val="a"/>
    <w:link w:val="afff6"/>
    <w:rsid w:val="007A2D30"/>
    <w:pPr>
      <w:widowControl w:val="0"/>
      <w:spacing w:after="0" w:line="240" w:lineRule="auto"/>
      <w:ind w:firstLine="240"/>
    </w:pPr>
    <w:rPr>
      <w:rFonts w:ascii="Times New Roman" w:hAnsi="Times New Roman" w:cs="Times New Roman"/>
      <w:kern w:val="2"/>
      <w14:ligatures w14:val="standardContextual"/>
    </w:rPr>
  </w:style>
  <w:style w:type="character" w:customStyle="1" w:styleId="1fa">
    <w:name w:val="Заголовок №1_"/>
    <w:basedOn w:val="a0"/>
    <w:link w:val="1fb"/>
    <w:rsid w:val="006F70AC"/>
    <w:rPr>
      <w:rFonts w:ascii="Times New Roman" w:eastAsia="Times New Roman" w:hAnsi="Times New Roman" w:cs="Times New Roman"/>
      <w:b/>
      <w:bCs/>
    </w:rPr>
  </w:style>
  <w:style w:type="paragraph" w:customStyle="1" w:styleId="1fb">
    <w:name w:val="Заголовок №1"/>
    <w:basedOn w:val="a"/>
    <w:link w:val="1fa"/>
    <w:rsid w:val="006F70AC"/>
    <w:pPr>
      <w:widowControl w:val="0"/>
      <w:spacing w:after="0" w:line="240" w:lineRule="auto"/>
      <w:ind w:firstLine="570"/>
      <w:outlineLvl w:val="0"/>
    </w:pPr>
    <w:rPr>
      <w:rFonts w:ascii="Times New Roman" w:hAnsi="Times New Roman" w:cs="Times New Roman"/>
      <w:b/>
      <w:bCs/>
      <w:kern w:val="2"/>
      <w14:ligatures w14:val="standardContextual"/>
    </w:rPr>
  </w:style>
  <w:style w:type="character" w:customStyle="1" w:styleId="1fc">
    <w:name w:val="Неразрешенное упоминание1"/>
    <w:basedOn w:val="a0"/>
    <w:uiPriority w:val="99"/>
    <w:semiHidden/>
    <w:unhideWhenUsed/>
    <w:rsid w:val="002C3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815041">
      <w:bodyDiv w:val="1"/>
      <w:marLeft w:val="0"/>
      <w:marRight w:val="0"/>
      <w:marTop w:val="0"/>
      <w:marBottom w:val="0"/>
      <w:divBdr>
        <w:top w:val="none" w:sz="0" w:space="0" w:color="auto"/>
        <w:left w:val="none" w:sz="0" w:space="0" w:color="auto"/>
        <w:bottom w:val="none" w:sz="0" w:space="0" w:color="auto"/>
        <w:right w:val="none" w:sz="0" w:space="0" w:color="auto"/>
      </w:divBdr>
    </w:div>
    <w:div w:id="140457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spravochnick.ru/avtomatizaciya_tehnologicheskih_processov/tehnologicheskiy_process_tehnicheskogo_obsluzhivaniya_i_remonta_avtomobily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9</Pages>
  <Words>2193</Words>
  <Characters>12503</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turushina.aljona@mail.ru</cp:lastModifiedBy>
  <cp:revision>8</cp:revision>
  <dcterms:created xsi:type="dcterms:W3CDTF">2025-03-20T08:18:00Z</dcterms:created>
  <dcterms:modified xsi:type="dcterms:W3CDTF">2025-03-22T07:33:00Z</dcterms:modified>
</cp:coreProperties>
</file>