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2CF96" w14:textId="2D640961" w:rsidR="00AA5B7D" w:rsidRPr="00AC4801" w:rsidRDefault="00AA5B7D" w:rsidP="00AC4801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6B062B">
        <w:rPr>
          <w:rFonts w:ascii="Times New Roman" w:eastAsia="Aptos" w:hAnsi="Times New Roman"/>
          <w:b/>
          <w:bCs/>
          <w:kern w:val="2"/>
          <w:sz w:val="28"/>
          <w:szCs w:val="24"/>
        </w:rPr>
        <w:t>Комплект оценочных материалов по дисциплине</w:t>
      </w:r>
      <w:r w:rsidRPr="006B062B">
        <w:rPr>
          <w:rFonts w:ascii="Times New Roman" w:eastAsia="Aptos" w:hAnsi="Times New Roman"/>
          <w:b/>
          <w:bCs/>
          <w:kern w:val="2"/>
          <w:sz w:val="28"/>
          <w:szCs w:val="24"/>
        </w:rPr>
        <w:br/>
      </w:r>
      <w:r w:rsidRPr="00AC4801">
        <w:rPr>
          <w:rFonts w:ascii="Times New Roman" w:eastAsia="Aptos" w:hAnsi="Times New Roman"/>
          <w:b/>
          <w:bCs/>
          <w:kern w:val="2"/>
          <w:sz w:val="28"/>
          <w:szCs w:val="24"/>
        </w:rPr>
        <w:t>«</w:t>
      </w:r>
      <w:r w:rsidRPr="00AC4801">
        <w:rPr>
          <w:rFonts w:ascii="Times New Roman" w:eastAsia="Times New Roman" w:hAnsi="Times New Roman"/>
          <w:b/>
          <w:sz w:val="28"/>
          <w:szCs w:val="28"/>
          <w:lang w:eastAsia="uk-UA"/>
        </w:rPr>
        <w:t>Научные исследования в металлургии</w:t>
      </w:r>
      <w:r w:rsidRPr="00AC4801">
        <w:rPr>
          <w:rFonts w:ascii="Times New Roman" w:eastAsia="Aptos" w:hAnsi="Times New Roman"/>
          <w:b/>
          <w:bCs/>
          <w:kern w:val="2"/>
          <w:sz w:val="28"/>
          <w:szCs w:val="24"/>
        </w:rPr>
        <w:t>»</w:t>
      </w:r>
    </w:p>
    <w:p w14:paraId="60E2836F" w14:textId="77777777" w:rsidR="00AC4801" w:rsidRDefault="00AC4801" w:rsidP="00AC4801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CD92046" w14:textId="77777777" w:rsidR="00AC4801" w:rsidRDefault="00AC4801" w:rsidP="00AC4801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0B80D4C" w14:textId="77777777" w:rsidR="00AC4801" w:rsidRPr="0037064D" w:rsidRDefault="00AC4801" w:rsidP="00AC4801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0FE2FDCB" w14:textId="77777777" w:rsidR="00AC4801" w:rsidRPr="0037064D" w:rsidRDefault="00AC4801" w:rsidP="00AC4801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22F1EC7" w14:textId="77777777" w:rsidR="00AC4801" w:rsidRPr="0037064D" w:rsidRDefault="00AC4801" w:rsidP="00AC4801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34BC7D74" w14:textId="77777777" w:rsidR="00AC4801" w:rsidRPr="0037064D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3E2597B8" w14:textId="77777777" w:rsidR="00AC4801" w:rsidRPr="0037064D" w:rsidRDefault="00AC4801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33A39BF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1. </w:t>
      </w:r>
      <w:r w:rsidR="00DA4778" w:rsidRPr="006B062B">
        <w:rPr>
          <w:rFonts w:ascii="Times New Roman" w:hAnsi="Times New Roman"/>
          <w:sz w:val="28"/>
          <w:szCs w:val="28"/>
        </w:rPr>
        <w:t>Небольшая научная работа, в которой оцениваются целесообразность и способы подробного изучения выдвинутой идеи, потребные ресурсы с учетом реальных возможностей организации-исполнителя называется</w:t>
      </w:r>
      <w:r w:rsidRPr="006B062B">
        <w:rPr>
          <w:rFonts w:ascii="Times New Roman" w:hAnsi="Times New Roman"/>
          <w:sz w:val="28"/>
          <w:szCs w:val="28"/>
        </w:rPr>
        <w:t>:</w:t>
      </w:r>
    </w:p>
    <w:p w14:paraId="2BC62E4D" w14:textId="77777777" w:rsidR="00AA5B7D" w:rsidRPr="006B062B" w:rsidRDefault="00AA5B7D" w:rsidP="00AC480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А) </w:t>
      </w:r>
      <w:r w:rsidR="00DA4778" w:rsidRPr="006B062B">
        <w:rPr>
          <w:rFonts w:ascii="Times New Roman" w:hAnsi="Times New Roman"/>
          <w:sz w:val="28"/>
          <w:szCs w:val="28"/>
        </w:rPr>
        <w:t>поисковое исследование</w:t>
      </w:r>
    </w:p>
    <w:p w14:paraId="6CEB189C" w14:textId="77777777" w:rsidR="00AA5B7D" w:rsidRPr="006B062B" w:rsidRDefault="00AA5B7D" w:rsidP="00AC480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Б) </w:t>
      </w:r>
      <w:r w:rsidR="00DA4778" w:rsidRPr="006B062B">
        <w:rPr>
          <w:rFonts w:ascii="Times New Roman" w:hAnsi="Times New Roman"/>
          <w:sz w:val="28"/>
          <w:szCs w:val="28"/>
        </w:rPr>
        <w:t>практическое исследование</w:t>
      </w:r>
    </w:p>
    <w:p w14:paraId="121C144F" w14:textId="77777777" w:rsidR="00AA5B7D" w:rsidRPr="006B062B" w:rsidRDefault="00AA5B7D" w:rsidP="00AC480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В) </w:t>
      </w:r>
      <w:r w:rsidR="00DA4778" w:rsidRPr="006B062B">
        <w:rPr>
          <w:rFonts w:ascii="Times New Roman" w:hAnsi="Times New Roman"/>
          <w:sz w:val="28"/>
          <w:szCs w:val="28"/>
        </w:rPr>
        <w:t>лабораторное исследование</w:t>
      </w:r>
    </w:p>
    <w:p w14:paraId="5A43C316" w14:textId="77777777" w:rsidR="00AA5B7D" w:rsidRPr="006B062B" w:rsidRDefault="00AA5B7D" w:rsidP="00AC480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А</w:t>
      </w:r>
    </w:p>
    <w:p w14:paraId="749FF928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38266F63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58C0C8C" w14:textId="77777777" w:rsidR="00AA5B7D" w:rsidRPr="006B062B" w:rsidRDefault="00AA5B7D" w:rsidP="00AC4801">
      <w:pPr>
        <w:pStyle w:val="Default"/>
        <w:ind w:firstLine="709"/>
        <w:jc w:val="both"/>
        <w:rPr>
          <w:sz w:val="28"/>
          <w:szCs w:val="28"/>
        </w:rPr>
      </w:pPr>
      <w:r w:rsidRPr="006B062B">
        <w:rPr>
          <w:sz w:val="28"/>
          <w:szCs w:val="28"/>
        </w:rPr>
        <w:t xml:space="preserve">2. </w:t>
      </w:r>
      <w:r w:rsidR="003B76A9" w:rsidRPr="006B062B">
        <w:rPr>
          <w:sz w:val="28"/>
          <w:szCs w:val="28"/>
        </w:rPr>
        <w:t>Разработка методики эксперимента</w:t>
      </w:r>
      <w:r w:rsidR="003B76A9" w:rsidRPr="006B062B">
        <w:rPr>
          <w:b/>
          <w:bCs/>
          <w:sz w:val="28"/>
          <w:szCs w:val="28"/>
        </w:rPr>
        <w:t xml:space="preserve"> – </w:t>
      </w:r>
      <w:r w:rsidR="003B76A9" w:rsidRPr="006B062B">
        <w:rPr>
          <w:sz w:val="28"/>
          <w:szCs w:val="28"/>
        </w:rPr>
        <w:t>это совокупность мыслительных и физических операций, размещенных в определенной последовательности, в соответствии с которой достигается</w:t>
      </w:r>
      <w:r w:rsidRPr="006B062B">
        <w:rPr>
          <w:sz w:val="28"/>
          <w:szCs w:val="28"/>
        </w:rPr>
        <w:t>:</w:t>
      </w:r>
    </w:p>
    <w:p w14:paraId="58CA19B2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3B76A9" w:rsidRPr="006B062B">
        <w:rPr>
          <w:rFonts w:ascii="Times New Roman" w:hAnsi="Times New Roman"/>
          <w:sz w:val="28"/>
          <w:szCs w:val="28"/>
        </w:rPr>
        <w:t>цель научного исследования</w:t>
      </w:r>
      <w:r w:rsidR="003B76A9" w:rsidRPr="006B062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C489C67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3B76A9" w:rsidRPr="006B062B">
        <w:rPr>
          <w:rFonts w:ascii="Times New Roman" w:hAnsi="Times New Roman"/>
          <w:sz w:val="28"/>
          <w:szCs w:val="28"/>
          <w:lang w:eastAsia="ru-RU"/>
        </w:rPr>
        <w:t>результат исследования</w:t>
      </w:r>
    </w:p>
    <w:p w14:paraId="68A4F3FB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3B76A9" w:rsidRPr="006B062B">
        <w:rPr>
          <w:rFonts w:ascii="Times New Roman" w:hAnsi="Times New Roman"/>
          <w:sz w:val="28"/>
          <w:szCs w:val="28"/>
          <w:lang w:eastAsia="ru-RU"/>
        </w:rPr>
        <w:t>анализ исследования</w:t>
      </w:r>
    </w:p>
    <w:p w14:paraId="1B30D8D9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А</w:t>
      </w:r>
    </w:p>
    <w:p w14:paraId="3BFBCF8E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656427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3FCA4E" w14:textId="77777777" w:rsidR="00F56929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3. </w:t>
      </w:r>
      <w:r w:rsidR="00F56929" w:rsidRPr="006B062B">
        <w:rPr>
          <w:rFonts w:ascii="Times New Roman" w:hAnsi="Times New Roman"/>
          <w:sz w:val="28"/>
          <w:szCs w:val="28"/>
        </w:rPr>
        <w:t xml:space="preserve">Для выполнения, каких исследований в металлургии требуются разнообразные приборы и оборудование, в том числе плавильные и нагревательные установки, средства для измерения и регулирования температуры и других величин, калориметры, вакуумные устройства, измерительная и дозирующая техника различные модели, приборы для анализа и др. </w:t>
      </w:r>
    </w:p>
    <w:p w14:paraId="084109B3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А) </w:t>
      </w:r>
      <w:r w:rsidR="00F56929" w:rsidRPr="006B062B">
        <w:rPr>
          <w:rFonts w:ascii="Times New Roman" w:hAnsi="Times New Roman"/>
          <w:w w:val="105"/>
          <w:sz w:val="28"/>
          <w:szCs w:val="28"/>
        </w:rPr>
        <w:t>фундаментальных и прикладных исследований</w:t>
      </w:r>
    </w:p>
    <w:p w14:paraId="421DD924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F56929" w:rsidRPr="006B062B">
        <w:rPr>
          <w:rFonts w:ascii="Times New Roman" w:hAnsi="Times New Roman"/>
          <w:sz w:val="28"/>
          <w:szCs w:val="28"/>
        </w:rPr>
        <w:t>лабораторных исследований</w:t>
      </w:r>
      <w:r w:rsidR="00F56929" w:rsidRPr="006B062B">
        <w:rPr>
          <w:rFonts w:ascii="Times New Roman" w:hAnsi="Times New Roman"/>
          <w:w w:val="105"/>
          <w:sz w:val="28"/>
          <w:szCs w:val="28"/>
        </w:rPr>
        <w:t xml:space="preserve"> </w:t>
      </w:r>
    </w:p>
    <w:p w14:paraId="0E200E00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>В) теоретически</w:t>
      </w:r>
      <w:r w:rsidR="00F56929" w:rsidRPr="006B062B">
        <w:rPr>
          <w:rFonts w:ascii="Times New Roman" w:hAnsi="Times New Roman"/>
          <w:sz w:val="28"/>
          <w:szCs w:val="28"/>
          <w:lang w:eastAsia="ru-RU"/>
        </w:rPr>
        <w:t>х</w:t>
      </w:r>
      <w:r w:rsidRPr="006B062B">
        <w:rPr>
          <w:rFonts w:ascii="Times New Roman" w:hAnsi="Times New Roman"/>
          <w:sz w:val="28"/>
          <w:szCs w:val="28"/>
          <w:lang w:eastAsia="ru-RU"/>
        </w:rPr>
        <w:t xml:space="preserve"> исследовани</w:t>
      </w:r>
      <w:r w:rsidR="00F56929" w:rsidRPr="006B062B">
        <w:rPr>
          <w:rFonts w:ascii="Times New Roman" w:hAnsi="Times New Roman"/>
          <w:sz w:val="28"/>
          <w:szCs w:val="28"/>
          <w:lang w:eastAsia="ru-RU"/>
        </w:rPr>
        <w:t>й</w:t>
      </w:r>
    </w:p>
    <w:p w14:paraId="7EC5DA42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Б</w:t>
      </w:r>
    </w:p>
    <w:p w14:paraId="07530207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6817753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CB682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4. </w:t>
      </w:r>
      <w:r w:rsidR="00CE333E" w:rsidRPr="006B062B">
        <w:rPr>
          <w:rFonts w:ascii="Times New Roman" w:hAnsi="Times New Roman"/>
          <w:w w:val="105"/>
          <w:sz w:val="28"/>
          <w:szCs w:val="28"/>
        </w:rPr>
        <w:t>Одной из острейших проблем на современном этапе развития металлургического комплекса мира являются:</w:t>
      </w:r>
      <w:r w:rsidRPr="006B062B">
        <w:rPr>
          <w:rFonts w:ascii="Times New Roman" w:hAnsi="Times New Roman"/>
          <w:w w:val="105"/>
          <w:sz w:val="28"/>
          <w:szCs w:val="28"/>
        </w:rPr>
        <w:t xml:space="preserve"> </w:t>
      </w:r>
    </w:p>
    <w:p w14:paraId="396727BD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CE333E" w:rsidRPr="006B062B">
        <w:rPr>
          <w:rFonts w:ascii="Times New Roman" w:hAnsi="Times New Roman"/>
          <w:w w:val="105"/>
          <w:sz w:val="28"/>
          <w:szCs w:val="28"/>
        </w:rPr>
        <w:t>рациональное природопользование и охрана окружающей среды</w:t>
      </w:r>
    </w:p>
    <w:p w14:paraId="456C3E79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CE333E" w:rsidRPr="006B062B">
        <w:rPr>
          <w:rFonts w:ascii="Times New Roman" w:hAnsi="Times New Roman"/>
          <w:sz w:val="28"/>
          <w:szCs w:val="28"/>
          <w:lang w:eastAsia="ru-RU"/>
        </w:rPr>
        <w:t>социальная напряженность</w:t>
      </w:r>
    </w:p>
    <w:p w14:paraId="64A5865D" w14:textId="77777777" w:rsidR="00AA5B7D" w:rsidRPr="006B062B" w:rsidRDefault="00AA5B7D" w:rsidP="00AC48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CE333E" w:rsidRPr="006B062B">
        <w:rPr>
          <w:rFonts w:ascii="Times New Roman" w:hAnsi="Times New Roman"/>
          <w:sz w:val="28"/>
          <w:szCs w:val="28"/>
          <w:lang w:eastAsia="ru-RU"/>
        </w:rPr>
        <w:t>охрана здоровья металлургов</w:t>
      </w:r>
      <w:r w:rsidR="005A0F86" w:rsidRPr="006B062B">
        <w:rPr>
          <w:rFonts w:ascii="Times New Roman" w:hAnsi="Times New Roman"/>
          <w:sz w:val="28"/>
          <w:szCs w:val="28"/>
          <w:lang w:eastAsia="ru-RU"/>
        </w:rPr>
        <w:t xml:space="preserve"> и экология</w:t>
      </w:r>
    </w:p>
    <w:p w14:paraId="3D2098E5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А</w:t>
      </w:r>
    </w:p>
    <w:p w14:paraId="26964D6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lastRenderedPageBreak/>
        <w:t>Компетенции (индикаторы): ПК-4 (ПК-4.3)</w:t>
      </w:r>
    </w:p>
    <w:p w14:paraId="6F2340F3" w14:textId="77777777" w:rsidR="00AA5B7D" w:rsidRPr="006B062B" w:rsidRDefault="00AA5B7D" w:rsidP="00AC480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67FABC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B062B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5AECE02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6B062B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4C603E97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6B062B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34DFB7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01B44765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8"/>
        </w:rPr>
        <w:t>1</w:t>
      </w:r>
      <w:r w:rsidR="00AA5B7D" w:rsidRPr="006B062B">
        <w:rPr>
          <w:rFonts w:ascii="Times New Roman" w:eastAsia="Aptos" w:hAnsi="Times New Roman"/>
          <w:kern w:val="2"/>
          <w:sz w:val="28"/>
          <w:szCs w:val="28"/>
        </w:rPr>
        <w:t xml:space="preserve">. Установите соответствие </w:t>
      </w:r>
      <w:r w:rsidR="005C1F1D" w:rsidRPr="006B062B">
        <w:rPr>
          <w:rFonts w:ascii="Times New Roman" w:eastAsia="Aptos" w:hAnsi="Times New Roman"/>
          <w:kern w:val="2"/>
          <w:sz w:val="28"/>
          <w:szCs w:val="28"/>
        </w:rPr>
        <w:t>основных видов исследований в металлургии</w:t>
      </w:r>
      <w:r w:rsidR="00AA5B7D" w:rsidRPr="006B062B">
        <w:rPr>
          <w:rFonts w:ascii="Times New Roman" w:eastAsia="Aptos" w:hAnsi="Times New Roman"/>
          <w:kern w:val="2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AA5B7D" w:rsidRPr="006B062B" w14:paraId="248FB145" w14:textId="77777777" w:rsidTr="00E54183">
        <w:tc>
          <w:tcPr>
            <w:tcW w:w="1774" w:type="pct"/>
            <w:hideMark/>
          </w:tcPr>
          <w:p w14:paraId="7C238E48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5C1F1D" w:rsidRPr="006B062B">
              <w:rPr>
                <w:rFonts w:ascii="Times New Roman" w:hAnsi="Times New Roman"/>
                <w:sz w:val="28"/>
                <w:szCs w:val="28"/>
              </w:rPr>
              <w:t>Теоретические исследования</w:t>
            </w:r>
          </w:p>
        </w:tc>
        <w:tc>
          <w:tcPr>
            <w:tcW w:w="3226" w:type="pct"/>
            <w:hideMark/>
          </w:tcPr>
          <w:p w14:paraId="7B1660E2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5C1F1D" w:rsidRPr="006B062B">
              <w:rPr>
                <w:rFonts w:ascii="Times New Roman" w:hAnsi="Times New Roman"/>
                <w:sz w:val="28"/>
                <w:szCs w:val="28"/>
              </w:rPr>
              <w:t>проводят с целью изучения свойств веществ, материалов и закономерностей металлургических процессов</w:t>
            </w:r>
          </w:p>
        </w:tc>
      </w:tr>
      <w:tr w:rsidR="00AA5B7D" w:rsidRPr="006B062B" w14:paraId="0C5AC9BD" w14:textId="77777777" w:rsidTr="00E54183">
        <w:tc>
          <w:tcPr>
            <w:tcW w:w="1774" w:type="pct"/>
            <w:hideMark/>
          </w:tcPr>
          <w:p w14:paraId="37905E96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5C1F1D" w:rsidRPr="006B062B">
              <w:rPr>
                <w:rFonts w:ascii="Times New Roman" w:hAnsi="Times New Roman"/>
                <w:w w:val="105"/>
                <w:sz w:val="28"/>
                <w:szCs w:val="28"/>
              </w:rPr>
              <w:t>Лабораторные исследования</w:t>
            </w:r>
          </w:p>
        </w:tc>
        <w:tc>
          <w:tcPr>
            <w:tcW w:w="3226" w:type="pct"/>
            <w:hideMark/>
          </w:tcPr>
          <w:p w14:paraId="38897503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>Б)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1F1D" w:rsidRPr="006B062B">
              <w:rPr>
                <w:rFonts w:ascii="Times New Roman" w:hAnsi="Times New Roman"/>
                <w:sz w:val="28"/>
                <w:szCs w:val="28"/>
              </w:rPr>
              <w:t>выполняют для определения принципиальных возможностей выбранного направления путем анализа заранее известных закономерностей, при анализе результатов проведенных экспериментов, подготовке предварительной гипотезы, подведении итогов законченного исследования и разработке новых теоретических положений</w:t>
            </w:r>
          </w:p>
        </w:tc>
      </w:tr>
      <w:tr w:rsidR="00AA5B7D" w:rsidRPr="006B062B" w14:paraId="2F4DA5E5" w14:textId="77777777" w:rsidTr="00E54183">
        <w:tc>
          <w:tcPr>
            <w:tcW w:w="1774" w:type="pct"/>
            <w:hideMark/>
          </w:tcPr>
          <w:p w14:paraId="11F9FC61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="005C1F1D" w:rsidRPr="006B062B">
              <w:rPr>
                <w:rFonts w:ascii="Times New Roman" w:hAnsi="Times New Roman"/>
                <w:bCs/>
                <w:sz w:val="28"/>
                <w:szCs w:val="28"/>
              </w:rPr>
              <w:t>Полупромышленные или опытно-промышленные исследования</w:t>
            </w:r>
          </w:p>
        </w:tc>
        <w:tc>
          <w:tcPr>
            <w:tcW w:w="3226" w:type="pct"/>
            <w:hideMark/>
          </w:tcPr>
          <w:p w14:paraId="3E53C8DD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В) </w:t>
            </w:r>
            <w:r w:rsidR="005C1F1D" w:rsidRPr="006B062B">
              <w:rPr>
                <w:rFonts w:ascii="Times New Roman" w:hAnsi="Times New Roman"/>
                <w:sz w:val="28"/>
                <w:szCs w:val="28"/>
              </w:rPr>
              <w:t>проводятся на опытном оборудовании, имеющем большие размеры, чем лабораторные установки, и включающем все главные элементы промышленных агрегатов, пли на промышленных установках, специально выделенных или сооруженных для решения исследовательских задач</w:t>
            </w:r>
          </w:p>
        </w:tc>
      </w:tr>
      <w:tr w:rsidR="00AA5B7D" w:rsidRPr="006B062B" w14:paraId="601E7BD6" w14:textId="77777777" w:rsidTr="00E54183">
        <w:tc>
          <w:tcPr>
            <w:tcW w:w="1774" w:type="pct"/>
            <w:hideMark/>
          </w:tcPr>
          <w:p w14:paraId="50E21357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4) </w:t>
            </w:r>
            <w:r w:rsidR="005C1F1D" w:rsidRPr="006B062B">
              <w:rPr>
                <w:rFonts w:ascii="Times New Roman" w:hAnsi="Times New Roman"/>
                <w:bCs/>
                <w:sz w:val="28"/>
                <w:szCs w:val="28"/>
              </w:rPr>
              <w:t>Исследования на промышленных агрегатах</w:t>
            </w:r>
          </w:p>
        </w:tc>
        <w:tc>
          <w:tcPr>
            <w:tcW w:w="3226" w:type="pct"/>
            <w:hideMark/>
          </w:tcPr>
          <w:p w14:paraId="0C0CBF95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>Г)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 xml:space="preserve"> </w:t>
            </w:r>
            <w:r w:rsidR="005C1F1D" w:rsidRPr="006B062B">
              <w:rPr>
                <w:rFonts w:ascii="Times New Roman" w:hAnsi="Times New Roman"/>
                <w:sz w:val="28"/>
                <w:szCs w:val="28"/>
              </w:rPr>
              <w:t>выполняют для совершенствования технологических процессов и оборудования с целью повышения производительности и улучшения качества продукции</w:t>
            </w:r>
          </w:p>
        </w:tc>
      </w:tr>
    </w:tbl>
    <w:p w14:paraId="0C81B03D" w14:textId="66E2298D" w:rsidR="00AA5B7D" w:rsidRPr="00AC4801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AC4801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</w:t>
      </w:r>
      <w:r w:rsidR="00AC4801">
        <w:rPr>
          <w:rFonts w:ascii="Times New Roman" w:eastAsia="Aptos" w:hAnsi="Times New Roman"/>
          <w:iCs/>
          <w:kern w:val="2"/>
          <w:sz w:val="28"/>
          <w:szCs w:val="28"/>
        </w:rPr>
        <w:t>:</w:t>
      </w:r>
      <w:r w:rsidR="00EC5857">
        <w:rPr>
          <w:rFonts w:ascii="Times New Roman" w:eastAsia="Aptos" w:hAnsi="Times New Roman"/>
          <w:iCs/>
          <w:kern w:val="2"/>
          <w:sz w:val="28"/>
          <w:szCs w:val="28"/>
        </w:rPr>
        <w:t>1Б, 2А, 3В, 4Г.</w:t>
      </w:r>
    </w:p>
    <w:p w14:paraId="420CF46F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60A1BF9" w14:textId="77777777" w:rsidR="00AA5B7D" w:rsidRPr="006B062B" w:rsidRDefault="00AA5B7D" w:rsidP="00AC480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DFC42C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A5B7D" w:rsidRPr="006B062B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AA5B7D" w:rsidRPr="006B062B" w14:paraId="389A5A53" w14:textId="77777777" w:rsidTr="00E54183">
        <w:tc>
          <w:tcPr>
            <w:tcW w:w="1774" w:type="pct"/>
            <w:hideMark/>
          </w:tcPr>
          <w:p w14:paraId="3F75A5F9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1) </w:t>
            </w:r>
            <w:r w:rsidRPr="006B062B">
              <w:rPr>
                <w:rFonts w:ascii="Times New Roman" w:hAnsi="Times New Roman"/>
                <w:bCs/>
                <w:w w:val="105"/>
                <w:sz w:val="28"/>
                <w:szCs w:val="28"/>
              </w:rPr>
              <w:t>Монография</w:t>
            </w:r>
          </w:p>
        </w:tc>
        <w:tc>
          <w:tcPr>
            <w:tcW w:w="3226" w:type="pct"/>
            <w:hideMark/>
          </w:tcPr>
          <w:p w14:paraId="1F6D2111" w14:textId="77777777" w:rsidR="00AA5B7D" w:rsidRPr="006B062B" w:rsidRDefault="00AA5B7D" w:rsidP="00AC4801">
            <w:pPr>
              <w:widowControl w:val="0"/>
              <w:tabs>
                <w:tab w:val="left" w:pos="4194"/>
              </w:tabs>
              <w:kinsoku w:val="0"/>
              <w:overflowPunct w:val="0"/>
              <w:autoSpaceDE w:val="0"/>
              <w:autoSpaceDN w:val="0"/>
              <w:adjustRightInd w:val="0"/>
              <w:spacing w:before="8" w:after="0" w:line="252" w:lineRule="auto"/>
              <w:ind w:right="144"/>
              <w:jc w:val="both"/>
              <w:rPr>
                <w:rFonts w:ascii="Times New Roman" w:eastAsia="Times New Roman" w:hAnsi="Times New Roman"/>
                <w:w w:val="105"/>
                <w:sz w:val="28"/>
                <w:szCs w:val="28"/>
                <w:lang w:eastAsia="ru-RU"/>
              </w:rPr>
            </w:pPr>
            <w:r w:rsidRPr="006B062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А) </w:t>
            </w:r>
            <w:r w:rsidRPr="006B062B">
              <w:rPr>
                <w:rFonts w:ascii="Times New Roman" w:eastAsia="Times New Roman" w:hAnsi="Times New Roman"/>
                <w:w w:val="105"/>
                <w:sz w:val="28"/>
                <w:szCs w:val="28"/>
                <w:lang w:eastAsia="ru-RU"/>
              </w:rPr>
              <w:t>научное издание в виде брошюры, содержащее составленный автором реферат проведенного им исследования, предоставляемого на соискание ученой</w:t>
            </w:r>
            <w:r w:rsidRPr="006B062B">
              <w:rPr>
                <w:rFonts w:ascii="Times New Roman" w:eastAsia="Times New Roman" w:hAnsi="Times New Roman"/>
                <w:spacing w:val="4"/>
                <w:w w:val="105"/>
                <w:sz w:val="28"/>
                <w:szCs w:val="28"/>
                <w:lang w:eastAsia="ru-RU"/>
              </w:rPr>
              <w:t xml:space="preserve"> </w:t>
            </w:r>
            <w:r w:rsidRPr="006B062B">
              <w:rPr>
                <w:rFonts w:ascii="Times New Roman" w:eastAsia="Times New Roman" w:hAnsi="Times New Roman"/>
                <w:w w:val="105"/>
                <w:sz w:val="28"/>
                <w:szCs w:val="28"/>
                <w:lang w:eastAsia="ru-RU"/>
              </w:rPr>
              <w:t>степени.</w:t>
            </w:r>
          </w:p>
        </w:tc>
      </w:tr>
      <w:tr w:rsidR="00AA5B7D" w:rsidRPr="006B062B" w14:paraId="5C43F328" w14:textId="77777777" w:rsidTr="00E54183">
        <w:tc>
          <w:tcPr>
            <w:tcW w:w="1774" w:type="pct"/>
            <w:hideMark/>
          </w:tcPr>
          <w:p w14:paraId="1487F121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2) </w:t>
            </w:r>
            <w:r w:rsidRPr="006B062B">
              <w:rPr>
                <w:rFonts w:ascii="Times New Roman" w:hAnsi="Times New Roman"/>
                <w:bCs/>
                <w:w w:val="105"/>
                <w:sz w:val="28"/>
                <w:szCs w:val="28"/>
              </w:rPr>
              <w:t>Автореферат диссертации</w:t>
            </w:r>
          </w:p>
        </w:tc>
        <w:tc>
          <w:tcPr>
            <w:tcW w:w="3226" w:type="pct"/>
            <w:hideMark/>
          </w:tcPr>
          <w:p w14:paraId="3E3A43B3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научное или научно-популярное книжное издание, содержащее полное и всестороннее исследование одной проблемы или</w:t>
            </w:r>
            <w:r w:rsidRPr="006B062B">
              <w:rPr>
                <w:rFonts w:ascii="Times New Roman" w:hAnsi="Times New Roman"/>
                <w:spacing w:val="-21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 xml:space="preserve">темы,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lastRenderedPageBreak/>
              <w:t>принадлежащее одному или нескольким</w:t>
            </w:r>
            <w:r w:rsidRPr="006B062B">
              <w:rPr>
                <w:rFonts w:ascii="Times New Roman" w:hAnsi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авторам</w:t>
            </w:r>
          </w:p>
        </w:tc>
      </w:tr>
      <w:tr w:rsidR="00AA5B7D" w:rsidRPr="006B062B" w14:paraId="7F06E1B7" w14:textId="77777777" w:rsidTr="00E54183">
        <w:tc>
          <w:tcPr>
            <w:tcW w:w="1774" w:type="pct"/>
            <w:hideMark/>
          </w:tcPr>
          <w:p w14:paraId="35D42A29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lastRenderedPageBreak/>
              <w:t xml:space="preserve">3) </w:t>
            </w:r>
            <w:r w:rsidRPr="006B062B">
              <w:rPr>
                <w:rFonts w:ascii="Times New Roman" w:hAnsi="Times New Roman"/>
                <w:bCs/>
                <w:w w:val="105"/>
                <w:sz w:val="28"/>
                <w:szCs w:val="28"/>
              </w:rPr>
              <w:t>Научно-популярное издание</w:t>
            </w:r>
          </w:p>
        </w:tc>
        <w:tc>
          <w:tcPr>
            <w:tcW w:w="3226" w:type="pct"/>
            <w:hideMark/>
          </w:tcPr>
          <w:p w14:paraId="27623E90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издание, содержащее сведения о теоретических или экспериментальных исследованиях в области науки, культуры и</w:t>
            </w:r>
            <w:r w:rsidRPr="006B062B">
              <w:rPr>
                <w:rFonts w:ascii="Times New Roman" w:hAnsi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техники, изложенные в форме, доступной</w:t>
            </w:r>
            <w:r w:rsidRPr="006B062B">
              <w:rPr>
                <w:rFonts w:ascii="Times New Roman" w:hAnsi="Times New Roman"/>
                <w:spacing w:val="22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читателю-неспециалисту</w:t>
            </w:r>
          </w:p>
        </w:tc>
      </w:tr>
    </w:tbl>
    <w:p w14:paraId="460E2DA7" w14:textId="04881FC5" w:rsidR="00AA5B7D" w:rsidRPr="00AC4801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AC4801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</w:t>
      </w:r>
      <w:r w:rsidR="00AC4801">
        <w:rPr>
          <w:rFonts w:ascii="Times New Roman" w:eastAsia="Aptos" w:hAnsi="Times New Roman"/>
          <w:iCs/>
          <w:kern w:val="2"/>
          <w:sz w:val="28"/>
          <w:szCs w:val="28"/>
        </w:rPr>
        <w:t>:</w:t>
      </w:r>
      <w:r w:rsidR="00EC5857">
        <w:rPr>
          <w:rFonts w:ascii="Times New Roman" w:eastAsia="Aptos" w:hAnsi="Times New Roman"/>
          <w:iCs/>
          <w:kern w:val="2"/>
          <w:sz w:val="28"/>
          <w:szCs w:val="28"/>
        </w:rPr>
        <w:t xml:space="preserve"> 1Б, 2А, 3В.</w:t>
      </w:r>
    </w:p>
    <w:p w14:paraId="736F343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C3338BD" w14:textId="77777777" w:rsidR="00AA5B7D" w:rsidRPr="006B062B" w:rsidRDefault="00AA5B7D" w:rsidP="00AC480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146FD2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A5B7D" w:rsidRPr="006B062B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AA5B7D" w:rsidRPr="006B062B" w14:paraId="39515A23" w14:textId="77777777" w:rsidTr="00E54183">
        <w:tc>
          <w:tcPr>
            <w:tcW w:w="1774" w:type="pct"/>
            <w:hideMark/>
          </w:tcPr>
          <w:p w14:paraId="3F1297DE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 xml:space="preserve"> Реферативные журналы</w:t>
            </w:r>
          </w:p>
        </w:tc>
        <w:tc>
          <w:tcPr>
            <w:tcW w:w="3226" w:type="pct"/>
            <w:hideMark/>
          </w:tcPr>
          <w:p w14:paraId="4758EB8D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информационные издания, содержащие расширенные рефераты статей, описаний изобретений и других публикаций, позволяющих не обращаться к</w:t>
            </w:r>
            <w:r w:rsidRPr="006B062B">
              <w:rPr>
                <w:rFonts w:ascii="Times New Roman" w:hAnsi="Times New Roman"/>
                <w:spacing w:val="-2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первоисточнику</w:t>
            </w:r>
          </w:p>
        </w:tc>
      </w:tr>
      <w:tr w:rsidR="00AA5B7D" w:rsidRPr="006B062B" w14:paraId="019CCE1F" w14:textId="77777777" w:rsidTr="00E54183">
        <w:tc>
          <w:tcPr>
            <w:tcW w:w="1774" w:type="pct"/>
            <w:hideMark/>
          </w:tcPr>
          <w:p w14:paraId="00FBC95C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 xml:space="preserve"> Экспресс-информация</w:t>
            </w:r>
          </w:p>
        </w:tc>
        <w:tc>
          <w:tcPr>
            <w:tcW w:w="3226" w:type="pct"/>
            <w:hideMark/>
          </w:tcPr>
          <w:p w14:paraId="56687D53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основное информационное издание, содержащее преимущественно рефераты, иногда аннотации и библиографические описания литературы, представляющей наибольший интерес для науки и</w:t>
            </w:r>
            <w:r w:rsidRPr="006B062B">
              <w:rPr>
                <w:rFonts w:ascii="Times New Roman" w:hAnsi="Times New Roman"/>
                <w:spacing w:val="-13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практики</w:t>
            </w:r>
          </w:p>
        </w:tc>
      </w:tr>
      <w:tr w:rsidR="00AA5B7D" w:rsidRPr="006B062B" w14:paraId="4B6BE8C6" w14:textId="77777777" w:rsidTr="00E54183">
        <w:tc>
          <w:tcPr>
            <w:tcW w:w="1774" w:type="pct"/>
            <w:hideMark/>
          </w:tcPr>
          <w:p w14:paraId="779C2897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 xml:space="preserve"> Аналитические</w:t>
            </w:r>
            <w:r w:rsidRPr="006B062B">
              <w:rPr>
                <w:rFonts w:ascii="Times New Roman" w:hAnsi="Times New Roman"/>
                <w:spacing w:val="-26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обзоры</w:t>
            </w:r>
          </w:p>
        </w:tc>
        <w:tc>
          <w:tcPr>
            <w:tcW w:w="3226" w:type="pct"/>
            <w:hideMark/>
          </w:tcPr>
          <w:p w14:paraId="3CCE24F0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6B062B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информационные издания, дающие представление о состоянии и тенденциях развития определенной области (раздела, проблемы) науки или</w:t>
            </w:r>
            <w:r w:rsidRPr="006B062B">
              <w:rPr>
                <w:rFonts w:ascii="Times New Roman" w:hAnsi="Times New Roman"/>
                <w:spacing w:val="6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>техники</w:t>
            </w:r>
          </w:p>
        </w:tc>
      </w:tr>
    </w:tbl>
    <w:p w14:paraId="05CDC8C1" w14:textId="15E61AEE" w:rsidR="00AA5B7D" w:rsidRPr="00AC4801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AC4801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</w:t>
      </w:r>
      <w:r w:rsidR="00AC4801">
        <w:rPr>
          <w:rFonts w:ascii="Times New Roman" w:eastAsia="Aptos" w:hAnsi="Times New Roman"/>
          <w:iCs/>
          <w:kern w:val="2"/>
          <w:sz w:val="28"/>
          <w:szCs w:val="28"/>
        </w:rPr>
        <w:t>:</w:t>
      </w:r>
      <w:r w:rsidR="00EC5857">
        <w:rPr>
          <w:rFonts w:ascii="Times New Roman" w:eastAsia="Aptos" w:hAnsi="Times New Roman"/>
          <w:iCs/>
          <w:kern w:val="2"/>
          <w:sz w:val="28"/>
          <w:szCs w:val="28"/>
        </w:rPr>
        <w:t xml:space="preserve"> 1Б, 2А, 3В.</w:t>
      </w:r>
    </w:p>
    <w:p w14:paraId="4A6A927A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5821DD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BFEB45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A5B7D" w:rsidRPr="006B062B">
        <w:rPr>
          <w:rFonts w:ascii="Times New Roman" w:hAnsi="Times New Roman"/>
          <w:sz w:val="28"/>
          <w:szCs w:val="28"/>
        </w:rPr>
        <w:t>. Установите соответствие</w:t>
      </w:r>
      <w:r w:rsidR="00AA5B7D" w:rsidRPr="006B062B">
        <w:rPr>
          <w:rFonts w:ascii="Times New Roman" w:hAnsi="Times New Roman"/>
          <w:w w:val="105"/>
          <w:sz w:val="28"/>
          <w:szCs w:val="28"/>
        </w:rPr>
        <w:t xml:space="preserve"> различных способов написания текста: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AA5B7D" w:rsidRPr="006B062B" w14:paraId="5D449595" w14:textId="77777777" w:rsidTr="00E54183">
        <w:tc>
          <w:tcPr>
            <w:tcW w:w="1774" w:type="pct"/>
            <w:hideMark/>
          </w:tcPr>
          <w:p w14:paraId="2CB17D06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строго последовательный</w:t>
            </w:r>
          </w:p>
        </w:tc>
        <w:tc>
          <w:tcPr>
            <w:tcW w:w="3226" w:type="pct"/>
            <w:hideMark/>
          </w:tcPr>
          <w:p w14:paraId="3016298B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пишется вся работа, а затем в нее вносятся исправления и дополнения, шлифуется</w:t>
            </w:r>
            <w:r w:rsidRPr="006B062B">
              <w:rPr>
                <w:rFonts w:ascii="Times New Roman" w:hAnsi="Times New Roman"/>
                <w:spacing w:val="-19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текст</w:t>
            </w:r>
          </w:p>
        </w:tc>
      </w:tr>
      <w:tr w:rsidR="00AA5B7D" w:rsidRPr="006B062B" w14:paraId="1672B25E" w14:textId="77777777" w:rsidTr="00E54183">
        <w:tc>
          <w:tcPr>
            <w:tcW w:w="1774" w:type="pct"/>
            <w:hideMark/>
          </w:tcPr>
          <w:p w14:paraId="2B2B5809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6B06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целостный</w:t>
            </w:r>
          </w:p>
        </w:tc>
        <w:tc>
          <w:tcPr>
            <w:tcW w:w="3226" w:type="pct"/>
            <w:hideMark/>
          </w:tcPr>
          <w:p w14:paraId="38DD221E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автор переходит к следующему параграфу только после завершения</w:t>
            </w:r>
            <w:r w:rsidRPr="006B062B">
              <w:rPr>
                <w:rFonts w:ascii="Times New Roman" w:hAnsi="Times New Roman"/>
                <w:spacing w:val="24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предыдущего</w:t>
            </w:r>
          </w:p>
        </w:tc>
      </w:tr>
      <w:tr w:rsidR="00AA5B7D" w:rsidRPr="006B062B" w14:paraId="7F57D046" w14:textId="77777777" w:rsidTr="00E54183">
        <w:tc>
          <w:tcPr>
            <w:tcW w:w="1774" w:type="pct"/>
            <w:hideMark/>
          </w:tcPr>
          <w:p w14:paraId="49316EFA" w14:textId="77777777" w:rsidR="00AA5B7D" w:rsidRPr="006B062B" w:rsidRDefault="00AA5B7D" w:rsidP="00AC4801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6B062B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 xml:space="preserve"> выборочный</w:t>
            </w:r>
          </w:p>
        </w:tc>
        <w:tc>
          <w:tcPr>
            <w:tcW w:w="3226" w:type="pct"/>
            <w:hideMark/>
          </w:tcPr>
          <w:p w14:paraId="087B5AD2" w14:textId="77777777" w:rsidR="00AA5B7D" w:rsidRPr="006B062B" w:rsidRDefault="00AA5B7D" w:rsidP="00AC48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62B">
              <w:rPr>
                <w:rFonts w:ascii="Times New Roman" w:hAnsi="Times New Roman"/>
                <w:sz w:val="28"/>
                <w:szCs w:val="28"/>
              </w:rPr>
              <w:t>В)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 xml:space="preserve"> автор пишет работу в том порядке, в каком ему</w:t>
            </w:r>
            <w:r w:rsidRPr="006B062B">
              <w:rPr>
                <w:rFonts w:ascii="Times New Roman" w:hAnsi="Times New Roman"/>
                <w:spacing w:val="8"/>
                <w:w w:val="105"/>
                <w:sz w:val="28"/>
                <w:szCs w:val="28"/>
              </w:rPr>
              <w:t xml:space="preserve"> </w:t>
            </w:r>
            <w:r w:rsidRPr="006B062B">
              <w:rPr>
                <w:rFonts w:ascii="Times New Roman" w:hAnsi="Times New Roman"/>
                <w:w w:val="105"/>
                <w:sz w:val="28"/>
                <w:szCs w:val="28"/>
              </w:rPr>
              <w:t>удобно</w:t>
            </w:r>
          </w:p>
        </w:tc>
      </w:tr>
    </w:tbl>
    <w:p w14:paraId="66DE1127" w14:textId="7AABBF2A" w:rsidR="00AA5B7D" w:rsidRPr="00AC4801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AC4801">
        <w:rPr>
          <w:rFonts w:ascii="Times New Roman" w:eastAsia="Aptos" w:hAnsi="Times New Roman"/>
          <w:iCs/>
          <w:kern w:val="2"/>
          <w:sz w:val="28"/>
          <w:szCs w:val="28"/>
        </w:rPr>
        <w:t>Правильный ответ</w:t>
      </w:r>
      <w:r w:rsidR="00AC4801">
        <w:rPr>
          <w:rFonts w:ascii="Times New Roman" w:eastAsia="Aptos" w:hAnsi="Times New Roman"/>
          <w:iCs/>
          <w:kern w:val="2"/>
          <w:sz w:val="28"/>
          <w:szCs w:val="28"/>
        </w:rPr>
        <w:t>:</w:t>
      </w:r>
      <w:r w:rsidR="00EC5857">
        <w:rPr>
          <w:rFonts w:ascii="Times New Roman" w:eastAsia="Aptos" w:hAnsi="Times New Roman"/>
          <w:iCs/>
          <w:kern w:val="2"/>
          <w:sz w:val="28"/>
          <w:szCs w:val="28"/>
        </w:rPr>
        <w:t xml:space="preserve"> 1Б, 2А, 3В.</w:t>
      </w:r>
    </w:p>
    <w:p w14:paraId="39625C69" w14:textId="77777777" w:rsidR="00AA5B7D" w:rsidRPr="006B062B" w:rsidRDefault="00AA5B7D" w:rsidP="00AC48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D7FED3B" w14:textId="77777777" w:rsidR="00AC4801" w:rsidRPr="0037064D" w:rsidRDefault="00AC4801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BCB60A" w14:textId="77777777" w:rsidR="00AC4801" w:rsidRPr="0037064D" w:rsidRDefault="00AC4801" w:rsidP="00AC480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7064D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5A09406" w14:textId="77777777" w:rsidR="00AC4801" w:rsidRPr="0037064D" w:rsidRDefault="00AC4801" w:rsidP="00AC480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7064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C5B5D5A" w14:textId="77777777" w:rsidR="00AC4801" w:rsidRPr="0037064D" w:rsidRDefault="00AC4801" w:rsidP="00AC4801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8194838" w14:textId="77777777" w:rsidR="00AA5B7D" w:rsidRPr="006B062B" w:rsidRDefault="00AC4801" w:rsidP="00AC4801">
      <w:pPr>
        <w:widowControl w:val="0"/>
        <w:kinsoku w:val="0"/>
        <w:overflowPunct w:val="0"/>
        <w:autoSpaceDE w:val="0"/>
        <w:autoSpaceDN w:val="0"/>
        <w:adjustRightInd w:val="0"/>
        <w:spacing w:after="0" w:line="252" w:lineRule="auto"/>
        <w:ind w:right="1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>. Постановка (выбор) проблем или тем является трудной, ответственной задачей, включает в себя ряд</w:t>
      </w:r>
      <w:r w:rsidR="00AA5B7D" w:rsidRPr="006B062B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 xml:space="preserve"> 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>этапов:</w:t>
      </w:r>
    </w:p>
    <w:p w14:paraId="5CF4765E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6B062B">
        <w:rPr>
          <w:rFonts w:ascii="Times New Roman" w:hAnsi="Times New Roman"/>
          <w:w w:val="105"/>
          <w:sz w:val="28"/>
          <w:szCs w:val="28"/>
        </w:rPr>
        <w:t>формулирование проблемы</w:t>
      </w:r>
    </w:p>
    <w:p w14:paraId="296DCED0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lastRenderedPageBreak/>
        <w:t xml:space="preserve">Б) установление актуальности проблемы, </w:t>
      </w:r>
      <w:r w:rsidR="00694E9C">
        <w:rPr>
          <w:rFonts w:ascii="Times New Roman" w:hAnsi="Times New Roman"/>
          <w:sz w:val="28"/>
          <w:szCs w:val="28"/>
        </w:rPr>
        <w:t>т. е. ценность ее на данном</w:t>
      </w:r>
      <w:r w:rsidRPr="006B062B">
        <w:rPr>
          <w:rFonts w:ascii="Times New Roman" w:hAnsi="Times New Roman"/>
          <w:sz w:val="28"/>
          <w:szCs w:val="28"/>
        </w:rPr>
        <w:t xml:space="preserve"> этапе для науки и техники</w:t>
      </w:r>
    </w:p>
    <w:p w14:paraId="74A3D328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В) </w:t>
      </w:r>
      <w:r w:rsidRPr="006B062B">
        <w:rPr>
          <w:rFonts w:ascii="Times New Roman" w:hAnsi="Times New Roman"/>
          <w:w w:val="105"/>
          <w:sz w:val="28"/>
          <w:szCs w:val="28"/>
        </w:rPr>
        <w:t>разработка структуры проблемы</w:t>
      </w:r>
    </w:p>
    <w:p w14:paraId="4BE89E51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А, В, Б</w:t>
      </w:r>
    </w:p>
    <w:p w14:paraId="360E5BC6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85EA1CF" w14:textId="77777777" w:rsidR="00EC5857" w:rsidRDefault="00EC5857" w:rsidP="00AC480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A45433" w14:textId="29D19570" w:rsidR="00AA5B7D" w:rsidRPr="006B062B" w:rsidRDefault="00AC4801" w:rsidP="00AC480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w w:val="10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A5B7D" w:rsidRPr="006B062B">
        <w:rPr>
          <w:rFonts w:ascii="Times New Roman" w:eastAsia="Times New Roman" w:hAnsi="Times New Roman"/>
          <w:w w:val="105"/>
          <w:sz w:val="28"/>
          <w:szCs w:val="28"/>
          <w:lang w:eastAsia="ru-RU"/>
        </w:rPr>
        <w:t>Заявка на изобретение должна содержать:</w:t>
      </w:r>
    </w:p>
    <w:p w14:paraId="593EF7A7" w14:textId="77777777" w:rsidR="00AA5B7D" w:rsidRPr="006B062B" w:rsidRDefault="00AA5B7D" w:rsidP="00AC4801">
      <w:pPr>
        <w:tabs>
          <w:tab w:val="left" w:pos="1572"/>
        </w:tabs>
        <w:kinsoku w:val="0"/>
        <w:overflowPunct w:val="0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w w:val="105"/>
          <w:sz w:val="28"/>
          <w:szCs w:val="28"/>
        </w:rPr>
        <w:t>А) описание изобретения, раскрывающее его с полнотой, достаточной для осуществления</w:t>
      </w:r>
    </w:p>
    <w:p w14:paraId="5FAF9450" w14:textId="77777777" w:rsidR="00AA5B7D" w:rsidRPr="006B062B" w:rsidRDefault="00AA5B7D" w:rsidP="00AC4801">
      <w:pPr>
        <w:tabs>
          <w:tab w:val="left" w:pos="1567"/>
        </w:tabs>
        <w:kinsoku w:val="0"/>
        <w:overflowPunct w:val="0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w w:val="105"/>
          <w:sz w:val="28"/>
          <w:szCs w:val="28"/>
        </w:rPr>
        <w:t>Б) заявление о выдаче патента с указанием автора (авторов) изобретения и лица (лиц), на имя которого (которых) испрашивается патент, а также их местожительства или местонахождения</w:t>
      </w:r>
    </w:p>
    <w:p w14:paraId="6DD9A850" w14:textId="77777777" w:rsidR="00AA5B7D" w:rsidRPr="006B062B" w:rsidRDefault="00AA5B7D" w:rsidP="00AC4801">
      <w:pPr>
        <w:tabs>
          <w:tab w:val="left" w:pos="1570"/>
        </w:tabs>
        <w:kinsoku w:val="0"/>
        <w:overflowPunct w:val="0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w w:val="105"/>
          <w:sz w:val="28"/>
          <w:szCs w:val="28"/>
        </w:rPr>
        <w:t>В) формулу изобретения, выражающую его сущность и полностью основанную на описании</w:t>
      </w:r>
    </w:p>
    <w:p w14:paraId="521AEA71" w14:textId="77777777" w:rsidR="00AA5B7D" w:rsidRPr="006B062B" w:rsidRDefault="00AA5B7D" w:rsidP="00AC4801">
      <w:pPr>
        <w:tabs>
          <w:tab w:val="left" w:pos="1566"/>
        </w:tabs>
        <w:kinsoku w:val="0"/>
        <w:overflowPunct w:val="0"/>
        <w:spacing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w w:val="105"/>
          <w:sz w:val="28"/>
          <w:szCs w:val="28"/>
        </w:rPr>
        <w:t>Г) чертежи и иные материалы, если они необходимы для понимания сущности изобретения</w:t>
      </w:r>
    </w:p>
    <w:p w14:paraId="6DA0C1BF" w14:textId="77777777" w:rsidR="00AA5B7D" w:rsidRPr="006B062B" w:rsidRDefault="00AA5B7D" w:rsidP="00AC4801">
      <w:pPr>
        <w:tabs>
          <w:tab w:val="left" w:pos="1570"/>
        </w:tabs>
        <w:kinsoku w:val="0"/>
        <w:overflowPunct w:val="0"/>
        <w:spacing w:after="0" w:line="240" w:lineRule="auto"/>
        <w:ind w:firstLine="709"/>
        <w:contextualSpacing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w w:val="105"/>
          <w:sz w:val="28"/>
          <w:szCs w:val="28"/>
        </w:rPr>
        <w:t>Д) реферат</w:t>
      </w:r>
    </w:p>
    <w:p w14:paraId="4B35AE47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656BB73A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0611950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8150BD2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>. Установите последовательность общей структуры научно-исследовательской работы:</w:t>
      </w:r>
    </w:p>
    <w:p w14:paraId="3A735793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А) оглавление </w:t>
      </w:r>
    </w:p>
    <w:p w14:paraId="75F36589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Б) титульный лист</w:t>
      </w:r>
    </w:p>
    <w:p w14:paraId="158B2F62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В) введение</w:t>
      </w:r>
    </w:p>
    <w:p w14:paraId="17A58AC3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Г) основная часть</w:t>
      </w:r>
    </w:p>
    <w:p w14:paraId="44C90B3E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Д) заключение</w:t>
      </w:r>
    </w:p>
    <w:p w14:paraId="6FC13066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Е) список использованных источников</w:t>
      </w:r>
    </w:p>
    <w:p w14:paraId="616AA1F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Ж) приложения</w:t>
      </w:r>
    </w:p>
    <w:p w14:paraId="52D3F2DE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Б, А, В, Г, Д, Е, Ж</w:t>
      </w:r>
    </w:p>
    <w:p w14:paraId="281917B3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5AEFAD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D977D4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. Установить последовательность методов исследования: </w:t>
      </w:r>
    </w:p>
    <w:p w14:paraId="25D6A73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6B062B">
        <w:rPr>
          <w:rFonts w:ascii="Times New Roman" w:hAnsi="Times New Roman"/>
          <w:sz w:val="28"/>
          <w:szCs w:val="28"/>
        </w:rPr>
        <w:t>методики определения структурных, химических, физических свойств и др.</w:t>
      </w:r>
    </w:p>
    <w:p w14:paraId="36D94FA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6B062B">
        <w:rPr>
          <w:rFonts w:ascii="Times New Roman" w:hAnsi="Times New Roman"/>
          <w:sz w:val="28"/>
          <w:szCs w:val="28"/>
        </w:rPr>
        <w:t>анализ документальных материалов</w:t>
      </w:r>
    </w:p>
    <w:p w14:paraId="49D1AABC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6B062B">
        <w:rPr>
          <w:rFonts w:ascii="Times New Roman" w:hAnsi="Times New Roman"/>
          <w:sz w:val="28"/>
          <w:szCs w:val="28"/>
        </w:rPr>
        <w:t>наблюдение</w:t>
      </w:r>
    </w:p>
    <w:p w14:paraId="0B8FCBD0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6B062B">
        <w:rPr>
          <w:rFonts w:ascii="Times New Roman" w:hAnsi="Times New Roman"/>
          <w:sz w:val="28"/>
          <w:szCs w:val="28"/>
        </w:rPr>
        <w:t>контрольные испытания, лабораторные эксперименты</w:t>
      </w:r>
    </w:p>
    <w:p w14:paraId="268A920D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Д) </w:t>
      </w:r>
      <w:r w:rsidRPr="006B062B">
        <w:rPr>
          <w:rFonts w:ascii="Times New Roman" w:hAnsi="Times New Roman"/>
          <w:sz w:val="28"/>
          <w:szCs w:val="28"/>
        </w:rPr>
        <w:t>анкетный опрос</w:t>
      </w:r>
    </w:p>
    <w:p w14:paraId="2D11CC00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Е) </w:t>
      </w:r>
      <w:r w:rsidRPr="006B062B">
        <w:rPr>
          <w:rFonts w:ascii="Times New Roman" w:hAnsi="Times New Roman"/>
          <w:sz w:val="28"/>
          <w:szCs w:val="28"/>
        </w:rPr>
        <w:t>методика измерения</w:t>
      </w:r>
    </w:p>
    <w:p w14:paraId="1ECBD639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Ж) </w:t>
      </w:r>
      <w:r w:rsidRPr="006B062B">
        <w:rPr>
          <w:rFonts w:ascii="Times New Roman" w:hAnsi="Times New Roman"/>
          <w:sz w:val="28"/>
          <w:szCs w:val="28"/>
        </w:rPr>
        <w:t>методики определения свойств сплавов, формовочных, стержневых смесей</w:t>
      </w:r>
    </w:p>
    <w:p w14:paraId="0CE6015B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З) </w:t>
      </w:r>
      <w:r w:rsidRPr="006B062B">
        <w:rPr>
          <w:rFonts w:ascii="Times New Roman" w:hAnsi="Times New Roman"/>
          <w:sz w:val="28"/>
          <w:szCs w:val="28"/>
        </w:rPr>
        <w:t>анализ научно-методической, патентной литературы</w:t>
      </w:r>
    </w:p>
    <w:p w14:paraId="6ECEBFD2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З, А, Б, В, Г, Д, Е, Ж</w:t>
      </w:r>
    </w:p>
    <w:p w14:paraId="0CA1CB3C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F4DE644" w14:textId="77777777" w:rsidR="00AC4801" w:rsidRDefault="00AC4801" w:rsidP="00AC4801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bookmarkStart w:id="0" w:name="_GoBack"/>
      <w:bookmarkEnd w:id="0"/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lastRenderedPageBreak/>
        <w:t>Задания открытого типа</w:t>
      </w:r>
    </w:p>
    <w:p w14:paraId="6A87CCD7" w14:textId="77777777" w:rsidR="00AC4801" w:rsidRPr="0037064D" w:rsidRDefault="00AC4801" w:rsidP="00AC4801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76CA43F8" w14:textId="77777777" w:rsidR="00AC4801" w:rsidRPr="0037064D" w:rsidRDefault="00AC4801" w:rsidP="00AC4801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489E8890" w14:textId="77777777" w:rsidR="00AC4801" w:rsidRPr="0037064D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37064D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04E9E5BE" w14:textId="77777777" w:rsidR="00AC4801" w:rsidRPr="0037064D" w:rsidRDefault="00AC4801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1C1F4CF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1.</w:t>
      </w:r>
      <w:r w:rsidRPr="006B062B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Pr="006B062B">
        <w:rPr>
          <w:rFonts w:ascii="Times New Roman" w:hAnsi="Times New Roman"/>
          <w:sz w:val="28"/>
          <w:szCs w:val="28"/>
        </w:rPr>
        <w:t>Определение конкретного объекта и всестороннее, достоверное изучение его структуры, характеристик, связей на основе разработанных в науке принципов и методов познания, а также получение полезных для деятельности человека результатов, внедрение в производство с дальнейшим эффектом является ____________</w:t>
      </w:r>
    </w:p>
    <w:p w14:paraId="77D785C0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целью научного исследования / целью исследования</w:t>
      </w:r>
    </w:p>
    <w:p w14:paraId="22330C8A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B74D24B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BB437A6" w14:textId="77777777" w:rsidR="00AA5B7D" w:rsidRPr="006B062B" w:rsidRDefault="00AA5B7D" w:rsidP="00AC4801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52" w:lineRule="auto"/>
        <w:ind w:right="134" w:firstLine="709"/>
        <w:jc w:val="both"/>
        <w:rPr>
          <w:rFonts w:ascii="Times New Roman" w:eastAsia="Times New Roman" w:hAnsi="Times New Roman"/>
          <w:w w:val="105"/>
          <w:sz w:val="28"/>
          <w:szCs w:val="28"/>
          <w:lang w:eastAsia="ru-RU"/>
        </w:rPr>
      </w:pPr>
      <w:r w:rsidRPr="006B062B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2. </w:t>
      </w:r>
      <w:r w:rsidRPr="006B062B">
        <w:rPr>
          <w:rFonts w:ascii="Times New Roman" w:eastAsia="Times New Roman" w:hAnsi="Times New Roman"/>
          <w:bCs/>
          <w:w w:val="105"/>
          <w:sz w:val="28"/>
          <w:szCs w:val="28"/>
          <w:lang w:eastAsia="ru-RU"/>
        </w:rPr>
        <w:t xml:space="preserve">Научная информация </w:t>
      </w:r>
      <w:r w:rsidRPr="006B062B">
        <w:rPr>
          <w:rFonts w:ascii="Times New Roman" w:eastAsia="Times New Roman" w:hAnsi="Times New Roman"/>
          <w:w w:val="105"/>
          <w:sz w:val="28"/>
          <w:szCs w:val="28"/>
          <w:lang w:eastAsia="ru-RU"/>
        </w:rPr>
        <w:t>– это получаемая в процессе познания ___________ информация, которая адекватно отображает закономерности объективного ми</w:t>
      </w:r>
      <w:r w:rsidR="005A0F86" w:rsidRPr="006B062B">
        <w:rPr>
          <w:rFonts w:ascii="Times New Roman" w:eastAsia="Times New Roman" w:hAnsi="Times New Roman"/>
          <w:w w:val="105"/>
          <w:sz w:val="28"/>
          <w:szCs w:val="28"/>
          <w:lang w:eastAsia="ru-RU"/>
        </w:rPr>
        <w:t xml:space="preserve">ра и используется в общественно </w:t>
      </w:r>
      <w:r w:rsidRPr="006B062B">
        <w:rPr>
          <w:rFonts w:ascii="Times New Roman" w:eastAsia="Times New Roman" w:hAnsi="Times New Roman"/>
          <w:w w:val="105"/>
          <w:sz w:val="28"/>
          <w:szCs w:val="28"/>
          <w:lang w:eastAsia="ru-RU"/>
        </w:rPr>
        <w:t>исторической практике.</w:t>
      </w:r>
    </w:p>
    <w:p w14:paraId="7BC7C22E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6B062B">
        <w:rPr>
          <w:rFonts w:ascii="Times New Roman" w:hAnsi="Times New Roman"/>
          <w:w w:val="105"/>
          <w:sz w:val="28"/>
          <w:szCs w:val="28"/>
        </w:rPr>
        <w:t>логическая</w:t>
      </w:r>
    </w:p>
    <w:p w14:paraId="397147B0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9D7F0D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7C3F7A5D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3. </w:t>
      </w:r>
      <w:r w:rsidRPr="006B062B">
        <w:rPr>
          <w:rFonts w:ascii="Times New Roman" w:hAnsi="Times New Roman"/>
          <w:w w:val="105"/>
          <w:sz w:val="28"/>
          <w:szCs w:val="28"/>
        </w:rPr>
        <w:t>Документ, выдаваемый компетентным государственным органом на определенный срок и удостоверяющий авторство и исключительное право на изобретение, наделяющий владельца титулом собственника на изобретение ________</w:t>
      </w:r>
    </w:p>
    <w:p w14:paraId="2A463135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патент</w:t>
      </w:r>
    </w:p>
    <w:p w14:paraId="61DA75A0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4DF5DE2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8216A03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w w:val="105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4. </w:t>
      </w:r>
      <w:r w:rsidRPr="006B062B">
        <w:rPr>
          <w:rFonts w:ascii="Times New Roman" w:hAnsi="Times New Roman"/>
          <w:w w:val="105"/>
          <w:sz w:val="28"/>
          <w:szCs w:val="28"/>
        </w:rPr>
        <w:t xml:space="preserve">В качестве </w:t>
      </w:r>
      <w:r w:rsidRPr="006B062B">
        <w:rPr>
          <w:rFonts w:ascii="Times New Roman" w:hAnsi="Times New Roman"/>
          <w:bCs/>
          <w:w w:val="105"/>
          <w:sz w:val="28"/>
          <w:szCs w:val="28"/>
        </w:rPr>
        <w:t xml:space="preserve">полезной модели </w:t>
      </w:r>
      <w:r w:rsidRPr="006B062B">
        <w:rPr>
          <w:rFonts w:ascii="Times New Roman" w:hAnsi="Times New Roman"/>
          <w:w w:val="105"/>
          <w:sz w:val="28"/>
          <w:szCs w:val="28"/>
        </w:rPr>
        <w:t>охраняется техническое решение, относящееся к устройству. Полезная модель признается соответствующей условиям патентоспособности, если она является новой и ___________ ___________.</w:t>
      </w:r>
    </w:p>
    <w:p w14:paraId="14ECD6CD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B062B">
        <w:rPr>
          <w:rFonts w:ascii="Times New Roman" w:hAnsi="Times New Roman"/>
          <w:w w:val="105"/>
          <w:sz w:val="28"/>
          <w:szCs w:val="28"/>
        </w:rPr>
        <w:t>промышленно применимой</w:t>
      </w:r>
      <w:r w:rsidRPr="006B062B">
        <w:rPr>
          <w:rFonts w:ascii="Times New Roman" w:hAnsi="Times New Roman"/>
          <w:sz w:val="28"/>
          <w:szCs w:val="28"/>
        </w:rPr>
        <w:t xml:space="preserve"> </w:t>
      </w:r>
    </w:p>
    <w:p w14:paraId="5CF9248D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5CFC2A42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EE1B8A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6B062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59A356BF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6B062B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6A43C08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443D6DB5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hAnsi="Times New Roman"/>
          <w:w w:val="105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A5B7D" w:rsidRPr="006B062B">
        <w:rPr>
          <w:rFonts w:ascii="Times New Roman" w:hAnsi="Times New Roman"/>
          <w:w w:val="105"/>
          <w:sz w:val="28"/>
          <w:szCs w:val="28"/>
        </w:rPr>
        <w:t>Патентная чистота – юридическое свойство технического объекта, заключающееся в том, что он может быть свободно использован в определенной стране без опасности нарушения действующих на территории этой страны патентов, принадлежащих ___________ __________</w:t>
      </w:r>
    </w:p>
    <w:p w14:paraId="03A685DC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третьим лицам</w:t>
      </w:r>
    </w:p>
    <w:p w14:paraId="2669F8E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A7D8CCE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8F9619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A0F86" w:rsidRPr="006B062B">
        <w:rPr>
          <w:rFonts w:ascii="Times New Roman" w:hAnsi="Times New Roman"/>
          <w:sz w:val="28"/>
          <w:szCs w:val="28"/>
        </w:rPr>
        <w:t>План</w:t>
      </w:r>
      <w:r w:rsidR="00AA5B7D" w:rsidRPr="006B062B">
        <w:rPr>
          <w:rFonts w:ascii="Times New Roman" w:hAnsi="Times New Roman"/>
          <w:sz w:val="28"/>
          <w:szCs w:val="28"/>
        </w:rPr>
        <w:t xml:space="preserve"> исследовательской работы должен содержать все основные вопросы ___________ __________ по избранной теме, начиная от формулировки темы и кончая необходимым материальным обеспечением. </w:t>
      </w:r>
    </w:p>
    <w:p w14:paraId="187E201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6B062B">
        <w:rPr>
          <w:rFonts w:ascii="Times New Roman" w:hAnsi="Times New Roman"/>
          <w:sz w:val="28"/>
          <w:szCs w:val="28"/>
        </w:rPr>
        <w:t>методики исследования</w:t>
      </w:r>
    </w:p>
    <w:p w14:paraId="39A0DDA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B633ED4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96E46F2" w14:textId="77777777" w:rsidR="00AA5B7D" w:rsidRPr="006B062B" w:rsidRDefault="00AC4801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 xml:space="preserve">. ___________ – </w:t>
      </w:r>
      <w:r w:rsidR="00AA5B7D" w:rsidRPr="006B062B">
        <w:rPr>
          <w:rFonts w:ascii="Times New Roman" w:hAnsi="Times New Roman"/>
          <w:sz w:val="28"/>
          <w:szCs w:val="28"/>
        </w:rPr>
        <w:t>квалификационная научная работа в определенной области наук, содержащая совокупность научных результатов и положений, выдвигаемых автором для публичной защиты и свидетельствующая о личном вкладе автора в науку и о его качествах как ученого</w:t>
      </w:r>
    </w:p>
    <w:p w14:paraId="76A49C89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диссертация</w:t>
      </w:r>
    </w:p>
    <w:p w14:paraId="24161FD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FCF6C10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371AB8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6B062B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4ACE54DA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6899FDDE" w14:textId="77777777" w:rsidR="00AA5B7D" w:rsidRPr="006B062B" w:rsidRDefault="00AC4801" w:rsidP="00AC4801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AA5B7D" w:rsidRPr="006B062B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AA5B7D" w:rsidRPr="006B062B">
        <w:rPr>
          <w:rFonts w:ascii="Times New Roman" w:hAnsi="Times New Roman"/>
          <w:sz w:val="28"/>
          <w:szCs w:val="28"/>
        </w:rPr>
        <w:t xml:space="preserve"> Что является объектом исследования?</w:t>
      </w:r>
    </w:p>
    <w:p w14:paraId="76AD2335" w14:textId="77777777" w:rsidR="00AA5B7D" w:rsidRPr="006B062B" w:rsidRDefault="00AA5B7D" w:rsidP="00AC4801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B062B">
        <w:rPr>
          <w:rFonts w:ascii="Times New Roman" w:hAnsi="Times New Roman"/>
          <w:w w:val="105"/>
          <w:sz w:val="28"/>
          <w:szCs w:val="28"/>
        </w:rPr>
        <w:t>материальная или идеальная системы</w:t>
      </w:r>
    </w:p>
    <w:p w14:paraId="6B2CA83B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B3EC29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21BAF424" w14:textId="77777777" w:rsidR="00AA5B7D" w:rsidRPr="006B062B" w:rsidRDefault="00AC4801" w:rsidP="00AC480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AA5B7D" w:rsidRPr="006B062B">
        <w:rPr>
          <w:rFonts w:ascii="Times New Roman" w:eastAsia="Aptos" w:hAnsi="Times New Roman"/>
          <w:bCs/>
          <w:kern w:val="2"/>
          <w:sz w:val="28"/>
          <w:szCs w:val="28"/>
        </w:rPr>
        <w:t>. Что является предметом исследования</w:t>
      </w:r>
      <w:r w:rsidR="00AA5B7D" w:rsidRPr="006B062B">
        <w:rPr>
          <w:rFonts w:ascii="Times New Roman" w:hAnsi="Times New Roman"/>
          <w:sz w:val="28"/>
          <w:szCs w:val="28"/>
          <w:lang w:eastAsia="ru-RU"/>
        </w:rPr>
        <w:t>?</w:t>
      </w:r>
    </w:p>
    <w:p w14:paraId="1C34DD26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B062B">
        <w:rPr>
          <w:rFonts w:ascii="Times New Roman" w:hAnsi="Times New Roman"/>
          <w:w w:val="105"/>
          <w:sz w:val="28"/>
          <w:szCs w:val="28"/>
        </w:rPr>
        <w:t>структура системы, взаимодействие ее элементов, различные свойства, закономерности</w:t>
      </w:r>
      <w:r w:rsidRPr="006B062B">
        <w:rPr>
          <w:rFonts w:ascii="Times New Roman" w:hAnsi="Times New Roman"/>
          <w:spacing w:val="32"/>
          <w:w w:val="105"/>
          <w:sz w:val="28"/>
          <w:szCs w:val="28"/>
        </w:rPr>
        <w:t xml:space="preserve"> </w:t>
      </w:r>
      <w:r w:rsidRPr="006B062B">
        <w:rPr>
          <w:rFonts w:ascii="Times New Roman" w:hAnsi="Times New Roman"/>
          <w:w w:val="105"/>
          <w:sz w:val="28"/>
          <w:szCs w:val="28"/>
        </w:rPr>
        <w:t>развития</w:t>
      </w:r>
    </w:p>
    <w:p w14:paraId="40095CCE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23A2294" w14:textId="77777777" w:rsidR="00AA5B7D" w:rsidRPr="006B062B" w:rsidRDefault="00AA5B7D" w:rsidP="00AC4801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4B4D5624" w14:textId="77777777" w:rsidR="00AA5B7D" w:rsidRPr="006B062B" w:rsidRDefault="00AC4801" w:rsidP="00AC480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bCs/>
          <w:kern w:val="2"/>
          <w:sz w:val="28"/>
          <w:szCs w:val="28"/>
        </w:rPr>
        <w:t>6</w:t>
      </w:r>
      <w:r w:rsidR="00AA5B7D" w:rsidRPr="006B062B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AA5B7D" w:rsidRPr="006B062B">
        <w:rPr>
          <w:rFonts w:ascii="Times New Roman" w:eastAsia="Times New Roman" w:hAnsi="Times New Roman"/>
          <w:sz w:val="28"/>
          <w:szCs w:val="28"/>
          <w:lang w:eastAsia="ru-RU"/>
        </w:rPr>
        <w:t>Что понимают под актуальностью темы исследования?</w:t>
      </w:r>
    </w:p>
    <w:p w14:paraId="70EE7CC4" w14:textId="77777777" w:rsidR="00AA5B7D" w:rsidRPr="006B062B" w:rsidRDefault="00AA5B7D" w:rsidP="00AC480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</w:rPr>
        <w:t>Правильный ответ: степень ее важности в данной проблеме</w:t>
      </w:r>
    </w:p>
    <w:p w14:paraId="54E928D1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FCFB438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2E41771A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6B062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2082E11C" w14:textId="77777777" w:rsidR="00AA5B7D" w:rsidRPr="006B062B" w:rsidRDefault="00AA5B7D" w:rsidP="00AC4801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802BFA5" w14:textId="77777777" w:rsidR="00AA5B7D" w:rsidRPr="006B062B" w:rsidRDefault="00AA5B7D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1. Основные источники информации можно условно подразделить на первичные и вторичные. Перечислите основные первичные источники информации.</w:t>
      </w:r>
    </w:p>
    <w:p w14:paraId="7C7EF9ED" w14:textId="77777777" w:rsidR="00B411C1" w:rsidRPr="00DC4862" w:rsidRDefault="00B411C1" w:rsidP="00AC4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4862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10 мин.</w:t>
      </w:r>
    </w:p>
    <w:p w14:paraId="2E46E2E6" w14:textId="77777777" w:rsidR="00B411C1" w:rsidRPr="006F7A23" w:rsidRDefault="00B411C1" w:rsidP="00AC4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62">
        <w:rPr>
          <w:rFonts w:ascii="Times New Roman" w:hAnsi="Times New Roman"/>
          <w:color w:val="000000"/>
          <w:sz w:val="28"/>
          <w:szCs w:val="28"/>
        </w:rPr>
        <w:t>Ожидаемый результат</w:t>
      </w:r>
      <w:r w:rsidRPr="006F7A23">
        <w:rPr>
          <w:rFonts w:ascii="Times New Roman" w:hAnsi="Times New Roman"/>
          <w:sz w:val="28"/>
          <w:szCs w:val="28"/>
        </w:rPr>
        <w:t>: опубликованные (непериодические, периодические, нормативные) документы; неопубликованные (научные отчеты, диссертации, научно-технические переводы, рукописи статей и др.)</w:t>
      </w:r>
    </w:p>
    <w:p w14:paraId="6B899A12" w14:textId="637DDAD0" w:rsidR="00EC5857" w:rsidRPr="00E7230A" w:rsidRDefault="00EC5857" w:rsidP="00E7230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14:ligatures w14:val="standardContextual"/>
        </w:rPr>
      </w:pPr>
      <w:bookmarkStart w:id="1" w:name="_Hlk202278768"/>
      <w:r w:rsidRPr="00EC5857">
        <w:rPr>
          <w:rFonts w:ascii="Times New Roman" w:hAnsi="Times New Roman"/>
          <w:kern w:val="2"/>
          <w:sz w:val="28"/>
          <w14:ligatures w14:val="standardContextual"/>
        </w:rPr>
        <w:t xml:space="preserve">Критерии оценивания: </w:t>
      </w:r>
      <w:bookmarkEnd w:id="1"/>
      <w:r w:rsidRPr="00EC5857">
        <w:rPr>
          <w:rFonts w:ascii="Times New Roman" w:hAnsi="Times New Roman"/>
          <w:kern w:val="2"/>
          <w:sz w:val="28"/>
          <w14:ligatures w14:val="standardContextual"/>
        </w:rPr>
        <w:t>содержательное соответствие приведенному выше результату.</w:t>
      </w:r>
    </w:p>
    <w:p w14:paraId="707B574F" w14:textId="11725DEA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6D17606" w14:textId="77777777" w:rsidR="00AA5B7D" w:rsidRPr="006B062B" w:rsidRDefault="00AA5B7D" w:rsidP="00AC4801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A995A0" w14:textId="77777777" w:rsidR="00AA5B7D" w:rsidRPr="006B062B" w:rsidRDefault="00AA5B7D" w:rsidP="00AC4801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62B">
        <w:rPr>
          <w:rFonts w:ascii="Times New Roman" w:hAnsi="Times New Roman"/>
          <w:sz w:val="28"/>
          <w:szCs w:val="28"/>
          <w:lang w:eastAsia="ru-RU"/>
        </w:rPr>
        <w:t xml:space="preserve">2. Перечислите </w:t>
      </w:r>
      <w:r w:rsidR="005A0F86" w:rsidRPr="006B062B">
        <w:rPr>
          <w:rFonts w:ascii="Times New Roman" w:hAnsi="Times New Roman"/>
          <w:sz w:val="28"/>
          <w:szCs w:val="28"/>
          <w:lang w:eastAsia="ru-RU"/>
        </w:rPr>
        <w:t>последовательность осуществления лабораторного эксперимента:</w:t>
      </w:r>
    </w:p>
    <w:p w14:paraId="40DE05F9" w14:textId="77777777" w:rsidR="00B411C1" w:rsidRPr="00DC4862" w:rsidRDefault="00B411C1" w:rsidP="00AC4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4862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10 мин.</w:t>
      </w:r>
    </w:p>
    <w:p w14:paraId="2097FC33" w14:textId="77777777" w:rsidR="00AA5B7D" w:rsidRPr="006B062B" w:rsidRDefault="00B411C1" w:rsidP="00AC4801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862">
        <w:rPr>
          <w:rFonts w:ascii="Times New Roman" w:hAnsi="Times New Roman"/>
          <w:color w:val="000000"/>
          <w:sz w:val="28"/>
          <w:szCs w:val="28"/>
        </w:rPr>
        <w:lastRenderedPageBreak/>
        <w:t>Ожидаемый результат</w:t>
      </w:r>
      <w:r w:rsidR="00AA5B7D" w:rsidRPr="006B062B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5A0F86" w:rsidRPr="006B062B">
        <w:rPr>
          <w:rFonts w:ascii="Times New Roman" w:hAnsi="Times New Roman"/>
          <w:sz w:val="28"/>
          <w:szCs w:val="28"/>
          <w:lang w:eastAsia="ru-RU"/>
        </w:rPr>
        <w:t xml:space="preserve">определить задачу исследования, выбрать или разработать методику эксперимента, создать лабораторную установку, отработать методику исследования, спланировать эксперимент, осуществить эксперимент, обработать все </w:t>
      </w:r>
      <w:r w:rsidR="00010FB5" w:rsidRPr="006B062B">
        <w:rPr>
          <w:rFonts w:ascii="Times New Roman" w:hAnsi="Times New Roman"/>
          <w:sz w:val="28"/>
          <w:szCs w:val="28"/>
          <w:lang w:eastAsia="ru-RU"/>
        </w:rPr>
        <w:t>экспериментальные данные, математическая обработка, проверка рабочей гипотезы</w:t>
      </w:r>
    </w:p>
    <w:p w14:paraId="01B2E2BC" w14:textId="274BF202" w:rsidR="00B411C1" w:rsidRPr="00DC4862" w:rsidRDefault="00EC5857" w:rsidP="00AC4801">
      <w:pPr>
        <w:pStyle w:val="a4"/>
        <w:ind w:left="0" w:firstLine="709"/>
        <w:jc w:val="both"/>
        <w:rPr>
          <w:sz w:val="28"/>
          <w:szCs w:val="28"/>
        </w:rPr>
      </w:pPr>
      <w:r w:rsidRPr="00EC5857">
        <w:rPr>
          <w:kern w:val="2"/>
          <w:sz w:val="28"/>
          <w14:ligatures w14:val="standardContextual"/>
        </w:rPr>
        <w:t xml:space="preserve">Критерии оценивания: </w:t>
      </w:r>
      <w:r>
        <w:rPr>
          <w:sz w:val="28"/>
          <w:szCs w:val="28"/>
        </w:rPr>
        <w:t>п</w:t>
      </w:r>
      <w:r w:rsidR="00B411C1" w:rsidRPr="00DC4862">
        <w:rPr>
          <w:sz w:val="28"/>
          <w:szCs w:val="28"/>
        </w:rPr>
        <w:t xml:space="preserve">равильный ответ должен содержать минимум </w:t>
      </w:r>
      <w:r w:rsidR="00B411C1">
        <w:rPr>
          <w:sz w:val="28"/>
          <w:szCs w:val="28"/>
        </w:rPr>
        <w:t>шест</w:t>
      </w:r>
      <w:r w:rsidR="00B411C1" w:rsidRPr="00DC4862">
        <w:rPr>
          <w:sz w:val="28"/>
          <w:szCs w:val="28"/>
        </w:rPr>
        <w:t>ь смысловых элементов.</w:t>
      </w:r>
    </w:p>
    <w:p w14:paraId="46B0EE3C" w14:textId="77777777" w:rsidR="00AA5B7D" w:rsidRPr="006B062B" w:rsidRDefault="00AA5B7D" w:rsidP="00AC480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B062B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8F53282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7715635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FD4391B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63E957E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152078E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5414E36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E9CBE6A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6AADCFA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8B7B2E1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64D1010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9E290C6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DADD958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17FDC48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B58007B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BE9BB78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94213D3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992A966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52B192B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A28EB84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23AC10B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02411E4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08EEBDC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9DF0755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FD46EF6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8FA0F2F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BFE87F8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6FA50DE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8ED9A19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0680806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205AF46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0482BB8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ABAB31E" w14:textId="77777777" w:rsidR="00FE1C6A" w:rsidRDefault="00FE1C6A" w:rsidP="00FE1C6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4561C94" w14:textId="4F4A151D" w:rsidR="00FE1C6A" w:rsidRDefault="00FE1C6A" w:rsidP="00FE1C6A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6818D3F9" w14:textId="1B88DA84" w:rsidR="00FE1C6A" w:rsidRDefault="00FE1C6A" w:rsidP="00FE1C6A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6AAB3B06" w14:textId="46043C22" w:rsidR="00FE1C6A" w:rsidRDefault="00FE1C6A" w:rsidP="00FE1C6A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2B83ADDC" w14:textId="75B18BAA" w:rsidR="00FE1C6A" w:rsidRDefault="00FE1C6A" w:rsidP="00FE1C6A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sectPr w:rsidR="00FE1C6A" w:rsidSect="00245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B7D"/>
    <w:rsid w:val="00010FB5"/>
    <w:rsid w:val="000C7EC3"/>
    <w:rsid w:val="000E6C66"/>
    <w:rsid w:val="00191B32"/>
    <w:rsid w:val="001A5F8E"/>
    <w:rsid w:val="002450D4"/>
    <w:rsid w:val="003B76A9"/>
    <w:rsid w:val="004A1070"/>
    <w:rsid w:val="004B24E6"/>
    <w:rsid w:val="004D54AC"/>
    <w:rsid w:val="004E776C"/>
    <w:rsid w:val="005A0F86"/>
    <w:rsid w:val="005C1F1D"/>
    <w:rsid w:val="00694E9C"/>
    <w:rsid w:val="006B062B"/>
    <w:rsid w:val="007D5FC4"/>
    <w:rsid w:val="00831F80"/>
    <w:rsid w:val="008B1D23"/>
    <w:rsid w:val="008F55FC"/>
    <w:rsid w:val="00AA5B7D"/>
    <w:rsid w:val="00AC4801"/>
    <w:rsid w:val="00B411C1"/>
    <w:rsid w:val="00C87992"/>
    <w:rsid w:val="00CE333E"/>
    <w:rsid w:val="00DA4778"/>
    <w:rsid w:val="00DE5F73"/>
    <w:rsid w:val="00E54183"/>
    <w:rsid w:val="00E7230A"/>
    <w:rsid w:val="00E831E5"/>
    <w:rsid w:val="00EC5857"/>
    <w:rsid w:val="00F56929"/>
    <w:rsid w:val="00FC46CF"/>
    <w:rsid w:val="00FE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058A"/>
  <w15:chartTrackingRefBased/>
  <w15:docId w15:val="{85065C5E-A07F-4793-A836-5A46FC76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DE5F73"/>
    <w:pPr>
      <w:pageBreakBefore/>
      <w:jc w:val="center"/>
      <w:outlineLvl w:val="0"/>
    </w:pPr>
    <w:rPr>
      <w:rFonts w:eastAsia="Times New Roman"/>
      <w:b/>
      <w:bCs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B76A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DE5F73"/>
    <w:rPr>
      <w:rFonts w:ascii="Times New Roman" w:eastAsia="Times New Roman" w:hAnsi="Times New Roman"/>
      <w:b/>
      <w:bCs/>
      <w:kern w:val="2"/>
      <w:sz w:val="28"/>
      <w:szCs w:val="24"/>
      <w:lang w:val="x-none" w:eastAsia="en-US"/>
    </w:rPr>
  </w:style>
  <w:style w:type="paragraph" w:styleId="a0">
    <w:name w:val="No Spacing"/>
    <w:uiPriority w:val="1"/>
    <w:qFormat/>
    <w:rsid w:val="00DE5F73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34"/>
    <w:qFormat/>
    <w:rsid w:val="00B411C1"/>
    <w:pPr>
      <w:widowControl w:val="0"/>
      <w:autoSpaceDE w:val="0"/>
      <w:autoSpaceDN w:val="0"/>
      <w:adjustRightInd w:val="0"/>
      <w:spacing w:before="28" w:after="0" w:line="240" w:lineRule="auto"/>
      <w:ind w:left="1566" w:hanging="363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10</cp:revision>
  <dcterms:created xsi:type="dcterms:W3CDTF">2025-05-19T13:33:00Z</dcterms:created>
  <dcterms:modified xsi:type="dcterms:W3CDTF">2025-07-07T08:24:00Z</dcterms:modified>
</cp:coreProperties>
</file>