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33675" w14:textId="77777777" w:rsidR="00A30336" w:rsidRDefault="00000000">
      <w:pPr>
        <w:ind w:firstLine="0"/>
        <w:jc w:val="center"/>
        <w:rPr>
          <w:b/>
        </w:rPr>
      </w:pPr>
      <w:r>
        <w:rPr>
          <w:b/>
        </w:rPr>
        <w:t>Комплект оценочных материалов по дисциплине</w:t>
      </w:r>
    </w:p>
    <w:p w14:paraId="609937D1" w14:textId="77777777" w:rsidR="00A30336" w:rsidRDefault="00000000">
      <w:pPr>
        <w:ind w:firstLine="0"/>
        <w:jc w:val="center"/>
        <w:rPr>
          <w:b/>
          <w:u w:val="single"/>
        </w:rPr>
      </w:pPr>
      <w:r>
        <w:rPr>
          <w:b/>
        </w:rPr>
        <w:t>«Методика выбора и разработка материалов с заданными функциональными свойствами»</w:t>
      </w:r>
    </w:p>
    <w:p w14:paraId="512D3338" w14:textId="77777777" w:rsidR="00A30336" w:rsidRDefault="00A30336">
      <w:pPr>
        <w:ind w:firstLine="0"/>
        <w:jc w:val="center"/>
        <w:rPr>
          <w:b/>
        </w:rPr>
      </w:pPr>
    </w:p>
    <w:p w14:paraId="606A87E0" w14:textId="77777777" w:rsidR="00A30336" w:rsidRDefault="00000000">
      <w:pPr>
        <w:rPr>
          <w:b/>
        </w:rPr>
      </w:pPr>
      <w:r>
        <w:rPr>
          <w:b/>
        </w:rPr>
        <w:t>Задания закрытого типа</w:t>
      </w:r>
    </w:p>
    <w:p w14:paraId="7D96110B" w14:textId="77777777" w:rsidR="00A30336" w:rsidRDefault="00A30336">
      <w:pPr>
        <w:rPr>
          <w:b/>
        </w:rPr>
      </w:pPr>
    </w:p>
    <w:p w14:paraId="2626F1DF" w14:textId="77777777" w:rsidR="00A30336" w:rsidRDefault="00000000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7E79156B" w14:textId="77777777" w:rsidR="00A30336" w:rsidRDefault="00000000">
      <w:pPr>
        <w:rPr>
          <w:i/>
        </w:rPr>
      </w:pPr>
      <w:r>
        <w:rPr>
          <w:i/>
        </w:rPr>
        <w:t>Выберите один правильный ответ</w:t>
      </w:r>
    </w:p>
    <w:p w14:paraId="7E309223" w14:textId="77777777" w:rsidR="00A30336" w:rsidRDefault="00A30336">
      <w:pPr>
        <w:rPr>
          <w:i/>
        </w:rPr>
      </w:pPr>
    </w:p>
    <w:p w14:paraId="2FB58FEC" w14:textId="77777777" w:rsidR="00A30336" w:rsidRDefault="00000000">
      <w:r>
        <w:t>1. Конструкционные стали и сплавы предназначены для изготовления:</w:t>
      </w:r>
    </w:p>
    <w:p w14:paraId="4BA69D55" w14:textId="77777777" w:rsidR="00A30336" w:rsidRDefault="00000000">
      <w:r>
        <w:t>А) различных металлоконструкций, деталей машин, механизмов, приборов, подвергающихся механическим нагрузкам</w:t>
      </w:r>
    </w:p>
    <w:p w14:paraId="38E59BFB" w14:textId="77777777" w:rsidR="00A30336" w:rsidRDefault="00000000">
      <w:r>
        <w:t>Б) для ножей</w:t>
      </w:r>
    </w:p>
    <w:p w14:paraId="0B1923AF" w14:textId="77777777" w:rsidR="00A30336" w:rsidRDefault="00000000">
      <w:r>
        <w:t>В) для магнитов</w:t>
      </w:r>
    </w:p>
    <w:p w14:paraId="17A3D44A" w14:textId="77777777" w:rsidR="00A30336" w:rsidRDefault="00000000">
      <w:r>
        <w:t>Г) нагревательных элементов</w:t>
      </w:r>
    </w:p>
    <w:p w14:paraId="461077CC" w14:textId="77777777" w:rsidR="00A30336" w:rsidRDefault="00000000">
      <w:r>
        <w:t>Правильный ответ: А</w:t>
      </w:r>
    </w:p>
    <w:p w14:paraId="796574E3" w14:textId="77777777" w:rsidR="00A30336" w:rsidRDefault="00000000">
      <w:r>
        <w:t>Компетенции (индикаторы): ПК-4</w:t>
      </w:r>
    </w:p>
    <w:p w14:paraId="2D769638" w14:textId="77777777" w:rsidR="00A30336" w:rsidRDefault="00A30336"/>
    <w:p w14:paraId="74ED0A72" w14:textId="77777777" w:rsidR="00A30336" w:rsidRDefault="00000000">
      <w:r>
        <w:t xml:space="preserve">2. Для каких изделий, в основном, используют стали типа 60С2, 50ХГФА: </w:t>
      </w:r>
    </w:p>
    <w:p w14:paraId="5BA4330C" w14:textId="77777777" w:rsidR="00A30336" w:rsidRDefault="00000000">
      <w:r>
        <w:t>А) для коленчатых валов</w:t>
      </w:r>
    </w:p>
    <w:p w14:paraId="1F8520E0" w14:textId="77777777" w:rsidR="00A30336" w:rsidRDefault="00000000">
      <w:r>
        <w:t>Б) для шестерен редукторов</w:t>
      </w:r>
    </w:p>
    <w:p w14:paraId="18B32409" w14:textId="77777777" w:rsidR="00A30336" w:rsidRDefault="00000000">
      <w:r>
        <w:t>Б) для распределительных валов</w:t>
      </w:r>
    </w:p>
    <w:p w14:paraId="70E1BF8C" w14:textId="77777777" w:rsidR="00A30336" w:rsidRDefault="00000000">
      <w:r>
        <w:t>Г) для пружин, рессор</w:t>
      </w:r>
    </w:p>
    <w:p w14:paraId="295F7709" w14:textId="77777777" w:rsidR="00A30336" w:rsidRDefault="00000000">
      <w:r>
        <w:t>Правильный ответ: Г</w:t>
      </w:r>
    </w:p>
    <w:p w14:paraId="22C03FCE" w14:textId="77777777" w:rsidR="00A30336" w:rsidRDefault="00000000">
      <w:pPr>
        <w:tabs>
          <w:tab w:val="left" w:pos="4683"/>
        </w:tabs>
      </w:pPr>
      <w:r>
        <w:t>Компетенции (индикаторы): ПК-4</w:t>
      </w:r>
    </w:p>
    <w:p w14:paraId="23B4CDC6" w14:textId="77777777" w:rsidR="00A30336" w:rsidRDefault="00A30336"/>
    <w:p w14:paraId="1B3B6C0C" w14:textId="77777777" w:rsidR="00A30336" w:rsidRDefault="00000000">
      <w:r>
        <w:t xml:space="preserve">3. Стали и сплавы, работающие при повышенных температурах, выбираются по основному признаку: </w:t>
      </w:r>
    </w:p>
    <w:p w14:paraId="221339F3" w14:textId="77777777" w:rsidR="00A30336" w:rsidRDefault="00000000">
      <w:r>
        <w:t>А) легированные кремнием и марганцем</w:t>
      </w:r>
    </w:p>
    <w:p w14:paraId="1B1E2877" w14:textId="77777777" w:rsidR="00A30336" w:rsidRDefault="00000000">
      <w:r>
        <w:t>Б) содержанию углерода</w:t>
      </w:r>
    </w:p>
    <w:p w14:paraId="3F7F595D" w14:textId="77777777" w:rsidR="00A30336" w:rsidRDefault="00000000">
      <w:r>
        <w:t>В) температуре эксплуатации</w:t>
      </w:r>
    </w:p>
    <w:p w14:paraId="0AEDF50C" w14:textId="77777777" w:rsidR="00A30336" w:rsidRDefault="00000000">
      <w:r>
        <w:t>Г) содержанию меди</w:t>
      </w:r>
    </w:p>
    <w:p w14:paraId="797C6F5C" w14:textId="77777777" w:rsidR="00A30336" w:rsidRDefault="00000000">
      <w:r>
        <w:t>Правильный ответ: В</w:t>
      </w:r>
    </w:p>
    <w:p w14:paraId="211B6315" w14:textId="77777777" w:rsidR="00A30336" w:rsidRDefault="00000000">
      <w:r>
        <w:t>Компетенции (индикаторы): ПК-4</w:t>
      </w:r>
    </w:p>
    <w:p w14:paraId="4B996B5F" w14:textId="77777777" w:rsidR="00A30336" w:rsidRDefault="00A30336"/>
    <w:p w14:paraId="2B72729F" w14:textId="77777777" w:rsidR="00A30336" w:rsidRDefault="00000000">
      <w:pPr>
        <w:pStyle w:val="4"/>
      </w:pPr>
      <w:r>
        <w:t>Задания закрытого типа на установление соответствия</w:t>
      </w:r>
    </w:p>
    <w:p w14:paraId="4BECA756" w14:textId="77777777" w:rsidR="00A30336" w:rsidRDefault="00000000">
      <w:pPr>
        <w:rPr>
          <w:i/>
        </w:rPr>
      </w:pPr>
      <w:r>
        <w:rPr>
          <w:i/>
        </w:rPr>
        <w:t>Установите правильное соответствие.</w:t>
      </w:r>
    </w:p>
    <w:p w14:paraId="06290D7B" w14:textId="77777777" w:rsidR="00A30336" w:rsidRDefault="00000000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510EB96A" w14:textId="77777777" w:rsidR="00A30336" w:rsidRDefault="00000000">
      <w:r>
        <w:t>1. Установите соответствие</w:t>
      </w:r>
    </w:p>
    <w:tbl>
      <w:tblPr>
        <w:tblW w:w="9384" w:type="dxa"/>
        <w:tblInd w:w="3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4"/>
        <w:gridCol w:w="2890"/>
      </w:tblGrid>
      <w:tr w:rsidR="00A30336" w14:paraId="00BD882D" w14:textId="77777777">
        <w:tc>
          <w:tcPr>
            <w:tcW w:w="6494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652BD6" w14:textId="77777777" w:rsidR="00A30336" w:rsidRDefault="00000000">
            <w:pPr>
              <w:ind w:firstLine="0"/>
            </w:pPr>
            <w:r>
              <w:t>1) Мартенситно-стареющая сталь</w:t>
            </w:r>
          </w:p>
          <w:p w14:paraId="5BBD5A2F" w14:textId="77777777" w:rsidR="00A30336" w:rsidRDefault="00000000">
            <w:pPr>
              <w:ind w:firstLine="0"/>
            </w:pPr>
            <w:r>
              <w:t>2) Высокопрочная сталь</w:t>
            </w:r>
          </w:p>
          <w:p w14:paraId="6A145E4C" w14:textId="77777777" w:rsidR="00A30336" w:rsidRDefault="00000000">
            <w:pPr>
              <w:ind w:firstLine="0"/>
            </w:pPr>
            <w:r>
              <w:t>3) Дисперсно-твердеющая сталь</w:t>
            </w:r>
          </w:p>
          <w:p w14:paraId="2DCE062D" w14:textId="77777777" w:rsidR="00A30336" w:rsidRDefault="00000000">
            <w:pPr>
              <w:ind w:firstLine="0"/>
            </w:pPr>
            <w:r>
              <w:t>4) Сплав на железоникелевой основе</w:t>
            </w:r>
          </w:p>
        </w:tc>
        <w:tc>
          <w:tcPr>
            <w:tcW w:w="289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A0B507" w14:textId="77777777" w:rsidR="00A30336" w:rsidRDefault="00000000">
            <w:pPr>
              <w:ind w:firstLine="0"/>
            </w:pPr>
            <w:r>
              <w:t>А) 03Н18К9М5Т</w:t>
            </w:r>
          </w:p>
          <w:p w14:paraId="29675CB0" w14:textId="77777777" w:rsidR="00A30336" w:rsidRDefault="00000000">
            <w:pPr>
              <w:ind w:firstLine="27"/>
            </w:pPr>
            <w:r>
              <w:t>Б) 40Х5М2С</w:t>
            </w:r>
          </w:p>
          <w:p w14:paraId="7A65321C" w14:textId="77777777" w:rsidR="00A30336" w:rsidRDefault="00000000">
            <w:pPr>
              <w:ind w:firstLine="27"/>
            </w:pPr>
            <w:r>
              <w:t>В) 06ХН28МДТ</w:t>
            </w:r>
          </w:p>
          <w:p w14:paraId="30D00F18" w14:textId="77777777" w:rsidR="00A30336" w:rsidRDefault="00000000">
            <w:pPr>
              <w:ind w:firstLine="27"/>
            </w:pPr>
            <w:r>
              <w:t>Г) 30ХГСН2А</w:t>
            </w:r>
          </w:p>
        </w:tc>
      </w:tr>
    </w:tbl>
    <w:p w14:paraId="3B4506BC" w14:textId="77777777" w:rsidR="00A30336" w:rsidRDefault="00000000">
      <w:r>
        <w:lastRenderedPageBreak/>
        <w:t>Правильный ответ: 1-А, 2-Г, 3-Б, 4-В</w:t>
      </w:r>
    </w:p>
    <w:p w14:paraId="682EBD0D" w14:textId="77777777" w:rsidR="00A30336" w:rsidRDefault="00000000">
      <w:r>
        <w:t xml:space="preserve">Компетенции (индикаторы): ПК-4 </w:t>
      </w:r>
    </w:p>
    <w:p w14:paraId="21C4B3BB" w14:textId="77777777" w:rsidR="00A30336" w:rsidRDefault="00A30336"/>
    <w:p w14:paraId="5C5B1266" w14:textId="77777777" w:rsidR="00A30336" w:rsidRDefault="00000000">
      <w:r>
        <w:t>2.Установите соответствие</w:t>
      </w:r>
    </w:p>
    <w:tbl>
      <w:tblPr>
        <w:tblStyle w:val="23"/>
        <w:tblW w:w="932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86"/>
      </w:tblGrid>
      <w:tr w:rsidR="00A30336" w14:paraId="7F17229D" w14:textId="77777777">
        <w:tc>
          <w:tcPr>
            <w:tcW w:w="4536" w:type="dxa"/>
          </w:tcPr>
          <w:p w14:paraId="09323585" w14:textId="77777777" w:rsidR="00A30336" w:rsidRDefault="00000000">
            <w:pPr>
              <w:ind w:firstLine="30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1</w:t>
            </w:r>
            <w:r>
              <w:rPr>
                <w:rFonts w:eastAsia="Times New Roman" w:cs="Times New Roman"/>
                <w:color w:val="auto"/>
                <w:kern w:val="0"/>
                <w:szCs w:val="28"/>
                <w:lang w:val="en-US" w:eastAsia="ru-RU"/>
                <w14:ligatures w14:val="none"/>
              </w:rPr>
              <w:t>)</w:t>
            </w: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 xml:space="preserve"> Эксплуатационное свойство</w:t>
            </w:r>
          </w:p>
        </w:tc>
        <w:tc>
          <w:tcPr>
            <w:tcW w:w="4786" w:type="dxa"/>
          </w:tcPr>
          <w:p w14:paraId="5BFCFF5A" w14:textId="77777777" w:rsidR="00A30336" w:rsidRDefault="00000000">
            <w:pP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 xml:space="preserve">А) абразивность </w:t>
            </w:r>
          </w:p>
        </w:tc>
      </w:tr>
      <w:tr w:rsidR="00A30336" w14:paraId="60DE15FB" w14:textId="77777777">
        <w:tc>
          <w:tcPr>
            <w:tcW w:w="4536" w:type="dxa"/>
          </w:tcPr>
          <w:p w14:paraId="63FFCAF3" w14:textId="77777777" w:rsidR="00A30336" w:rsidRDefault="00000000">
            <w:pPr>
              <w:ind w:firstLine="30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2</w:t>
            </w:r>
            <w:r>
              <w:rPr>
                <w:rFonts w:eastAsia="Times New Roman" w:cs="Times New Roman"/>
                <w:color w:val="auto"/>
                <w:kern w:val="0"/>
                <w:szCs w:val="28"/>
                <w:lang w:val="en-US" w:eastAsia="ru-RU"/>
                <w14:ligatures w14:val="none"/>
              </w:rPr>
              <w:t>)</w:t>
            </w: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 xml:space="preserve"> Технологическое свойство</w:t>
            </w:r>
          </w:p>
        </w:tc>
        <w:tc>
          <w:tcPr>
            <w:tcW w:w="4786" w:type="dxa"/>
          </w:tcPr>
          <w:p w14:paraId="1025C9DA" w14:textId="77777777" w:rsidR="00A30336" w:rsidRDefault="00000000">
            <w:pP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Б) обрабатываемость</w:t>
            </w:r>
          </w:p>
        </w:tc>
      </w:tr>
      <w:tr w:rsidR="00A30336" w14:paraId="334029C1" w14:textId="77777777">
        <w:trPr>
          <w:trHeight w:val="308"/>
        </w:trPr>
        <w:tc>
          <w:tcPr>
            <w:tcW w:w="4536" w:type="dxa"/>
          </w:tcPr>
          <w:p w14:paraId="333EE45D" w14:textId="77777777" w:rsidR="00A30336" w:rsidRDefault="00000000">
            <w:pPr>
              <w:ind w:firstLine="30"/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3</w:t>
            </w:r>
            <w:r>
              <w:rPr>
                <w:rFonts w:eastAsia="Times New Roman" w:cs="Times New Roman"/>
                <w:color w:val="auto"/>
                <w:kern w:val="0"/>
                <w:szCs w:val="28"/>
                <w:lang w:val="en-US" w:eastAsia="ru-RU"/>
                <w14:ligatures w14:val="none"/>
              </w:rPr>
              <w:t>)</w:t>
            </w: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 xml:space="preserve"> Физико-механическое свойство</w:t>
            </w:r>
          </w:p>
        </w:tc>
        <w:tc>
          <w:tcPr>
            <w:tcW w:w="4786" w:type="dxa"/>
          </w:tcPr>
          <w:p w14:paraId="44FC5BB5" w14:textId="77777777" w:rsidR="00A30336" w:rsidRDefault="00000000">
            <w:pP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:szCs w:val="28"/>
                <w:lang w:eastAsia="ru-RU"/>
                <w14:ligatures w14:val="none"/>
              </w:rPr>
              <w:t>В) твердость</w:t>
            </w:r>
          </w:p>
        </w:tc>
      </w:tr>
    </w:tbl>
    <w:p w14:paraId="577FF924" w14:textId="77777777" w:rsidR="00A30336" w:rsidRDefault="00000000">
      <w:r>
        <w:t>Правильный ответ: 1-Б, 2-Б, 3-В</w:t>
      </w:r>
    </w:p>
    <w:p w14:paraId="167C9DF2" w14:textId="77777777" w:rsidR="00A30336" w:rsidRDefault="00000000">
      <w:r>
        <w:t>Компетенции (индикаторы): ПК-4</w:t>
      </w:r>
    </w:p>
    <w:p w14:paraId="4DAB4E56" w14:textId="77777777" w:rsidR="00A30336" w:rsidRDefault="00A30336"/>
    <w:p w14:paraId="6862A183" w14:textId="77777777" w:rsidR="00A30336" w:rsidRDefault="00000000">
      <w:pPr>
        <w:pStyle w:val="4"/>
      </w:pPr>
      <w:r>
        <w:t>Задания закрытого типа на установление правильной последовательности</w:t>
      </w:r>
    </w:p>
    <w:p w14:paraId="341AD32C" w14:textId="77777777" w:rsidR="00A30336" w:rsidRDefault="00000000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0983B0C8" w14:textId="77777777" w:rsidR="00A30336" w:rsidRDefault="00000000">
      <w:r>
        <w:rPr>
          <w:i/>
        </w:rPr>
        <w:t>Запишите правильную последовательность букв слева направо</w:t>
      </w:r>
    </w:p>
    <w:p w14:paraId="14D291A6" w14:textId="77777777" w:rsidR="00A30336" w:rsidRDefault="00A30336"/>
    <w:p w14:paraId="1195373A" w14:textId="77777777" w:rsidR="00A30336" w:rsidRDefault="00000000">
      <w:r>
        <w:t>1. Установите правильную последовательность этапов по значению параметров технологического режима:</w:t>
      </w:r>
    </w:p>
    <w:p w14:paraId="122D5B73" w14:textId="77777777" w:rsidR="00A30336" w:rsidRDefault="00000000">
      <w:r>
        <w:t>А) с низкой концентрацией вещества и высокой концентрацией вещества</w:t>
      </w:r>
    </w:p>
    <w:p w14:paraId="390DBDE2" w14:textId="77777777" w:rsidR="00A30336" w:rsidRDefault="00000000">
      <w:r>
        <w:t>Б) каталитические и некаталитические</w:t>
      </w:r>
    </w:p>
    <w:p w14:paraId="0D88E736" w14:textId="77777777" w:rsidR="00A30336" w:rsidRDefault="00000000">
      <w:r>
        <w:t>В) протекающие под вакуумом, нормальным и высоким давлением</w:t>
      </w:r>
    </w:p>
    <w:p w14:paraId="7045D945" w14:textId="77777777" w:rsidR="00A30336" w:rsidRDefault="00000000">
      <w:r>
        <w:t>Г) низкотемпературные и высокотемпературные</w:t>
      </w:r>
    </w:p>
    <w:p w14:paraId="019B9742" w14:textId="77777777" w:rsidR="00A30336" w:rsidRDefault="00000000">
      <w:r>
        <w:t>Правильный ответ: Г, Б, В, А</w:t>
      </w:r>
    </w:p>
    <w:p w14:paraId="43B956A6" w14:textId="77777777" w:rsidR="00A30336" w:rsidRDefault="00000000">
      <w:r>
        <w:t>Компетенции (индикаторы): ПК-4</w:t>
      </w:r>
    </w:p>
    <w:p w14:paraId="723FF8C4" w14:textId="77777777" w:rsidR="00A30336" w:rsidRDefault="00A30336"/>
    <w:p w14:paraId="2204C070" w14:textId="77777777" w:rsidR="00A30336" w:rsidRDefault="00000000">
      <w:r>
        <w:t>2. Установите правильную последовательность процесса термической обработки:</w:t>
      </w:r>
    </w:p>
    <w:p w14:paraId="08F6F43A" w14:textId="77777777" w:rsidR="00A30336" w:rsidRDefault="00000000">
      <w:r>
        <w:t>А) Охлаждение</w:t>
      </w:r>
    </w:p>
    <w:p w14:paraId="474C0AD9" w14:textId="77777777" w:rsidR="00A30336" w:rsidRDefault="00000000">
      <w:r>
        <w:t>Б) Нагрев</w:t>
      </w:r>
    </w:p>
    <w:p w14:paraId="3BD9C434" w14:textId="77777777" w:rsidR="00A30336" w:rsidRDefault="00000000">
      <w:r>
        <w:t>В) Выдержка</w:t>
      </w:r>
    </w:p>
    <w:p w14:paraId="4686DF7E" w14:textId="77777777" w:rsidR="00A30336" w:rsidRDefault="00000000">
      <w:r>
        <w:t>Правильный ответ: Б, В, А</w:t>
      </w:r>
    </w:p>
    <w:p w14:paraId="37971E21" w14:textId="77777777" w:rsidR="00A30336" w:rsidRDefault="00000000">
      <w:r>
        <w:t>Компетенции (индикаторы): ПК-4</w:t>
      </w:r>
    </w:p>
    <w:p w14:paraId="720793CD" w14:textId="77777777" w:rsidR="00A30336" w:rsidRDefault="00A30336"/>
    <w:p w14:paraId="4096CC92" w14:textId="77777777" w:rsidR="00A30336" w:rsidRDefault="00000000">
      <w:r>
        <w:t>3. Установите последовательность:</w:t>
      </w:r>
    </w:p>
    <w:p w14:paraId="192AE3B7" w14:textId="77777777" w:rsidR="00A30336" w:rsidRDefault="00000000">
      <w:r>
        <w:t xml:space="preserve">А) При работе пар трения (трения скольжения) - этап нормального износа или естественный износ </w:t>
      </w:r>
    </w:p>
    <w:p w14:paraId="2CF61F4B" w14:textId="77777777" w:rsidR="00A30336" w:rsidRDefault="00000000">
      <w:r>
        <w:t>Б) При работе пар трения (трения скольжения) - этап характеризующий процесс приработки нового сопряжения</w:t>
      </w:r>
    </w:p>
    <w:p w14:paraId="4B630F12" w14:textId="77777777" w:rsidR="00A30336" w:rsidRDefault="00000000">
      <w:r>
        <w:t>В) При работе пар трения (трения скольжения) - этап катастрофического износа</w:t>
      </w:r>
    </w:p>
    <w:p w14:paraId="2FB14DB3" w14:textId="77777777" w:rsidR="00A30336" w:rsidRDefault="00000000">
      <w:r>
        <w:t>Правильный ответ: Б, А, В</w:t>
      </w:r>
    </w:p>
    <w:p w14:paraId="7D388460" w14:textId="77777777" w:rsidR="00A30336" w:rsidRDefault="00000000">
      <w:r>
        <w:t>Компетенции (индикаторы): ПК-4</w:t>
      </w:r>
    </w:p>
    <w:p w14:paraId="647BA289" w14:textId="77777777" w:rsidR="00A30336" w:rsidRDefault="00A30336"/>
    <w:p w14:paraId="4A4EECB1" w14:textId="77777777" w:rsidR="00A30336" w:rsidRDefault="00000000">
      <w:pPr>
        <w:pStyle w:val="a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</w:t>
      </w:r>
    </w:p>
    <w:p w14:paraId="2F1A7CF2" w14:textId="77777777" w:rsidR="00A30336" w:rsidRDefault="00A30336">
      <w:pPr>
        <w:pStyle w:val="a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65B6BC8E" w14:textId="77777777" w:rsidR="00A30336" w:rsidRDefault="00000000">
      <w:pPr>
        <w:pStyle w:val="af"/>
        <w:spacing w:before="0" w:beforeAutospacing="0" w:after="0" w:afterAutospacing="0"/>
        <w:ind w:firstLine="709"/>
        <w:jc w:val="both"/>
      </w:pPr>
      <w:r>
        <w:rPr>
          <w:b/>
          <w:bCs/>
          <w:sz w:val="28"/>
          <w:szCs w:val="28"/>
        </w:rPr>
        <w:lastRenderedPageBreak/>
        <w:t>Задания открытого типа на дополнение</w:t>
      </w:r>
    </w:p>
    <w:p w14:paraId="0EAC3D09" w14:textId="77777777" w:rsidR="00A30336" w:rsidRDefault="00A30336">
      <w:pPr>
        <w:pStyle w:val="af"/>
        <w:spacing w:before="0" w:beforeAutospacing="0" w:after="0" w:afterAutospacing="0"/>
        <w:ind w:firstLine="709"/>
        <w:jc w:val="both"/>
      </w:pPr>
    </w:p>
    <w:p w14:paraId="63D7A65A" w14:textId="77777777" w:rsidR="00A30336" w:rsidRDefault="00000000">
      <w:pPr>
        <w:pStyle w:val="af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40D2435C" w14:textId="77777777" w:rsidR="00A30336" w:rsidRDefault="00A30336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018BD34" w14:textId="77777777" w:rsidR="00A30336" w:rsidRDefault="00000000">
      <w:pPr>
        <w:pStyle w:val="af"/>
        <w:spacing w:before="0" w:beforeAutospacing="0" w:after="0" w:afterAutospacing="0"/>
        <w:ind w:firstLine="709"/>
        <w:jc w:val="both"/>
        <w:rPr>
          <w:sz w:val="28"/>
          <w:szCs w:val="32"/>
        </w:rPr>
      </w:pPr>
      <w:r>
        <w:rPr>
          <w:sz w:val="28"/>
          <w:szCs w:val="32"/>
        </w:rPr>
        <w:t>1. Магнито – мягкие металлические материалы (стали и сплавы) легко ______________.</w:t>
      </w:r>
    </w:p>
    <w:p w14:paraId="6DADAE73" w14:textId="77777777" w:rsidR="00A30336" w:rsidRDefault="00000000">
      <w:pPr>
        <w:pStyle w:val="af"/>
        <w:spacing w:before="0" w:beforeAutospacing="0" w:after="0" w:afterAutospacing="0"/>
        <w:ind w:firstLine="708"/>
        <w:rPr>
          <w:sz w:val="28"/>
          <w:szCs w:val="32"/>
        </w:rPr>
      </w:pPr>
      <w:r>
        <w:rPr>
          <w:sz w:val="28"/>
          <w:szCs w:val="32"/>
        </w:rPr>
        <w:t>Правильный ответ: намагничиваются и перемагничиваются и характеризуются узкой петлей гистерезисного цикла</w:t>
      </w:r>
    </w:p>
    <w:p w14:paraId="2FAC8EE0" w14:textId="77777777" w:rsidR="00A30336" w:rsidRDefault="00000000">
      <w:pPr>
        <w:pStyle w:val="af"/>
        <w:spacing w:before="0" w:beforeAutospacing="0" w:after="0" w:afterAutospacing="0"/>
        <w:ind w:firstLine="708"/>
        <w:rPr>
          <w:szCs w:val="32"/>
        </w:rPr>
      </w:pPr>
      <w:r>
        <w:rPr>
          <w:sz w:val="28"/>
          <w:szCs w:val="32"/>
        </w:rPr>
        <w:t xml:space="preserve">Компетенции (индикаторы): </w:t>
      </w:r>
      <w:r>
        <w:rPr>
          <w:sz w:val="28"/>
          <w:szCs w:val="28"/>
        </w:rPr>
        <w:t>ПК-4</w:t>
      </w:r>
    </w:p>
    <w:p w14:paraId="2860F99B" w14:textId="77777777" w:rsidR="00A30336" w:rsidRDefault="00A30336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F84AD53" w14:textId="77777777" w:rsidR="00A30336" w:rsidRDefault="00000000">
      <w:pPr>
        <w:rPr>
          <w:szCs w:val="28"/>
        </w:rPr>
      </w:pPr>
      <w:r>
        <w:rPr>
          <w:szCs w:val="28"/>
        </w:rPr>
        <w:t>2. Прецизионные сплавы это_______________________________</w:t>
      </w:r>
    </w:p>
    <w:p w14:paraId="3F170449" w14:textId="77777777" w:rsidR="00A30336" w:rsidRDefault="00000000">
      <w:pPr>
        <w:rPr>
          <w:szCs w:val="28"/>
        </w:rPr>
      </w:pPr>
      <w:r>
        <w:rPr>
          <w:szCs w:val="28"/>
        </w:rPr>
        <w:t>Правильный ответ: высоколегированные сплавы со специальными физическими и физико-механическими свойствами, уровень которых определяется точным химическим составом, специальной технологией выплавки и специальной термообработкой.</w:t>
      </w:r>
    </w:p>
    <w:p w14:paraId="4E974DBF" w14:textId="77777777" w:rsidR="00A30336" w:rsidRDefault="00000000">
      <w:pPr>
        <w:rPr>
          <w:szCs w:val="28"/>
        </w:rPr>
      </w:pPr>
      <w:r>
        <w:rPr>
          <w:szCs w:val="28"/>
        </w:rPr>
        <w:t>Компетенции (индикаторы): ПК-4</w:t>
      </w:r>
    </w:p>
    <w:p w14:paraId="6375F6C1" w14:textId="77777777" w:rsidR="00A30336" w:rsidRDefault="00A30336">
      <w:pPr>
        <w:rPr>
          <w:szCs w:val="28"/>
        </w:rPr>
      </w:pPr>
    </w:p>
    <w:p w14:paraId="6D564BC4" w14:textId="77777777" w:rsidR="00A30336" w:rsidRDefault="00000000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28"/>
        </w:rPr>
        <w:t xml:space="preserve">3. Железоникелевые прецизионные магнитомягкие сплавы наиболее широко применяются для изготовления магнитов называют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_____________.</w:t>
      </w:r>
    </w:p>
    <w:p w14:paraId="64A58E00" w14:textId="77777777" w:rsidR="00A30336" w:rsidRDefault="00000000">
      <w:pPr>
        <w:pStyle w:val="a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пермаллои</w:t>
      </w:r>
    </w:p>
    <w:p w14:paraId="635C3E9E" w14:textId="77777777" w:rsidR="00A30336" w:rsidRDefault="00000000">
      <w:pPr>
        <w:pStyle w:val="a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</w:t>
      </w:r>
    </w:p>
    <w:p w14:paraId="238A4D36" w14:textId="77777777" w:rsidR="00A30336" w:rsidRDefault="00A30336">
      <w:pPr>
        <w:pStyle w:val="af"/>
        <w:spacing w:before="0" w:beforeAutospacing="0" w:after="0" w:afterAutospacing="0"/>
        <w:ind w:firstLine="709"/>
        <w:rPr>
          <w:sz w:val="28"/>
          <w:szCs w:val="28"/>
        </w:rPr>
      </w:pPr>
    </w:p>
    <w:p w14:paraId="20D61F33" w14:textId="77777777" w:rsidR="00A30336" w:rsidRDefault="00000000" w:rsidP="00FF34D8">
      <w:pPr>
        <w:pStyle w:val="a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4. Средства технологического оснащения, дополняющие технологическое оборудование для выполнения определенной части технологического процесса (например, трехкулачковый токарный патрон) – это технологическая ______________.</w:t>
      </w:r>
    </w:p>
    <w:p w14:paraId="761FA6B5" w14:textId="77777777" w:rsidR="00A30336" w:rsidRDefault="00000000" w:rsidP="00FF34D8">
      <w:pPr>
        <w:pStyle w:val="af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Правильный ответ: оснастка</w:t>
      </w:r>
    </w:p>
    <w:p w14:paraId="51749492" w14:textId="44ADA1EC" w:rsidR="00A30336" w:rsidRDefault="00000000" w:rsidP="00FF34D8">
      <w:pPr>
        <w:pStyle w:val="af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</w:t>
      </w:r>
    </w:p>
    <w:p w14:paraId="5FB44C73" w14:textId="77777777" w:rsidR="00A30336" w:rsidRDefault="00A30336">
      <w:pPr>
        <w:pStyle w:val="4"/>
        <w:spacing w:after="0"/>
      </w:pPr>
    </w:p>
    <w:p w14:paraId="09CAF208" w14:textId="77777777" w:rsidR="00A30336" w:rsidRDefault="00000000">
      <w:pPr>
        <w:pStyle w:val="4"/>
        <w:spacing w:after="0"/>
      </w:pPr>
      <w:r>
        <w:t>Задания открытого типа с кратким свободным ответом</w:t>
      </w:r>
    </w:p>
    <w:p w14:paraId="194F8F05" w14:textId="77777777" w:rsidR="00A30336" w:rsidRDefault="00A30336">
      <w:pPr>
        <w:pStyle w:val="4"/>
        <w:spacing w:after="0"/>
        <w:rPr>
          <w:b w:val="0"/>
          <w:bCs w:val="0"/>
          <w:i/>
          <w:iCs/>
        </w:rPr>
      </w:pPr>
    </w:p>
    <w:p w14:paraId="147AB806" w14:textId="77777777" w:rsidR="00A30336" w:rsidRDefault="00000000">
      <w:pPr>
        <w:pStyle w:val="4"/>
        <w:spacing w:after="0"/>
        <w:rPr>
          <w:b w:val="0"/>
          <w:bCs w:val="0"/>
        </w:rPr>
      </w:pPr>
      <w:r>
        <w:rPr>
          <w:b w:val="0"/>
          <w:bCs w:val="0"/>
          <w:i/>
          <w:iCs/>
        </w:rPr>
        <w:t>Дайте ответ на вопрос</w:t>
      </w:r>
      <w:r>
        <w:rPr>
          <w:b w:val="0"/>
          <w:bCs w:val="0"/>
        </w:rPr>
        <w:t xml:space="preserve"> </w:t>
      </w:r>
    </w:p>
    <w:p w14:paraId="1CFC3F7B" w14:textId="77777777" w:rsidR="00A30336" w:rsidRDefault="00000000">
      <w:pPr>
        <w:pStyle w:val="4"/>
        <w:spacing w:after="0"/>
        <w:rPr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</w:pPr>
      <w:r>
        <w:rPr>
          <w:b w:val="0"/>
          <w:bCs w:val="0"/>
        </w:rPr>
        <w:t>1.</w:t>
      </w:r>
      <w:r>
        <w:rPr>
          <w:rFonts w:eastAsia="Times New Roman" w:cs="Times New Roman"/>
          <w:b w:val="0"/>
          <w:bCs w:val="0"/>
          <w:kern w:val="0"/>
          <w:szCs w:val="28"/>
          <w:lang w:eastAsia="ru-RU"/>
          <w14:ligatures w14:val="none"/>
        </w:rPr>
        <w:t xml:space="preserve"> Где применяют детали из прецизионных сплавов</w:t>
      </w:r>
    </w:p>
    <w:p w14:paraId="77A277FD" w14:textId="77777777" w:rsidR="00A30336" w:rsidRDefault="00000000">
      <w:pPr>
        <w:pStyle w:val="4"/>
        <w:spacing w:after="0"/>
        <w:rPr>
          <w:b w:val="0"/>
        </w:rPr>
      </w:pPr>
      <w:r>
        <w:rPr>
          <w:b w:val="0"/>
          <w:szCs w:val="28"/>
        </w:rPr>
        <w:t>Правильный ответ:</w:t>
      </w:r>
      <w:r>
        <w:rPr>
          <w:b w:val="0"/>
        </w:rPr>
        <w:t xml:space="preserve"> </w:t>
      </w:r>
      <w:r>
        <w:rPr>
          <w:b w:val="0"/>
          <w:bCs w:val="0"/>
        </w:rPr>
        <w:t>Детали из прецизионных сплавов служат источником, усилителем или фильтром основного сигнала, приводя в действие всю систему и определяя надежность ее работы</w:t>
      </w:r>
    </w:p>
    <w:p w14:paraId="5D4A8631" w14:textId="77777777" w:rsidR="00A30336" w:rsidRDefault="00000000">
      <w:pPr>
        <w:pStyle w:val="af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</w:t>
      </w:r>
    </w:p>
    <w:p w14:paraId="5416CBB9" w14:textId="77777777" w:rsidR="00A30336" w:rsidRDefault="00A30336">
      <w:pPr>
        <w:pStyle w:val="af"/>
        <w:spacing w:before="0" w:beforeAutospacing="0" w:after="0" w:afterAutospacing="0"/>
        <w:ind w:firstLine="708"/>
        <w:rPr>
          <w:sz w:val="28"/>
          <w:szCs w:val="28"/>
        </w:rPr>
      </w:pPr>
    </w:p>
    <w:p w14:paraId="328B1B4F" w14:textId="77777777" w:rsidR="00A30336" w:rsidRDefault="00000000">
      <w:r>
        <w:t>2. Какие материалы относятся к основным конструкционным легким материалам?</w:t>
      </w:r>
    </w:p>
    <w:p w14:paraId="02392A89" w14:textId="77777777" w:rsidR="00A30336" w:rsidRDefault="00000000">
      <w:r>
        <w:t>Правильный ответ: К основным конструкционным легким металлам относятся пластмассы, цветные металлы Mg, Be,</w:t>
      </w:r>
      <w:r>
        <w:rPr>
          <w:b/>
          <w:bCs/>
        </w:rPr>
        <w:t xml:space="preserve"> </w:t>
      </w:r>
      <w:r>
        <w:t>Al, Ti и сплавы на их основе, а также композиционные материалы</w:t>
      </w:r>
    </w:p>
    <w:p w14:paraId="1CDC48BE" w14:textId="77777777" w:rsidR="00A30336" w:rsidRDefault="00000000">
      <w:pPr>
        <w:pStyle w:val="a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</w:t>
      </w:r>
    </w:p>
    <w:p w14:paraId="6CDB1CE2" w14:textId="77777777" w:rsidR="00A30336" w:rsidRDefault="00A30336">
      <w:pPr>
        <w:pStyle w:val="af"/>
        <w:spacing w:before="0" w:beforeAutospacing="0" w:after="0" w:afterAutospacing="0"/>
        <w:ind w:firstLine="708"/>
        <w:rPr>
          <w:sz w:val="28"/>
          <w:szCs w:val="28"/>
        </w:rPr>
      </w:pPr>
    </w:p>
    <w:p w14:paraId="36EB5A48" w14:textId="77777777" w:rsidR="00A30336" w:rsidRDefault="00000000">
      <w:r>
        <w:lastRenderedPageBreak/>
        <w:t>3.</w:t>
      </w:r>
      <w:r>
        <w:rPr>
          <w:rFonts w:eastAsiaTheme="minorEastAsia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bCs/>
          <w:szCs w:val="28"/>
        </w:rPr>
        <w:t>Упругость</w:t>
      </w:r>
      <w:r>
        <w:rPr>
          <w:szCs w:val="28"/>
        </w:rPr>
        <w:t xml:space="preserve"> – </w:t>
      </w:r>
      <w:r>
        <w:t xml:space="preserve">это… </w:t>
      </w:r>
    </w:p>
    <w:p w14:paraId="483D6082" w14:textId="77777777" w:rsidR="00A30336" w:rsidRDefault="00000000">
      <w:r>
        <w:rPr>
          <w:szCs w:val="28"/>
        </w:rPr>
        <w:t>Правильный ответ: свойство материалов восстанавливать свою форму и размеры после снятия нагрузки</w:t>
      </w:r>
    </w:p>
    <w:p w14:paraId="1D05FBB9" w14:textId="77777777" w:rsidR="00A30336" w:rsidRDefault="00000000">
      <w:pPr>
        <w:pStyle w:val="af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</w:t>
      </w:r>
    </w:p>
    <w:p w14:paraId="2868479B" w14:textId="77777777" w:rsidR="00A30336" w:rsidRDefault="00A30336">
      <w:pPr>
        <w:pStyle w:val="af"/>
        <w:spacing w:before="0" w:beforeAutospacing="0" w:after="0" w:afterAutospacing="0"/>
        <w:ind w:firstLine="708"/>
        <w:rPr>
          <w:sz w:val="28"/>
          <w:szCs w:val="28"/>
        </w:rPr>
      </w:pPr>
    </w:p>
    <w:p w14:paraId="5ACDAD7B" w14:textId="77777777" w:rsidR="00A30336" w:rsidRDefault="00000000">
      <w:pPr>
        <w:pStyle w:val="4"/>
        <w:spacing w:after="0"/>
      </w:pPr>
      <w:r>
        <w:t>Задания открытого типа с развернутым ответом</w:t>
      </w:r>
    </w:p>
    <w:p w14:paraId="3797930D" w14:textId="77777777" w:rsidR="00A30336" w:rsidRDefault="00000000">
      <w:r>
        <w:rPr>
          <w:i/>
          <w:iCs/>
        </w:rPr>
        <w:t>Дайте ответ на вопрос</w:t>
      </w:r>
    </w:p>
    <w:p w14:paraId="276E4544" w14:textId="77777777" w:rsidR="00A30336" w:rsidRDefault="00A30336"/>
    <w:p w14:paraId="0B5AC2CF" w14:textId="77777777" w:rsidR="00A30336" w:rsidRDefault="00000000">
      <w:r>
        <w:t>1.</w:t>
      </w:r>
      <w:r>
        <w:rPr>
          <w:rFonts w:eastAsiaTheme="minorEastAsia" w:cs="Times New Roman"/>
          <w:kern w:val="0"/>
          <w:szCs w:val="28"/>
          <w:lang w:eastAsia="ru-RU"/>
          <w14:ligatures w14:val="none"/>
        </w:rPr>
        <w:t xml:space="preserve"> </w:t>
      </w:r>
      <w:r>
        <w:t>По каким признакам классифицируют композиционные материалы?</w:t>
      </w:r>
    </w:p>
    <w:p w14:paraId="4AC4782A" w14:textId="77777777" w:rsidR="00A30336" w:rsidRDefault="00000000">
      <w:r>
        <w:t xml:space="preserve">Время выполнения – 15 мин. </w:t>
      </w:r>
    </w:p>
    <w:p w14:paraId="6D5BF373" w14:textId="77777777" w:rsidR="00A30336" w:rsidRDefault="00000000">
      <w:pPr>
        <w:tabs>
          <w:tab w:val="left" w:pos="360"/>
          <w:tab w:val="left" w:pos="8789"/>
        </w:tabs>
        <w:ind w:right="138"/>
      </w:pPr>
      <w:r>
        <w:rPr>
          <w:szCs w:val="28"/>
        </w:rPr>
        <w:t>Критерии оценивания: полное содержательное соответствие приведенному ниже решению</w:t>
      </w:r>
      <w:r>
        <w:t xml:space="preserve">: </w:t>
      </w:r>
    </w:p>
    <w:p w14:paraId="2C26113F" w14:textId="77777777" w:rsidR="00A30336" w:rsidRDefault="00000000">
      <w:r>
        <w:t>1. По м</w:t>
      </w:r>
      <w:r>
        <w:rPr>
          <w:bCs/>
        </w:rPr>
        <w:t>атериалу матрицы и армирующих элементов;</w:t>
      </w:r>
    </w:p>
    <w:p w14:paraId="516EDE93" w14:textId="77777777" w:rsidR="00A30336" w:rsidRDefault="00000000">
      <w:r>
        <w:rPr>
          <w:bCs/>
        </w:rPr>
        <w:t>2. По геометрии компонентов</w:t>
      </w:r>
      <w:r>
        <w:t>. Различают материалы с нульмерными, одномерными и двумерными компонентами;</w:t>
      </w:r>
    </w:p>
    <w:p w14:paraId="0AD07BDF" w14:textId="77777777" w:rsidR="00A30336" w:rsidRDefault="00000000">
      <w:r>
        <w:rPr>
          <w:bCs/>
        </w:rPr>
        <w:t>3. По структуре и расположению компонентов</w:t>
      </w:r>
      <w:r>
        <w:t xml:space="preserve">. Выделяют композиты с каркасной, матричной, слоистой и комбинированной структурой; </w:t>
      </w:r>
    </w:p>
    <w:p w14:paraId="2851710B" w14:textId="77777777" w:rsidR="00A30336" w:rsidRDefault="00000000">
      <w:r>
        <w:rPr>
          <w:bCs/>
        </w:rPr>
        <w:t>4. По у получения</w:t>
      </w:r>
      <w:r>
        <w:t>. Различают материалы, полученные жидкофазными, твердофазными методами, а также методами осаждения-напыления и комбинированными методами;</w:t>
      </w:r>
    </w:p>
    <w:p w14:paraId="61B80D76" w14:textId="77777777" w:rsidR="00A30336" w:rsidRDefault="00000000">
      <w:pPr>
        <w:pStyle w:val="a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Компетенции (индикаторы): ПК-4</w:t>
      </w:r>
    </w:p>
    <w:p w14:paraId="76290325" w14:textId="77777777" w:rsidR="00A30336" w:rsidRDefault="00A30336">
      <w:pPr>
        <w:pStyle w:val="af"/>
        <w:spacing w:before="0" w:beforeAutospacing="0" w:after="0" w:afterAutospacing="0"/>
        <w:ind w:firstLine="709"/>
        <w:rPr>
          <w:sz w:val="28"/>
          <w:szCs w:val="28"/>
        </w:rPr>
      </w:pPr>
    </w:p>
    <w:p w14:paraId="7BB4D43B" w14:textId="77777777" w:rsidR="00A30336" w:rsidRDefault="00000000">
      <w:pPr>
        <w:shd w:val="clear" w:color="auto" w:fill="FFFFFF"/>
      </w:pPr>
      <w:r>
        <w:t>2. Что является главнейшим критерием работоспособности и надёжности?</w:t>
      </w:r>
    </w:p>
    <w:p w14:paraId="75E32D35" w14:textId="77777777" w:rsidR="00A30336" w:rsidRDefault="00000000">
      <w:r>
        <w:t xml:space="preserve">Время выполнения – 5 мин. </w:t>
      </w:r>
    </w:p>
    <w:p w14:paraId="34B40001" w14:textId="77777777" w:rsidR="00A30336" w:rsidRDefault="00000000">
      <w:pPr>
        <w:tabs>
          <w:tab w:val="left" w:pos="360"/>
          <w:tab w:val="left" w:pos="8789"/>
        </w:tabs>
        <w:ind w:right="138"/>
      </w:pPr>
      <w:r>
        <w:rPr>
          <w:szCs w:val="28"/>
        </w:rPr>
        <w:t>Критерии оценивания: полное содержательное соответствие приведенному ниже решению</w:t>
      </w:r>
      <w:r>
        <w:t xml:space="preserve">: </w:t>
      </w:r>
    </w:p>
    <w:p w14:paraId="50180DC8" w14:textId="77777777" w:rsidR="00A30336" w:rsidRDefault="00000000">
      <w:pPr>
        <w:shd w:val="clear" w:color="auto" w:fill="FFFFFF"/>
      </w:pPr>
      <w:r>
        <w:t>Прочность – это главный критерий работоспособности большинства деталей машин без поломок при постоянной (статической) и переменной нагрузке.</w:t>
      </w:r>
    </w:p>
    <w:p w14:paraId="29140699" w14:textId="77777777" w:rsidR="00A30336" w:rsidRDefault="00000000">
      <w:pPr>
        <w:shd w:val="clear" w:color="auto" w:fill="FFFFFF"/>
      </w:pPr>
      <w:r>
        <w:t>Компетенции (индикаторы): ПК-4</w:t>
      </w:r>
    </w:p>
    <w:p w14:paraId="43964242" w14:textId="77777777" w:rsidR="00A30336" w:rsidRDefault="00A30336">
      <w:pPr>
        <w:shd w:val="clear" w:color="auto" w:fill="FFFFFF"/>
      </w:pPr>
    </w:p>
    <w:p w14:paraId="10372366" w14:textId="77777777" w:rsidR="00A30336" w:rsidRDefault="00000000">
      <w:pPr>
        <w:shd w:val="clear" w:color="auto" w:fill="FFFFFF"/>
      </w:pPr>
      <w:r>
        <w:t>3. В чём заключается общее условие прочности деталей машин?</w:t>
      </w:r>
    </w:p>
    <w:p w14:paraId="383337E3" w14:textId="77777777" w:rsidR="00A30336" w:rsidRDefault="00000000">
      <w:r>
        <w:t xml:space="preserve">Время выполнения – 10 мин. </w:t>
      </w:r>
    </w:p>
    <w:p w14:paraId="174479B6" w14:textId="77777777" w:rsidR="00A30336" w:rsidRDefault="00000000">
      <w:pPr>
        <w:tabs>
          <w:tab w:val="left" w:pos="360"/>
          <w:tab w:val="left" w:pos="8789"/>
        </w:tabs>
        <w:ind w:right="138"/>
      </w:pPr>
      <w:r>
        <w:rPr>
          <w:szCs w:val="28"/>
        </w:rPr>
        <w:t>Критерии оценивания: полное содержательное соответствие приведенному ниже решению</w:t>
      </w:r>
      <w:r>
        <w:t xml:space="preserve">: </w:t>
      </w:r>
    </w:p>
    <w:p w14:paraId="1F702F72" w14:textId="77777777" w:rsidR="00A30336" w:rsidRDefault="00000000">
      <w:pPr>
        <w:shd w:val="clear" w:color="auto" w:fill="FFFFFF"/>
      </w:pPr>
      <w:r>
        <w:t xml:space="preserve">Общее условие прочности деталей машин заключается в том, что </w:t>
      </w:r>
      <w:r>
        <w:rPr>
          <w:bCs/>
        </w:rPr>
        <w:t>напряжения в материале детали должны быть меньше допускаемых</w:t>
      </w:r>
      <w:r>
        <w:t>. Под допускаемыми напряжениями понимают максимальные значения рабочих напряжений, которые могут быть допущены в опасном сечении при условии обеспечения необходимой прочности и долговечности детали во время её эксплуатации.</w:t>
      </w:r>
    </w:p>
    <w:p w14:paraId="26685602" w14:textId="77777777" w:rsidR="00A30336" w:rsidRDefault="00000000">
      <w:pPr>
        <w:shd w:val="clear" w:color="auto" w:fill="FFFFFF"/>
      </w:pPr>
      <w:r>
        <w:t>Компетенции (индикаторы): ПК-4</w:t>
      </w:r>
    </w:p>
    <w:p w14:paraId="561320DC" w14:textId="77777777" w:rsidR="00A30336" w:rsidRDefault="00A30336"/>
    <w:sectPr w:rsidR="00A30336"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ptos">
    <w:altName w:val="SimSun"/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1E6A"/>
    <w:rsid w:val="000428D3"/>
    <w:rsid w:val="0006311A"/>
    <w:rsid w:val="00070C72"/>
    <w:rsid w:val="00073274"/>
    <w:rsid w:val="000D01B5"/>
    <w:rsid w:val="000D577C"/>
    <w:rsid w:val="000F469D"/>
    <w:rsid w:val="0011254E"/>
    <w:rsid w:val="00137370"/>
    <w:rsid w:val="001563F5"/>
    <w:rsid w:val="00157338"/>
    <w:rsid w:val="00172F27"/>
    <w:rsid w:val="00186863"/>
    <w:rsid w:val="001960E3"/>
    <w:rsid w:val="001D174A"/>
    <w:rsid w:val="001E06C0"/>
    <w:rsid w:val="001E5D32"/>
    <w:rsid w:val="00206A83"/>
    <w:rsid w:val="00212F15"/>
    <w:rsid w:val="002774B2"/>
    <w:rsid w:val="00292FE2"/>
    <w:rsid w:val="00293F02"/>
    <w:rsid w:val="002A0645"/>
    <w:rsid w:val="002C54E8"/>
    <w:rsid w:val="002D60DF"/>
    <w:rsid w:val="002F20EB"/>
    <w:rsid w:val="002F73E9"/>
    <w:rsid w:val="00344A8C"/>
    <w:rsid w:val="00347C37"/>
    <w:rsid w:val="00352A98"/>
    <w:rsid w:val="00354756"/>
    <w:rsid w:val="00357AFA"/>
    <w:rsid w:val="003A5B94"/>
    <w:rsid w:val="003B36C2"/>
    <w:rsid w:val="003C368F"/>
    <w:rsid w:val="003C3C51"/>
    <w:rsid w:val="003E608B"/>
    <w:rsid w:val="00402D69"/>
    <w:rsid w:val="00461D7F"/>
    <w:rsid w:val="00466781"/>
    <w:rsid w:val="004E5206"/>
    <w:rsid w:val="004F6128"/>
    <w:rsid w:val="00522DE2"/>
    <w:rsid w:val="00562AA4"/>
    <w:rsid w:val="005E2EAD"/>
    <w:rsid w:val="005F408E"/>
    <w:rsid w:val="006467CE"/>
    <w:rsid w:val="006943A0"/>
    <w:rsid w:val="006E312A"/>
    <w:rsid w:val="00736951"/>
    <w:rsid w:val="0075354A"/>
    <w:rsid w:val="0075768E"/>
    <w:rsid w:val="0078367E"/>
    <w:rsid w:val="007967A3"/>
    <w:rsid w:val="007A6325"/>
    <w:rsid w:val="008159DB"/>
    <w:rsid w:val="0082566E"/>
    <w:rsid w:val="008322D7"/>
    <w:rsid w:val="00840510"/>
    <w:rsid w:val="00861FC8"/>
    <w:rsid w:val="00862752"/>
    <w:rsid w:val="0086330A"/>
    <w:rsid w:val="00874615"/>
    <w:rsid w:val="00874B3E"/>
    <w:rsid w:val="008B4DEF"/>
    <w:rsid w:val="008C1727"/>
    <w:rsid w:val="008D77C8"/>
    <w:rsid w:val="008F0D7D"/>
    <w:rsid w:val="00922C79"/>
    <w:rsid w:val="0096779B"/>
    <w:rsid w:val="009729C7"/>
    <w:rsid w:val="009B6C90"/>
    <w:rsid w:val="009E5ED1"/>
    <w:rsid w:val="009E7DC4"/>
    <w:rsid w:val="009F744D"/>
    <w:rsid w:val="00A04BD7"/>
    <w:rsid w:val="00A06CC5"/>
    <w:rsid w:val="00A07227"/>
    <w:rsid w:val="00A30336"/>
    <w:rsid w:val="00A36731"/>
    <w:rsid w:val="00A378C3"/>
    <w:rsid w:val="00A528C0"/>
    <w:rsid w:val="00A62DE5"/>
    <w:rsid w:val="00A93D69"/>
    <w:rsid w:val="00AA6323"/>
    <w:rsid w:val="00AD2DFE"/>
    <w:rsid w:val="00AD4B9F"/>
    <w:rsid w:val="00AE1CA6"/>
    <w:rsid w:val="00B63E3E"/>
    <w:rsid w:val="00B72A8F"/>
    <w:rsid w:val="00B7649F"/>
    <w:rsid w:val="00B811B4"/>
    <w:rsid w:val="00BA1858"/>
    <w:rsid w:val="00BB4E23"/>
    <w:rsid w:val="00BD3BB6"/>
    <w:rsid w:val="00C218AA"/>
    <w:rsid w:val="00C446EB"/>
    <w:rsid w:val="00C74995"/>
    <w:rsid w:val="00CB4741"/>
    <w:rsid w:val="00D3774A"/>
    <w:rsid w:val="00D41A35"/>
    <w:rsid w:val="00D54259"/>
    <w:rsid w:val="00D80785"/>
    <w:rsid w:val="00D92F36"/>
    <w:rsid w:val="00DC6EA1"/>
    <w:rsid w:val="00DD48BE"/>
    <w:rsid w:val="00DD54BE"/>
    <w:rsid w:val="00DD6EEF"/>
    <w:rsid w:val="00DF6AF6"/>
    <w:rsid w:val="00E01E73"/>
    <w:rsid w:val="00E071CE"/>
    <w:rsid w:val="00E17CE5"/>
    <w:rsid w:val="00E240E4"/>
    <w:rsid w:val="00E66AF7"/>
    <w:rsid w:val="00ED02AC"/>
    <w:rsid w:val="00EF2558"/>
    <w:rsid w:val="00F10C23"/>
    <w:rsid w:val="00F17F91"/>
    <w:rsid w:val="00F229C4"/>
    <w:rsid w:val="00F27B2F"/>
    <w:rsid w:val="00F3589D"/>
    <w:rsid w:val="00F41C91"/>
    <w:rsid w:val="00F92545"/>
    <w:rsid w:val="00FC72DF"/>
    <w:rsid w:val="00FE50DB"/>
    <w:rsid w:val="00FF34D8"/>
    <w:rsid w:val="0D9D7BAF"/>
    <w:rsid w:val="180A596C"/>
    <w:rsid w:val="25B305EA"/>
    <w:rsid w:val="3AEB0B8A"/>
    <w:rsid w:val="6A15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F6C82F-E997-43A3-BDA2-E7B26BA9D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unhideWhenUsed/>
    <w:qFormat/>
    <w:rPr>
      <w:color w:val="467886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uiPriority w:val="99"/>
    <w:semiHidden/>
    <w:unhideWhenUsed/>
    <w:qFormat/>
    <w:pPr>
      <w:spacing w:after="120"/>
      <w:ind w:left="283"/>
    </w:p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0">
    <w:name w:val="Subtitle"/>
    <w:basedOn w:val="a"/>
    <w:next w:val="a"/>
    <w:link w:val="af1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2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c">
    <w:name w:val="Заголовок Знак"/>
    <w:basedOn w:val="a1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Подзаголовок Знак"/>
    <w:basedOn w:val="a1"/>
    <w:link w:val="af0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5">
    <w:name w:val="Выделенная цитата Знак"/>
    <w:basedOn w:val="a1"/>
    <w:link w:val="af4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8">
    <w:name w:val="Верхний колонтитул Знак"/>
    <w:basedOn w:val="a1"/>
    <w:link w:val="a7"/>
    <w:uiPriority w:val="99"/>
    <w:qFormat/>
    <w:rPr>
      <w:rFonts w:ascii="Times New Roman" w:hAnsi="Times New Roman"/>
      <w:sz w:val="28"/>
    </w:rPr>
  </w:style>
  <w:style w:type="character" w:customStyle="1" w:styleId="ae">
    <w:name w:val="Нижний колонтитул Знак"/>
    <w:basedOn w:val="a1"/>
    <w:link w:val="ad"/>
    <w:uiPriority w:val="99"/>
    <w:qFormat/>
    <w:rPr>
      <w:rFonts w:ascii="Times New Roman" w:hAnsi="Times New Roman"/>
      <w:sz w:val="28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13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Текст выноски Знак"/>
    <w:basedOn w:val="a1"/>
    <w:link w:val="a5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23">
    <w:name w:val="Сетка таблицы2"/>
    <w:basedOn w:val="a2"/>
    <w:uiPriority w:val="59"/>
    <w:qFormat/>
    <w:rPr>
      <w:rFonts w:eastAsia="Times New Roman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Основной текст с отступом Знак"/>
    <w:basedOn w:val="a1"/>
    <w:link w:val="a9"/>
    <w:uiPriority w:val="99"/>
    <w:semiHidden/>
    <w:qFormat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929</Words>
  <Characters>5301</Characters>
  <Application>Microsoft Office Word</Application>
  <DocSecurity>0</DocSecurity>
  <Lines>44</Lines>
  <Paragraphs>12</Paragraphs>
  <ScaleCrop>false</ScaleCrop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TFB</cp:lastModifiedBy>
  <cp:revision>10</cp:revision>
  <cp:lastPrinted>2025-03-26T19:35:00Z</cp:lastPrinted>
  <dcterms:created xsi:type="dcterms:W3CDTF">2025-03-26T19:34:00Z</dcterms:created>
  <dcterms:modified xsi:type="dcterms:W3CDTF">2025-04-18T17:03:00Z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DE0EA53E72744B2F849AF0C286AD15FB_12</vt:lpwstr>
  </property>
</Properties>
</file>