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E47B42" w14:textId="77777777" w:rsidR="00AE262D" w:rsidRPr="00AE262D" w:rsidRDefault="00AE262D" w:rsidP="00AE262D">
      <w:pPr>
        <w:pStyle w:val="a3"/>
        <w:jc w:val="center"/>
        <w:rPr>
          <w:rFonts w:cs="Times New Roman"/>
          <w:szCs w:val="28"/>
        </w:rPr>
      </w:pPr>
      <w:r w:rsidRPr="00AE262D">
        <w:rPr>
          <w:rFonts w:cs="Times New Roman"/>
          <w:b/>
          <w:bCs/>
          <w:szCs w:val="28"/>
        </w:rPr>
        <w:t>Комплект оценочных материалов по дисциплине</w:t>
      </w:r>
      <w:r w:rsidRPr="00AE262D">
        <w:rPr>
          <w:rFonts w:cs="Times New Roman"/>
          <w:b/>
          <w:bCs/>
          <w:szCs w:val="28"/>
        </w:rPr>
        <w:br/>
        <w:t>«Биохимия»</w:t>
      </w:r>
    </w:p>
    <w:p w14:paraId="2D59864B" w14:textId="77777777" w:rsidR="00AE262D" w:rsidRPr="00AE262D" w:rsidRDefault="00AE262D" w:rsidP="00AE262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E81B3A0" w14:textId="77777777" w:rsidR="00AE262D" w:rsidRPr="00AE262D" w:rsidRDefault="00AE262D" w:rsidP="00AE262D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AE262D">
        <w:rPr>
          <w:rFonts w:ascii="Times New Roman" w:hAnsi="Times New Roman"/>
          <w:b/>
          <w:bCs/>
          <w:sz w:val="28"/>
          <w:szCs w:val="28"/>
        </w:rPr>
        <w:t>Задания закрытого типа</w:t>
      </w:r>
    </w:p>
    <w:p w14:paraId="30D4ECCC" w14:textId="77777777" w:rsidR="00AE262D" w:rsidRPr="00AE262D" w:rsidRDefault="00AE262D" w:rsidP="00AE262D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738D289F" w14:textId="77777777" w:rsidR="00AE262D" w:rsidRPr="00AE262D" w:rsidRDefault="00AE262D" w:rsidP="00AE262D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  <w:r w:rsidRPr="00AE262D">
        <w:rPr>
          <w:rFonts w:ascii="Times New Roman" w:hAnsi="Times New Roman"/>
          <w:b/>
          <w:bCs/>
          <w:sz w:val="28"/>
          <w:szCs w:val="28"/>
        </w:rPr>
        <w:t>Задания закрытого типа на выбор правильного ответа</w:t>
      </w:r>
      <w:r w:rsidRPr="00AE262D">
        <w:rPr>
          <w:rFonts w:ascii="Times New Roman" w:hAnsi="Times New Roman"/>
          <w:b/>
          <w:bCs/>
          <w:sz w:val="28"/>
          <w:szCs w:val="28"/>
        </w:rPr>
        <w:br/>
      </w:r>
    </w:p>
    <w:p w14:paraId="095C45CA" w14:textId="77777777" w:rsidR="00AE262D" w:rsidRPr="00AE262D" w:rsidRDefault="00AE262D" w:rsidP="00AE262D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  <w:r w:rsidRPr="00AE262D">
        <w:rPr>
          <w:rFonts w:ascii="Times New Roman" w:hAnsi="Times New Roman"/>
          <w:i/>
          <w:iCs/>
          <w:sz w:val="28"/>
          <w:szCs w:val="28"/>
        </w:rPr>
        <w:t>Выберите один правильный ответ</w:t>
      </w:r>
    </w:p>
    <w:p w14:paraId="33EE0AC2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Hlk190892587"/>
      <w:r w:rsidRPr="00AE262D">
        <w:rPr>
          <w:rFonts w:ascii="Times New Roman" w:hAnsi="Times New Roman"/>
          <w:sz w:val="28"/>
          <w:szCs w:val="28"/>
        </w:rPr>
        <w:t>1. Авитаминоз – это состояние, которое возникает</w:t>
      </w:r>
    </w:p>
    <w:bookmarkEnd w:id="0"/>
    <w:p w14:paraId="4E1F8D0B" w14:textId="77777777" w:rsidR="00AE262D" w:rsidRPr="00AE262D" w:rsidRDefault="00AE262D" w:rsidP="00AE262D">
      <w:pPr>
        <w:pStyle w:val="Default"/>
        <w:jc w:val="both"/>
        <w:rPr>
          <w:color w:val="auto"/>
          <w:sz w:val="28"/>
          <w:szCs w:val="28"/>
        </w:rPr>
      </w:pPr>
      <w:r w:rsidRPr="00AE262D">
        <w:rPr>
          <w:sz w:val="28"/>
          <w:szCs w:val="28"/>
        </w:rPr>
        <w:t>А) при отсутствии витамина в питании</w:t>
      </w:r>
    </w:p>
    <w:p w14:paraId="2B72AD4C" w14:textId="77777777" w:rsidR="00AE262D" w:rsidRPr="00AE262D" w:rsidRDefault="00AE262D" w:rsidP="00AE262D">
      <w:pPr>
        <w:pStyle w:val="Default"/>
        <w:jc w:val="both"/>
        <w:rPr>
          <w:sz w:val="28"/>
          <w:szCs w:val="28"/>
        </w:rPr>
      </w:pPr>
      <w:r w:rsidRPr="00AE262D">
        <w:rPr>
          <w:sz w:val="28"/>
          <w:szCs w:val="28"/>
        </w:rPr>
        <w:t>Б) при избытке витамина</w:t>
      </w:r>
    </w:p>
    <w:p w14:paraId="696F0F54" w14:textId="77777777" w:rsidR="00AE262D" w:rsidRPr="00AE262D" w:rsidRDefault="00AE262D" w:rsidP="00AE262D">
      <w:pPr>
        <w:pStyle w:val="Default"/>
        <w:jc w:val="both"/>
        <w:rPr>
          <w:sz w:val="28"/>
          <w:szCs w:val="28"/>
        </w:rPr>
      </w:pPr>
      <w:r w:rsidRPr="00AE262D">
        <w:rPr>
          <w:sz w:val="28"/>
          <w:szCs w:val="28"/>
        </w:rPr>
        <w:t>В) при частичном отсутствии витамина в питании</w:t>
      </w:r>
    </w:p>
    <w:p w14:paraId="64ABF7BC" w14:textId="77777777" w:rsidR="00AE262D" w:rsidRPr="00AE262D" w:rsidRDefault="00AE262D" w:rsidP="00AE262D">
      <w:pPr>
        <w:pStyle w:val="Default"/>
        <w:jc w:val="both"/>
        <w:rPr>
          <w:sz w:val="28"/>
          <w:szCs w:val="28"/>
        </w:rPr>
      </w:pPr>
      <w:r w:rsidRPr="00AE262D">
        <w:rPr>
          <w:sz w:val="28"/>
          <w:szCs w:val="28"/>
        </w:rPr>
        <w:t>Г) состояние, возникающее при нарушении биосинтеза белков</w:t>
      </w:r>
    </w:p>
    <w:p w14:paraId="344BC88E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>Правильный ответ: А</w:t>
      </w:r>
    </w:p>
    <w:p w14:paraId="5A59C095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9E2B2B">
        <w:rPr>
          <w:rFonts w:ascii="Times New Roman" w:hAnsi="Times New Roman"/>
          <w:sz w:val="28"/>
          <w:szCs w:val="28"/>
        </w:rPr>
        <w:t>ОПК-2</w:t>
      </w:r>
    </w:p>
    <w:p w14:paraId="403DFB88" w14:textId="77777777" w:rsidR="00AE262D" w:rsidRPr="00AE262D" w:rsidRDefault="00AE262D" w:rsidP="00AE262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4E75D5C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 xml:space="preserve">2. </w:t>
      </w:r>
      <w:proofErr w:type="spellStart"/>
      <w:r w:rsidRPr="00AE262D">
        <w:rPr>
          <w:rFonts w:ascii="Times New Roman" w:hAnsi="Times New Roman"/>
          <w:sz w:val="28"/>
          <w:szCs w:val="28"/>
        </w:rPr>
        <w:t>Простетической</w:t>
      </w:r>
      <w:proofErr w:type="spellEnd"/>
      <w:r w:rsidRPr="00AE262D">
        <w:rPr>
          <w:rFonts w:ascii="Times New Roman" w:hAnsi="Times New Roman"/>
          <w:sz w:val="28"/>
          <w:szCs w:val="28"/>
        </w:rPr>
        <w:t xml:space="preserve"> группой гемоглобина является</w:t>
      </w:r>
    </w:p>
    <w:p w14:paraId="5AF55ACD" w14:textId="77777777" w:rsidR="00AE262D" w:rsidRPr="00AE262D" w:rsidRDefault="00AE262D" w:rsidP="00AE262D">
      <w:pPr>
        <w:pStyle w:val="Default"/>
        <w:jc w:val="both"/>
        <w:rPr>
          <w:sz w:val="28"/>
          <w:szCs w:val="28"/>
        </w:rPr>
      </w:pPr>
      <w:r w:rsidRPr="00AE262D">
        <w:rPr>
          <w:sz w:val="28"/>
          <w:szCs w:val="28"/>
        </w:rPr>
        <w:t>А) магний-порфирин</w:t>
      </w:r>
    </w:p>
    <w:p w14:paraId="11A95626" w14:textId="77777777" w:rsidR="00AE262D" w:rsidRPr="00AE262D" w:rsidRDefault="00AE262D" w:rsidP="00AE262D">
      <w:pPr>
        <w:pStyle w:val="Default"/>
        <w:jc w:val="both"/>
        <w:rPr>
          <w:sz w:val="28"/>
          <w:szCs w:val="28"/>
        </w:rPr>
      </w:pPr>
      <w:r w:rsidRPr="00AE262D">
        <w:rPr>
          <w:sz w:val="28"/>
          <w:szCs w:val="28"/>
        </w:rPr>
        <w:t xml:space="preserve">Б) </w:t>
      </w:r>
      <w:proofErr w:type="spellStart"/>
      <w:r w:rsidRPr="00AE262D">
        <w:rPr>
          <w:sz w:val="28"/>
          <w:szCs w:val="28"/>
        </w:rPr>
        <w:t>гем</w:t>
      </w:r>
      <w:proofErr w:type="spellEnd"/>
      <w:r w:rsidRPr="00AE262D">
        <w:rPr>
          <w:sz w:val="28"/>
          <w:szCs w:val="28"/>
        </w:rPr>
        <w:t>, содержащий трехвалентное железо</w:t>
      </w:r>
    </w:p>
    <w:p w14:paraId="285AA3F5" w14:textId="77777777" w:rsidR="00AE262D" w:rsidRPr="00AE262D" w:rsidRDefault="00AE262D" w:rsidP="00AE262D">
      <w:pPr>
        <w:pStyle w:val="Default"/>
        <w:jc w:val="both"/>
        <w:rPr>
          <w:color w:val="auto"/>
          <w:sz w:val="28"/>
          <w:szCs w:val="28"/>
        </w:rPr>
      </w:pPr>
      <w:r w:rsidRPr="00AE262D">
        <w:rPr>
          <w:sz w:val="28"/>
          <w:szCs w:val="28"/>
        </w:rPr>
        <w:t>В)</w:t>
      </w:r>
      <w:r w:rsidRPr="00AE262D">
        <w:rPr>
          <w:color w:val="auto"/>
          <w:sz w:val="28"/>
          <w:szCs w:val="28"/>
        </w:rPr>
        <w:t xml:space="preserve"> </w:t>
      </w:r>
      <w:proofErr w:type="spellStart"/>
      <w:r w:rsidRPr="00AE262D">
        <w:rPr>
          <w:sz w:val="28"/>
          <w:szCs w:val="28"/>
        </w:rPr>
        <w:t>гем</w:t>
      </w:r>
      <w:proofErr w:type="spellEnd"/>
      <w:r w:rsidRPr="00AE262D">
        <w:rPr>
          <w:sz w:val="28"/>
          <w:szCs w:val="28"/>
        </w:rPr>
        <w:t xml:space="preserve">, содержащий </w:t>
      </w:r>
      <w:proofErr w:type="spellStart"/>
      <w:r w:rsidRPr="00AE262D">
        <w:rPr>
          <w:sz w:val="28"/>
          <w:szCs w:val="28"/>
        </w:rPr>
        <w:t>тдвухвалентное</w:t>
      </w:r>
      <w:proofErr w:type="spellEnd"/>
      <w:r w:rsidRPr="00AE262D">
        <w:rPr>
          <w:sz w:val="28"/>
          <w:szCs w:val="28"/>
        </w:rPr>
        <w:t xml:space="preserve"> железо</w:t>
      </w:r>
    </w:p>
    <w:p w14:paraId="3850B1AA" w14:textId="77777777" w:rsidR="00AE262D" w:rsidRPr="00AE262D" w:rsidRDefault="00AE262D" w:rsidP="00AE262D">
      <w:pPr>
        <w:pStyle w:val="Default"/>
        <w:jc w:val="both"/>
        <w:rPr>
          <w:sz w:val="28"/>
          <w:szCs w:val="28"/>
        </w:rPr>
      </w:pPr>
      <w:r w:rsidRPr="00AE262D">
        <w:rPr>
          <w:sz w:val="28"/>
          <w:szCs w:val="28"/>
        </w:rPr>
        <w:t xml:space="preserve">Г) </w:t>
      </w:r>
      <w:proofErr w:type="spellStart"/>
      <w:r w:rsidRPr="00AE262D">
        <w:rPr>
          <w:sz w:val="28"/>
          <w:szCs w:val="28"/>
        </w:rPr>
        <w:t>гем</w:t>
      </w:r>
      <w:proofErr w:type="spellEnd"/>
      <w:r w:rsidRPr="00AE262D">
        <w:rPr>
          <w:sz w:val="28"/>
          <w:szCs w:val="28"/>
        </w:rPr>
        <w:t>, содержащий железо переменной валентности</w:t>
      </w:r>
    </w:p>
    <w:p w14:paraId="0ABCA16D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 xml:space="preserve">Д) </w:t>
      </w:r>
      <w:proofErr w:type="spellStart"/>
      <w:r w:rsidRPr="00AE262D">
        <w:rPr>
          <w:rFonts w:ascii="Times New Roman" w:hAnsi="Times New Roman"/>
          <w:sz w:val="28"/>
          <w:szCs w:val="28"/>
        </w:rPr>
        <w:t>формилпорфирин</w:t>
      </w:r>
      <w:proofErr w:type="spellEnd"/>
    </w:p>
    <w:p w14:paraId="01897DD6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>Правильный ответ: В</w:t>
      </w:r>
    </w:p>
    <w:p w14:paraId="12AD26CE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9E2B2B">
        <w:rPr>
          <w:rFonts w:ascii="Times New Roman" w:hAnsi="Times New Roman"/>
          <w:sz w:val="28"/>
          <w:szCs w:val="28"/>
        </w:rPr>
        <w:t>ОПК-2</w:t>
      </w:r>
    </w:p>
    <w:p w14:paraId="17B658D3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97A472B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 xml:space="preserve">3. </w:t>
      </w:r>
      <w:r w:rsidRPr="00AE262D">
        <w:rPr>
          <w:rFonts w:ascii="Times New Roman" w:hAnsi="Times New Roman"/>
          <w:w w:val="95"/>
          <w:sz w:val="28"/>
          <w:szCs w:val="28"/>
        </w:rPr>
        <w:t>Конечным продуктом катаболизма аденина является</w:t>
      </w:r>
    </w:p>
    <w:p w14:paraId="73091AC4" w14:textId="77777777" w:rsidR="00AE262D" w:rsidRPr="00AE262D" w:rsidRDefault="00AE262D" w:rsidP="00AE262D">
      <w:pPr>
        <w:pStyle w:val="Default"/>
        <w:jc w:val="both"/>
        <w:rPr>
          <w:color w:val="auto"/>
          <w:sz w:val="28"/>
          <w:szCs w:val="28"/>
        </w:rPr>
      </w:pPr>
      <w:r w:rsidRPr="00AE262D">
        <w:rPr>
          <w:color w:val="auto"/>
          <w:sz w:val="28"/>
          <w:szCs w:val="28"/>
        </w:rPr>
        <w:t xml:space="preserve">А) </w:t>
      </w:r>
      <w:r w:rsidRPr="00AE262D">
        <w:rPr>
          <w:sz w:val="28"/>
          <w:szCs w:val="28"/>
        </w:rPr>
        <w:t>гуанин</w:t>
      </w:r>
    </w:p>
    <w:p w14:paraId="3F54C724" w14:textId="77777777" w:rsidR="00AE262D" w:rsidRPr="00AE262D" w:rsidRDefault="00AE262D" w:rsidP="00AE262D">
      <w:pPr>
        <w:pStyle w:val="Default"/>
        <w:jc w:val="both"/>
        <w:rPr>
          <w:color w:val="auto"/>
          <w:sz w:val="28"/>
          <w:szCs w:val="28"/>
        </w:rPr>
      </w:pPr>
      <w:r w:rsidRPr="00AE262D">
        <w:rPr>
          <w:color w:val="auto"/>
          <w:sz w:val="28"/>
          <w:szCs w:val="28"/>
        </w:rPr>
        <w:t xml:space="preserve">Б) </w:t>
      </w:r>
      <w:r w:rsidRPr="00AE262D">
        <w:rPr>
          <w:sz w:val="28"/>
          <w:szCs w:val="28"/>
        </w:rPr>
        <w:t>ксантин</w:t>
      </w:r>
    </w:p>
    <w:p w14:paraId="32688652" w14:textId="77777777" w:rsidR="00AE262D" w:rsidRPr="00AE262D" w:rsidRDefault="00AE262D" w:rsidP="00AE262D">
      <w:pPr>
        <w:pStyle w:val="Default"/>
        <w:jc w:val="both"/>
        <w:rPr>
          <w:color w:val="auto"/>
          <w:sz w:val="28"/>
          <w:szCs w:val="28"/>
        </w:rPr>
      </w:pPr>
      <w:r w:rsidRPr="00AE262D">
        <w:rPr>
          <w:color w:val="auto"/>
          <w:sz w:val="28"/>
          <w:szCs w:val="28"/>
        </w:rPr>
        <w:t>В) мочевая кислота</w:t>
      </w:r>
    </w:p>
    <w:p w14:paraId="6EF5D43F" w14:textId="77777777" w:rsidR="00AE262D" w:rsidRPr="00AE262D" w:rsidRDefault="00AE262D" w:rsidP="00AE2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>Г) гипоксантин</w:t>
      </w:r>
    </w:p>
    <w:p w14:paraId="67DC7AA2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>Д) нет правильного ответа</w:t>
      </w:r>
    </w:p>
    <w:p w14:paraId="10597B89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>Правильный ответ: В</w:t>
      </w:r>
    </w:p>
    <w:p w14:paraId="53E4F2B6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9E2B2B">
        <w:rPr>
          <w:rFonts w:ascii="Times New Roman" w:hAnsi="Times New Roman"/>
          <w:sz w:val="28"/>
          <w:szCs w:val="28"/>
        </w:rPr>
        <w:t>ОПК-2</w:t>
      </w:r>
    </w:p>
    <w:p w14:paraId="114015F3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296B8FB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 xml:space="preserve">4. </w:t>
      </w:r>
      <w:r w:rsidRPr="00AE262D">
        <w:rPr>
          <w:rFonts w:ascii="Times New Roman" w:hAnsi="Times New Roman"/>
          <w:w w:val="95"/>
          <w:sz w:val="28"/>
          <w:szCs w:val="28"/>
        </w:rPr>
        <w:t>Фермент пепсин расщепляет</w:t>
      </w:r>
    </w:p>
    <w:p w14:paraId="4B436DBE" w14:textId="77777777" w:rsidR="00AE262D" w:rsidRPr="00AE262D" w:rsidRDefault="00AE262D" w:rsidP="00AE262D">
      <w:pPr>
        <w:pStyle w:val="a4"/>
        <w:spacing w:after="0"/>
        <w:ind w:left="0"/>
        <w:jc w:val="both"/>
      </w:pPr>
      <w:r w:rsidRPr="00AE262D">
        <w:t xml:space="preserve">А) </w:t>
      </w:r>
      <w:proofErr w:type="spellStart"/>
      <w:r w:rsidRPr="00AE262D">
        <w:t>гликозидные</w:t>
      </w:r>
      <w:proofErr w:type="spellEnd"/>
      <w:r w:rsidRPr="00AE262D">
        <w:t xml:space="preserve"> связи</w:t>
      </w:r>
    </w:p>
    <w:p w14:paraId="74D5F5D3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>Б) сложноэфирные связи</w:t>
      </w:r>
    </w:p>
    <w:p w14:paraId="4F449DC2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>В) водородные связи</w:t>
      </w:r>
    </w:p>
    <w:p w14:paraId="1664E9EE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>Г) пептидные связи</w:t>
      </w:r>
    </w:p>
    <w:p w14:paraId="386F09C2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>Д) гидрофобные</w:t>
      </w:r>
      <w:r w:rsidR="00397E9D">
        <w:rPr>
          <w:rFonts w:ascii="Times New Roman" w:hAnsi="Times New Roman"/>
          <w:sz w:val="28"/>
          <w:szCs w:val="28"/>
        </w:rPr>
        <w:t xml:space="preserve"> </w:t>
      </w:r>
      <w:r w:rsidRPr="00AE262D">
        <w:rPr>
          <w:rFonts w:ascii="Times New Roman" w:hAnsi="Times New Roman"/>
          <w:sz w:val="28"/>
          <w:szCs w:val="28"/>
        </w:rPr>
        <w:t>связи.</w:t>
      </w:r>
    </w:p>
    <w:p w14:paraId="16D61718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>Правильный ответ: Г</w:t>
      </w:r>
    </w:p>
    <w:p w14:paraId="2E40AF5D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9E2B2B">
        <w:rPr>
          <w:rFonts w:ascii="Times New Roman" w:hAnsi="Times New Roman"/>
          <w:sz w:val="28"/>
          <w:szCs w:val="28"/>
        </w:rPr>
        <w:t>ОПК-2</w:t>
      </w:r>
    </w:p>
    <w:p w14:paraId="02944CBE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E50D338" w14:textId="77777777" w:rsidR="00462D9C" w:rsidRDefault="00462D9C">
      <w:pPr>
        <w:spacing w:after="160" w:line="259" w:lineRule="auto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br w:type="page"/>
      </w:r>
    </w:p>
    <w:p w14:paraId="4DC3B5AE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AE262D">
        <w:rPr>
          <w:rFonts w:ascii="Times New Roman" w:hAnsi="Times New Roman"/>
          <w:i/>
          <w:iCs/>
          <w:sz w:val="28"/>
          <w:szCs w:val="28"/>
        </w:rPr>
        <w:lastRenderedPageBreak/>
        <w:t>Выберите все правильные варианты ответов</w:t>
      </w:r>
    </w:p>
    <w:p w14:paraId="681DB6BD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 xml:space="preserve">5. </w:t>
      </w:r>
      <w:r w:rsidRPr="00AE262D">
        <w:rPr>
          <w:rFonts w:ascii="Times New Roman" w:hAnsi="Times New Roman"/>
          <w:w w:val="95"/>
          <w:sz w:val="28"/>
          <w:szCs w:val="28"/>
        </w:rPr>
        <w:t>Выберите аминокислоты, содержание которых преобладает в коллагене</w:t>
      </w:r>
      <w:r w:rsidRPr="00AE262D">
        <w:rPr>
          <w:rFonts w:ascii="Times New Roman" w:hAnsi="Times New Roman"/>
          <w:sz w:val="28"/>
          <w:szCs w:val="28"/>
        </w:rPr>
        <w:t xml:space="preserve">. </w:t>
      </w:r>
    </w:p>
    <w:p w14:paraId="56F86B64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 xml:space="preserve">А) </w:t>
      </w:r>
      <w:proofErr w:type="spellStart"/>
      <w:r w:rsidRPr="00AE262D">
        <w:rPr>
          <w:rFonts w:ascii="Times New Roman" w:hAnsi="Times New Roman"/>
          <w:sz w:val="28"/>
          <w:szCs w:val="28"/>
        </w:rPr>
        <w:t>пролин</w:t>
      </w:r>
      <w:proofErr w:type="spellEnd"/>
      <w:r w:rsidRPr="00AE262D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AE262D">
        <w:rPr>
          <w:rFonts w:ascii="Times New Roman" w:hAnsi="Times New Roman"/>
          <w:sz w:val="28"/>
          <w:szCs w:val="28"/>
        </w:rPr>
        <w:t>оксипролин</w:t>
      </w:r>
      <w:proofErr w:type="spellEnd"/>
    </w:p>
    <w:p w14:paraId="133CC967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>Б) аланин</w:t>
      </w:r>
    </w:p>
    <w:p w14:paraId="1E072161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>В) глицин</w:t>
      </w:r>
    </w:p>
    <w:p w14:paraId="1298391E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>Г) триптофан</w:t>
      </w:r>
    </w:p>
    <w:p w14:paraId="74D3F42F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>Д) цистеин.</w:t>
      </w:r>
    </w:p>
    <w:p w14:paraId="024BA970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>Правильный ответ: А, Б, В</w:t>
      </w:r>
    </w:p>
    <w:p w14:paraId="2BAFD2A1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9E2B2B">
        <w:rPr>
          <w:rFonts w:ascii="Times New Roman" w:hAnsi="Times New Roman"/>
          <w:sz w:val="28"/>
          <w:szCs w:val="28"/>
        </w:rPr>
        <w:t>ОПК-2</w:t>
      </w:r>
    </w:p>
    <w:p w14:paraId="13303306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B223111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 xml:space="preserve">6. </w:t>
      </w:r>
      <w:r w:rsidRPr="00AE262D">
        <w:rPr>
          <w:rFonts w:ascii="Times New Roman" w:hAnsi="Times New Roman"/>
          <w:w w:val="95"/>
          <w:sz w:val="28"/>
          <w:szCs w:val="28"/>
        </w:rPr>
        <w:t>Печень выполняет следующие функции</w:t>
      </w:r>
      <w:r w:rsidRPr="00AE262D">
        <w:rPr>
          <w:rFonts w:ascii="Times New Roman" w:hAnsi="Times New Roman"/>
          <w:sz w:val="28"/>
          <w:szCs w:val="28"/>
        </w:rPr>
        <w:t xml:space="preserve"> </w:t>
      </w:r>
    </w:p>
    <w:p w14:paraId="29C12262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>А) синтез гликогена</w:t>
      </w:r>
    </w:p>
    <w:p w14:paraId="7150CED5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 xml:space="preserve">Б) </w:t>
      </w:r>
      <w:r w:rsidRPr="00AE262D">
        <w:rPr>
          <w:rFonts w:ascii="Times New Roman" w:hAnsi="Times New Roman"/>
          <w:spacing w:val="-2"/>
          <w:w w:val="95"/>
          <w:sz w:val="28"/>
          <w:szCs w:val="28"/>
        </w:rPr>
        <w:t>синтез гормонов</w:t>
      </w:r>
    </w:p>
    <w:p w14:paraId="441BBB4A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 xml:space="preserve">В) </w:t>
      </w:r>
      <w:r w:rsidRPr="00AE262D">
        <w:rPr>
          <w:rFonts w:ascii="Times New Roman" w:hAnsi="Times New Roman"/>
          <w:w w:val="95"/>
          <w:sz w:val="28"/>
          <w:szCs w:val="28"/>
        </w:rPr>
        <w:t>глюконеогенез</w:t>
      </w:r>
    </w:p>
    <w:p w14:paraId="76ECCDBC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 xml:space="preserve">Г) </w:t>
      </w:r>
      <w:r w:rsidRPr="00AE262D">
        <w:rPr>
          <w:rFonts w:ascii="Times New Roman" w:hAnsi="Times New Roman"/>
          <w:spacing w:val="-2"/>
          <w:sz w:val="28"/>
          <w:szCs w:val="28"/>
        </w:rPr>
        <w:t>унификация моносахаридов</w:t>
      </w:r>
    </w:p>
    <w:p w14:paraId="759DACEA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 xml:space="preserve">Д) </w:t>
      </w:r>
      <w:r w:rsidRPr="00AE262D">
        <w:rPr>
          <w:rFonts w:ascii="Times New Roman" w:hAnsi="Times New Roman"/>
          <w:w w:val="95"/>
          <w:sz w:val="28"/>
          <w:szCs w:val="28"/>
        </w:rPr>
        <w:t xml:space="preserve">обезвоживание </w:t>
      </w:r>
      <w:proofErr w:type="spellStart"/>
      <w:r w:rsidRPr="00AE262D">
        <w:rPr>
          <w:rFonts w:ascii="Times New Roman" w:hAnsi="Times New Roman"/>
          <w:w w:val="95"/>
          <w:sz w:val="28"/>
          <w:szCs w:val="28"/>
        </w:rPr>
        <w:t>ксенобиотиков</w:t>
      </w:r>
      <w:proofErr w:type="spellEnd"/>
      <w:r w:rsidRPr="00AE262D">
        <w:rPr>
          <w:rFonts w:ascii="Times New Roman" w:hAnsi="Times New Roman"/>
          <w:w w:val="95"/>
          <w:sz w:val="28"/>
          <w:szCs w:val="28"/>
        </w:rPr>
        <w:t>.</w:t>
      </w:r>
    </w:p>
    <w:p w14:paraId="3CFF8485" w14:textId="77777777" w:rsidR="00AE262D" w:rsidRPr="00AE262D" w:rsidRDefault="00AE262D" w:rsidP="00AE262D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>Правильный ответ: А, В, Г, Д</w:t>
      </w:r>
    </w:p>
    <w:p w14:paraId="318BB15E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9E2B2B">
        <w:rPr>
          <w:rFonts w:ascii="Times New Roman" w:hAnsi="Times New Roman"/>
          <w:sz w:val="28"/>
          <w:szCs w:val="28"/>
        </w:rPr>
        <w:t>ОПК-2</w:t>
      </w:r>
    </w:p>
    <w:p w14:paraId="57202ED3" w14:textId="77777777" w:rsidR="00AE262D" w:rsidRPr="00AE262D" w:rsidRDefault="00AE262D" w:rsidP="00AE262D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8B14007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 xml:space="preserve">7. </w:t>
      </w:r>
      <w:r w:rsidRPr="00AE262D">
        <w:rPr>
          <w:rFonts w:ascii="Times New Roman" w:hAnsi="Times New Roman"/>
          <w:w w:val="95"/>
          <w:sz w:val="28"/>
          <w:szCs w:val="28"/>
        </w:rPr>
        <w:t>Адреналин стимулирует.</w:t>
      </w:r>
    </w:p>
    <w:p w14:paraId="12F20B30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>А) синтез гликогена в печени</w:t>
      </w:r>
    </w:p>
    <w:p w14:paraId="6AA3DE37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 xml:space="preserve">Б) </w:t>
      </w:r>
      <w:r w:rsidRPr="00AE262D">
        <w:rPr>
          <w:rFonts w:ascii="Times New Roman" w:hAnsi="Times New Roman"/>
          <w:w w:val="95"/>
          <w:sz w:val="28"/>
          <w:szCs w:val="28"/>
        </w:rPr>
        <w:t>глюконеогенез</w:t>
      </w:r>
    </w:p>
    <w:p w14:paraId="2B90E383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>В) распад гликогена в печени и мышцах</w:t>
      </w:r>
    </w:p>
    <w:p w14:paraId="7074D1E8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 xml:space="preserve">Г) </w:t>
      </w:r>
      <w:proofErr w:type="spellStart"/>
      <w:r w:rsidRPr="00AE262D">
        <w:rPr>
          <w:rFonts w:ascii="Times New Roman" w:hAnsi="Times New Roman"/>
          <w:sz w:val="28"/>
          <w:szCs w:val="28"/>
        </w:rPr>
        <w:t>липогенез</w:t>
      </w:r>
      <w:proofErr w:type="spellEnd"/>
      <w:r w:rsidRPr="00AE262D">
        <w:rPr>
          <w:rFonts w:ascii="Times New Roman" w:hAnsi="Times New Roman"/>
          <w:sz w:val="28"/>
          <w:szCs w:val="28"/>
        </w:rPr>
        <w:t xml:space="preserve"> в жировой ткани</w:t>
      </w:r>
    </w:p>
    <w:p w14:paraId="4CA5AFC2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>Д) липолиз в жировой ткани.</w:t>
      </w:r>
    </w:p>
    <w:p w14:paraId="0B5496B2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>Правильный ответ: Б, В, Д</w:t>
      </w:r>
    </w:p>
    <w:p w14:paraId="4725EFBF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9E2B2B">
        <w:rPr>
          <w:rFonts w:ascii="Times New Roman" w:hAnsi="Times New Roman"/>
          <w:sz w:val="28"/>
          <w:szCs w:val="28"/>
        </w:rPr>
        <w:t>ОПК-2</w:t>
      </w:r>
    </w:p>
    <w:p w14:paraId="156B5E5C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30FBF72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 xml:space="preserve">8. </w:t>
      </w:r>
      <w:r w:rsidRPr="00AE262D">
        <w:rPr>
          <w:rFonts w:ascii="Times New Roman" w:hAnsi="Times New Roman"/>
          <w:w w:val="95"/>
          <w:sz w:val="28"/>
          <w:szCs w:val="28"/>
        </w:rPr>
        <w:t>К стероидным гормонам относятся</w:t>
      </w:r>
    </w:p>
    <w:p w14:paraId="1E3051F5" w14:textId="77777777" w:rsidR="00AE262D" w:rsidRPr="00AE262D" w:rsidRDefault="00AE262D" w:rsidP="00AE262D">
      <w:pPr>
        <w:pStyle w:val="Default"/>
        <w:jc w:val="both"/>
        <w:rPr>
          <w:color w:val="auto"/>
          <w:sz w:val="28"/>
          <w:szCs w:val="28"/>
        </w:rPr>
      </w:pPr>
      <w:r w:rsidRPr="00AE262D">
        <w:rPr>
          <w:sz w:val="28"/>
          <w:szCs w:val="28"/>
        </w:rPr>
        <w:t>А) эстрадиол</w:t>
      </w:r>
    </w:p>
    <w:p w14:paraId="3EC4D9CE" w14:textId="77777777" w:rsidR="00AE262D" w:rsidRPr="00AE262D" w:rsidRDefault="00AE262D" w:rsidP="00AE262D">
      <w:pPr>
        <w:pStyle w:val="Default"/>
        <w:jc w:val="both"/>
        <w:rPr>
          <w:color w:val="auto"/>
          <w:sz w:val="28"/>
          <w:szCs w:val="28"/>
        </w:rPr>
      </w:pPr>
      <w:r w:rsidRPr="00AE262D">
        <w:rPr>
          <w:color w:val="auto"/>
          <w:sz w:val="28"/>
          <w:szCs w:val="28"/>
        </w:rPr>
        <w:t>Б) глюкагон</w:t>
      </w:r>
    </w:p>
    <w:p w14:paraId="20E47759" w14:textId="77777777" w:rsidR="00AE262D" w:rsidRPr="00AE262D" w:rsidRDefault="00AE262D" w:rsidP="00AE262D">
      <w:pPr>
        <w:pStyle w:val="Default"/>
        <w:jc w:val="both"/>
        <w:rPr>
          <w:color w:val="auto"/>
          <w:sz w:val="28"/>
          <w:szCs w:val="28"/>
        </w:rPr>
      </w:pPr>
      <w:r w:rsidRPr="00AE262D">
        <w:rPr>
          <w:color w:val="auto"/>
          <w:sz w:val="28"/>
          <w:szCs w:val="28"/>
        </w:rPr>
        <w:t>В) тироксин</w:t>
      </w:r>
    </w:p>
    <w:p w14:paraId="77C35E0E" w14:textId="77777777" w:rsidR="00AE262D" w:rsidRPr="00AE262D" w:rsidRDefault="00AE262D" w:rsidP="00AE262D">
      <w:pPr>
        <w:pStyle w:val="Default"/>
        <w:jc w:val="both"/>
        <w:rPr>
          <w:color w:val="auto"/>
          <w:sz w:val="28"/>
          <w:szCs w:val="28"/>
        </w:rPr>
      </w:pPr>
      <w:r w:rsidRPr="00AE262D">
        <w:rPr>
          <w:color w:val="auto"/>
          <w:sz w:val="28"/>
          <w:szCs w:val="28"/>
        </w:rPr>
        <w:t>Г) кортизол</w:t>
      </w:r>
    </w:p>
    <w:p w14:paraId="1CFC3F4A" w14:textId="77777777" w:rsidR="00AE262D" w:rsidRPr="00AE262D" w:rsidRDefault="00AE262D" w:rsidP="00AE262D">
      <w:pPr>
        <w:pStyle w:val="Default"/>
        <w:jc w:val="both"/>
        <w:rPr>
          <w:color w:val="auto"/>
          <w:sz w:val="28"/>
          <w:szCs w:val="28"/>
        </w:rPr>
      </w:pPr>
      <w:r w:rsidRPr="00AE262D">
        <w:rPr>
          <w:color w:val="auto"/>
          <w:sz w:val="28"/>
          <w:szCs w:val="28"/>
        </w:rPr>
        <w:t>Д) тестостерон</w:t>
      </w:r>
    </w:p>
    <w:p w14:paraId="1414CBA2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>Правильный ответ: А, Г, Д</w:t>
      </w:r>
    </w:p>
    <w:p w14:paraId="7CD4BFD8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9E2B2B">
        <w:rPr>
          <w:rFonts w:ascii="Times New Roman" w:hAnsi="Times New Roman"/>
          <w:sz w:val="28"/>
          <w:szCs w:val="28"/>
        </w:rPr>
        <w:t>ОПК-2</w:t>
      </w:r>
    </w:p>
    <w:p w14:paraId="08D0B1F1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49471064" w14:textId="77777777" w:rsidR="00462D9C" w:rsidRDefault="00462D9C">
      <w:pPr>
        <w:spacing w:after="160" w:line="259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br w:type="page"/>
      </w:r>
    </w:p>
    <w:p w14:paraId="464C9BC1" w14:textId="77777777" w:rsidR="00AE262D" w:rsidRPr="00AE262D" w:rsidRDefault="00AE262D" w:rsidP="00AE262D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AE262D">
        <w:rPr>
          <w:rFonts w:ascii="Times New Roman" w:hAnsi="Times New Roman"/>
          <w:b/>
          <w:bCs/>
          <w:sz w:val="28"/>
          <w:szCs w:val="28"/>
        </w:rPr>
        <w:lastRenderedPageBreak/>
        <w:t>Задания закрытого типа на установление соответствия</w:t>
      </w:r>
      <w:r w:rsidRPr="00AE262D">
        <w:rPr>
          <w:rFonts w:ascii="Times New Roman" w:hAnsi="Times New Roman"/>
          <w:b/>
          <w:bCs/>
          <w:sz w:val="28"/>
          <w:szCs w:val="28"/>
        </w:rPr>
        <w:br/>
      </w:r>
    </w:p>
    <w:p w14:paraId="04000346" w14:textId="77777777" w:rsidR="00AE262D" w:rsidRPr="00AE262D" w:rsidRDefault="00AE262D" w:rsidP="00AE262D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AE262D">
        <w:rPr>
          <w:rFonts w:ascii="Times New Roman" w:hAnsi="Times New Roman"/>
          <w:i/>
          <w:sz w:val="28"/>
          <w:szCs w:val="28"/>
        </w:rPr>
        <w:t>Установите правильное соответствие.</w:t>
      </w:r>
      <w:r w:rsidRPr="00AE262D">
        <w:rPr>
          <w:rFonts w:ascii="Times New Roman" w:hAnsi="Times New Roman"/>
          <w:i/>
          <w:sz w:val="28"/>
          <w:szCs w:val="28"/>
        </w:rPr>
        <w:br/>
        <w:t>Каждому элементу левого столбца соответствует только один элемент правого столбца.</w:t>
      </w:r>
    </w:p>
    <w:p w14:paraId="0F8A44D6" w14:textId="77777777" w:rsidR="00AE262D" w:rsidRPr="00AE262D" w:rsidRDefault="00AE262D" w:rsidP="00AE262D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14:paraId="467F8641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E262D">
        <w:rPr>
          <w:rFonts w:ascii="Times New Roman" w:hAnsi="Times New Roman"/>
          <w:bCs/>
          <w:sz w:val="28"/>
          <w:szCs w:val="28"/>
        </w:rPr>
        <w:t xml:space="preserve">1. </w:t>
      </w:r>
      <w:r w:rsidRPr="00AE262D">
        <w:rPr>
          <w:rFonts w:ascii="Times New Roman" w:hAnsi="Times New Roman"/>
          <w:bCs/>
          <w:w w:val="95"/>
          <w:sz w:val="28"/>
          <w:szCs w:val="28"/>
        </w:rPr>
        <w:t>Установите соответствие между минеральными веществами в организме и их основными функциями.</w:t>
      </w:r>
    </w:p>
    <w:p w14:paraId="254E5484" w14:textId="77777777" w:rsidR="00AE262D" w:rsidRPr="00AE262D" w:rsidRDefault="00AE262D" w:rsidP="00AE262D">
      <w:pPr>
        <w:pStyle w:val="a6"/>
        <w:framePr w:w="2650" w:h="2462" w:wrap="around" w:hAnchor="margin" w:x="14791" w:y="2774"/>
        <w:spacing w:after="0" w:line="240" w:lineRule="auto"/>
        <w:ind w:left="180"/>
        <w:rPr>
          <w:rFonts w:ascii="Times New Roman" w:hAnsi="Times New Roman" w:cs="Times New Roman"/>
          <w:sz w:val="28"/>
          <w:szCs w:val="28"/>
        </w:rPr>
      </w:pPr>
      <w:r w:rsidRPr="00AE262D">
        <w:rPr>
          <w:rFonts w:ascii="Times New Roman" w:hAnsi="Times New Roman" w:cs="Times New Roman"/>
          <w:sz w:val="28"/>
          <w:szCs w:val="28"/>
        </w:rPr>
        <w:t xml:space="preserve">дисциплину в </w:t>
      </w:r>
      <w:r w:rsidRPr="00AE262D">
        <w:rPr>
          <w:rStyle w:val="-1pt"/>
          <w:rFonts w:ascii="Times New Roman" w:hAnsi="Times New Roman" w:cs="Times New Roman"/>
          <w:sz w:val="28"/>
          <w:szCs w:val="28"/>
        </w:rPr>
        <w:t>ДР.</w:t>
      </w:r>
      <w:r w:rsidRPr="00AE262D">
        <w:rPr>
          <w:rFonts w:ascii="Times New Roman" w:hAnsi="Times New Roman" w:cs="Times New Roman"/>
          <w:sz w:val="28"/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490D0AD1" w14:textId="77777777" w:rsidR="00AE262D" w:rsidRPr="00AE262D" w:rsidRDefault="00AE262D" w:rsidP="00AE262D">
      <w:pPr>
        <w:pStyle w:val="a6"/>
        <w:framePr w:w="2650" w:h="2462" w:wrap="around" w:hAnchor="margin" w:x="14791" w:y="2774"/>
        <w:spacing w:after="0" w:line="240" w:lineRule="auto"/>
        <w:ind w:left="180"/>
        <w:rPr>
          <w:rFonts w:ascii="Times New Roman" w:hAnsi="Times New Roman" w:cs="Times New Roman"/>
          <w:sz w:val="28"/>
          <w:szCs w:val="28"/>
        </w:rPr>
      </w:pPr>
      <w:r w:rsidRPr="00AE262D">
        <w:rPr>
          <w:rFonts w:ascii="Times New Roman" w:hAnsi="Times New Roman" w:cs="Times New Roman"/>
          <w:sz w:val="28"/>
          <w:szCs w:val="28"/>
        </w:rPr>
        <w:t>Диана Савицкая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AE262D" w:rsidRPr="00AE262D" w14:paraId="0FF5C793" w14:textId="77777777" w:rsidTr="009B35D9">
        <w:tc>
          <w:tcPr>
            <w:tcW w:w="5210" w:type="dxa"/>
          </w:tcPr>
          <w:p w14:paraId="1464DCFA" w14:textId="77777777" w:rsidR="00AE262D" w:rsidRPr="00AE262D" w:rsidRDefault="00AE262D" w:rsidP="00AE262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262D">
              <w:rPr>
                <w:rFonts w:ascii="Times New Roman" w:hAnsi="Times New Roman"/>
                <w:sz w:val="28"/>
                <w:szCs w:val="28"/>
              </w:rPr>
              <w:t>Функции в организме</w:t>
            </w:r>
          </w:p>
        </w:tc>
        <w:tc>
          <w:tcPr>
            <w:tcW w:w="5211" w:type="dxa"/>
          </w:tcPr>
          <w:p w14:paraId="7C7E2F9E" w14:textId="77777777" w:rsidR="00AE262D" w:rsidRPr="00AE262D" w:rsidRDefault="00AE262D" w:rsidP="00AE262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262D">
              <w:rPr>
                <w:rFonts w:ascii="Times New Roman" w:hAnsi="Times New Roman"/>
                <w:sz w:val="28"/>
                <w:szCs w:val="28"/>
              </w:rPr>
              <w:t>Минеральные вещества</w:t>
            </w:r>
          </w:p>
        </w:tc>
      </w:tr>
      <w:tr w:rsidR="00AE262D" w:rsidRPr="00AE262D" w14:paraId="4E197177" w14:textId="77777777" w:rsidTr="009B35D9">
        <w:tc>
          <w:tcPr>
            <w:tcW w:w="5210" w:type="dxa"/>
          </w:tcPr>
          <w:p w14:paraId="62F5F997" w14:textId="77777777" w:rsidR="00AE262D" w:rsidRPr="00AE262D" w:rsidRDefault="00AE262D" w:rsidP="00AE262D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262D">
              <w:rPr>
                <w:rFonts w:ascii="Times New Roman" w:hAnsi="Times New Roman"/>
                <w:sz w:val="28"/>
                <w:szCs w:val="28"/>
              </w:rPr>
              <w:t>1)</w:t>
            </w:r>
            <w:r w:rsidR="00397E9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E262D">
              <w:rPr>
                <w:rFonts w:ascii="Times New Roman" w:hAnsi="Times New Roman"/>
                <w:sz w:val="28"/>
                <w:szCs w:val="28"/>
              </w:rPr>
              <w:t>Депонируются в костной ткани</w:t>
            </w:r>
          </w:p>
        </w:tc>
        <w:tc>
          <w:tcPr>
            <w:tcW w:w="5211" w:type="dxa"/>
          </w:tcPr>
          <w:p w14:paraId="1174EF9F" w14:textId="77777777" w:rsidR="00AE262D" w:rsidRPr="00AE262D" w:rsidRDefault="00AE262D" w:rsidP="00AE262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262D">
              <w:rPr>
                <w:rFonts w:ascii="Times New Roman" w:hAnsi="Times New Roman"/>
                <w:sz w:val="28"/>
                <w:szCs w:val="28"/>
              </w:rPr>
              <w:t>А) Ионы калия</w:t>
            </w:r>
          </w:p>
        </w:tc>
      </w:tr>
      <w:tr w:rsidR="00AE262D" w:rsidRPr="00AE262D" w14:paraId="65DBC5A6" w14:textId="77777777" w:rsidTr="009B35D9">
        <w:tc>
          <w:tcPr>
            <w:tcW w:w="5210" w:type="dxa"/>
          </w:tcPr>
          <w:p w14:paraId="4122BFBE" w14:textId="77777777" w:rsidR="00AE262D" w:rsidRPr="00AE262D" w:rsidRDefault="00AE262D" w:rsidP="00AE262D">
            <w:pPr>
              <w:spacing w:after="0" w:line="240" w:lineRule="auto"/>
              <w:ind w:left="360"/>
              <w:rPr>
                <w:rFonts w:ascii="Times New Roman" w:hAnsi="Times New Roman"/>
                <w:sz w:val="28"/>
                <w:szCs w:val="28"/>
              </w:rPr>
            </w:pPr>
            <w:r w:rsidRPr="00AE262D">
              <w:rPr>
                <w:rFonts w:ascii="Times New Roman" w:hAnsi="Times New Roman"/>
                <w:sz w:val="28"/>
                <w:szCs w:val="28"/>
              </w:rPr>
              <w:t>2)</w:t>
            </w:r>
            <w:r w:rsidR="00397E9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E262D">
              <w:rPr>
                <w:rFonts w:ascii="Times New Roman" w:hAnsi="Times New Roman"/>
                <w:sz w:val="28"/>
                <w:szCs w:val="28"/>
              </w:rPr>
              <w:t>Регуляция кислотно-основного равновесия</w:t>
            </w:r>
          </w:p>
        </w:tc>
        <w:tc>
          <w:tcPr>
            <w:tcW w:w="5211" w:type="dxa"/>
          </w:tcPr>
          <w:p w14:paraId="6D22A9DF" w14:textId="77777777" w:rsidR="00AE262D" w:rsidRPr="00AE262D" w:rsidRDefault="00AE262D" w:rsidP="00AE262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262D">
              <w:rPr>
                <w:rFonts w:ascii="Times New Roman" w:hAnsi="Times New Roman"/>
                <w:sz w:val="28"/>
                <w:szCs w:val="28"/>
              </w:rPr>
              <w:t xml:space="preserve"> Б) Ионы натрия</w:t>
            </w:r>
          </w:p>
        </w:tc>
      </w:tr>
      <w:tr w:rsidR="00AE262D" w:rsidRPr="00AE262D" w14:paraId="4AFCEBDE" w14:textId="77777777" w:rsidTr="009B35D9">
        <w:tc>
          <w:tcPr>
            <w:tcW w:w="5210" w:type="dxa"/>
          </w:tcPr>
          <w:p w14:paraId="3B3A520A" w14:textId="77777777" w:rsidR="00AE262D" w:rsidRPr="00AE262D" w:rsidRDefault="00AE262D" w:rsidP="00AE262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262D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3) Участвует в процессах нервного возбуждения</w:t>
            </w:r>
          </w:p>
        </w:tc>
        <w:tc>
          <w:tcPr>
            <w:tcW w:w="5211" w:type="dxa"/>
          </w:tcPr>
          <w:p w14:paraId="476A1037" w14:textId="77777777" w:rsidR="00AE262D" w:rsidRPr="00AE262D" w:rsidRDefault="00AE262D" w:rsidP="00AE262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262D">
              <w:rPr>
                <w:rFonts w:ascii="Times New Roman" w:hAnsi="Times New Roman"/>
                <w:sz w:val="28"/>
                <w:szCs w:val="28"/>
              </w:rPr>
              <w:t xml:space="preserve">    В) Ионы кальция</w:t>
            </w:r>
          </w:p>
        </w:tc>
      </w:tr>
      <w:tr w:rsidR="00AE262D" w:rsidRPr="00AE262D" w14:paraId="7E68BDA6" w14:textId="77777777" w:rsidTr="009B35D9">
        <w:tc>
          <w:tcPr>
            <w:tcW w:w="5210" w:type="dxa"/>
          </w:tcPr>
          <w:p w14:paraId="63F16DFA" w14:textId="77777777" w:rsidR="00AE262D" w:rsidRPr="00AE262D" w:rsidRDefault="00AE262D" w:rsidP="00AE262D">
            <w:pPr>
              <w:spacing w:after="0" w:line="240" w:lineRule="auto"/>
              <w:ind w:left="360"/>
              <w:rPr>
                <w:rFonts w:ascii="Times New Roman" w:hAnsi="Times New Roman"/>
                <w:sz w:val="28"/>
                <w:szCs w:val="28"/>
              </w:rPr>
            </w:pPr>
            <w:r w:rsidRPr="00AE262D">
              <w:rPr>
                <w:rFonts w:ascii="Times New Roman" w:hAnsi="Times New Roman"/>
                <w:sz w:val="28"/>
                <w:szCs w:val="28"/>
              </w:rPr>
              <w:t>4)</w:t>
            </w:r>
            <w:r w:rsidR="00397E9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E262D">
              <w:rPr>
                <w:rFonts w:ascii="Times New Roman" w:hAnsi="Times New Roman"/>
                <w:sz w:val="28"/>
                <w:szCs w:val="28"/>
              </w:rPr>
              <w:t>Основной внеклеточный ион и активирует некоторые ферменты</w:t>
            </w:r>
          </w:p>
        </w:tc>
        <w:tc>
          <w:tcPr>
            <w:tcW w:w="5211" w:type="dxa"/>
          </w:tcPr>
          <w:p w14:paraId="4014F0DA" w14:textId="77777777" w:rsidR="00AE262D" w:rsidRPr="00AE262D" w:rsidRDefault="00AE262D" w:rsidP="00AE262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262D">
              <w:rPr>
                <w:rFonts w:ascii="Times New Roman" w:hAnsi="Times New Roman"/>
                <w:sz w:val="28"/>
                <w:szCs w:val="28"/>
              </w:rPr>
              <w:t>Г) Ионы хлора</w:t>
            </w:r>
          </w:p>
        </w:tc>
      </w:tr>
    </w:tbl>
    <w:p w14:paraId="13407D12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2788"/>
        <w:gridCol w:w="2509"/>
        <w:gridCol w:w="2682"/>
        <w:gridCol w:w="2514"/>
      </w:tblGrid>
      <w:tr w:rsidR="00AE262D" w:rsidRPr="00AE262D" w14:paraId="21C42F42" w14:textId="77777777" w:rsidTr="00397E9D">
        <w:tc>
          <w:tcPr>
            <w:tcW w:w="1328" w:type="pct"/>
            <w:shd w:val="clear" w:color="auto" w:fill="auto"/>
          </w:tcPr>
          <w:p w14:paraId="2C0AE771" w14:textId="77777777" w:rsidR="00AE262D" w:rsidRPr="00AE262D" w:rsidRDefault="00AE262D" w:rsidP="00AE262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262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95" w:type="pct"/>
            <w:shd w:val="clear" w:color="auto" w:fill="auto"/>
          </w:tcPr>
          <w:p w14:paraId="395DB3F7" w14:textId="77777777" w:rsidR="00AE262D" w:rsidRPr="00AE262D" w:rsidRDefault="00AE262D" w:rsidP="00AE262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262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8" w:type="pct"/>
            <w:shd w:val="clear" w:color="auto" w:fill="auto"/>
          </w:tcPr>
          <w:p w14:paraId="5ACDE35F" w14:textId="77777777" w:rsidR="00AE262D" w:rsidRPr="00AE262D" w:rsidRDefault="00AE262D" w:rsidP="00AE262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262D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98" w:type="pct"/>
            <w:shd w:val="clear" w:color="auto" w:fill="auto"/>
          </w:tcPr>
          <w:p w14:paraId="279888C8" w14:textId="77777777" w:rsidR="00AE262D" w:rsidRPr="00AE262D" w:rsidRDefault="00AE262D" w:rsidP="00AE262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262D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AE262D" w:rsidRPr="00AE262D" w14:paraId="3EA89681" w14:textId="77777777" w:rsidTr="00397E9D">
        <w:tc>
          <w:tcPr>
            <w:tcW w:w="1328" w:type="pct"/>
            <w:shd w:val="clear" w:color="auto" w:fill="auto"/>
          </w:tcPr>
          <w:p w14:paraId="7E55BF34" w14:textId="77777777" w:rsidR="00AE262D" w:rsidRPr="00AE262D" w:rsidRDefault="00AE262D" w:rsidP="00AE262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262D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195" w:type="pct"/>
            <w:shd w:val="clear" w:color="auto" w:fill="auto"/>
          </w:tcPr>
          <w:p w14:paraId="3A9531FD" w14:textId="77777777" w:rsidR="00AE262D" w:rsidRPr="00AE262D" w:rsidRDefault="00AE262D" w:rsidP="00AE262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262D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278" w:type="pct"/>
            <w:shd w:val="clear" w:color="auto" w:fill="auto"/>
          </w:tcPr>
          <w:p w14:paraId="08AB99BF" w14:textId="77777777" w:rsidR="00AE262D" w:rsidRPr="00AE262D" w:rsidRDefault="00AE262D" w:rsidP="00AE262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262D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198" w:type="pct"/>
            <w:shd w:val="clear" w:color="auto" w:fill="auto"/>
          </w:tcPr>
          <w:p w14:paraId="3A35D7E7" w14:textId="77777777" w:rsidR="00AE262D" w:rsidRPr="00AE262D" w:rsidRDefault="00AE262D" w:rsidP="00AE262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262D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</w:tbl>
    <w:p w14:paraId="64A2A7AE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 xml:space="preserve"> Компетенции (индикаторы): </w:t>
      </w:r>
      <w:r w:rsidR="009E2B2B">
        <w:rPr>
          <w:rFonts w:ascii="Times New Roman" w:hAnsi="Times New Roman"/>
          <w:sz w:val="28"/>
          <w:szCs w:val="28"/>
        </w:rPr>
        <w:t>ОПК-2</w:t>
      </w:r>
    </w:p>
    <w:p w14:paraId="4F07AFBA" w14:textId="77777777" w:rsidR="00AE262D" w:rsidRPr="00AE262D" w:rsidRDefault="00AE262D" w:rsidP="00AE262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4ED5386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E262D">
        <w:rPr>
          <w:rFonts w:ascii="Times New Roman" w:hAnsi="Times New Roman"/>
          <w:bCs/>
          <w:sz w:val="28"/>
          <w:szCs w:val="28"/>
        </w:rPr>
        <w:t xml:space="preserve">2. </w:t>
      </w:r>
      <w:r w:rsidRPr="00AE262D">
        <w:rPr>
          <w:rFonts w:ascii="Times New Roman" w:hAnsi="Times New Roman"/>
          <w:bCs/>
          <w:w w:val="95"/>
          <w:sz w:val="28"/>
          <w:szCs w:val="28"/>
        </w:rPr>
        <w:t>Дайте характеристику перечисленным ниже ферментам:</w:t>
      </w:r>
    </w:p>
    <w:p w14:paraId="4FAA3D88" w14:textId="77777777" w:rsidR="00AE262D" w:rsidRPr="00AE262D" w:rsidRDefault="00AE262D" w:rsidP="00AE262D">
      <w:pPr>
        <w:pStyle w:val="a6"/>
        <w:framePr w:w="2650" w:h="2462" w:wrap="around" w:hAnchor="margin" w:x="14791" w:y="2774"/>
        <w:spacing w:after="0" w:line="240" w:lineRule="auto"/>
        <w:ind w:left="180"/>
        <w:rPr>
          <w:rFonts w:ascii="Times New Roman" w:hAnsi="Times New Roman" w:cs="Times New Roman"/>
          <w:b/>
          <w:sz w:val="28"/>
          <w:szCs w:val="28"/>
        </w:rPr>
      </w:pPr>
      <w:r w:rsidRPr="00AE262D">
        <w:rPr>
          <w:rFonts w:ascii="Times New Roman" w:hAnsi="Times New Roman" w:cs="Times New Roman"/>
          <w:b/>
          <w:sz w:val="28"/>
          <w:szCs w:val="28"/>
        </w:rPr>
        <w:t xml:space="preserve">дисциплину в </w:t>
      </w:r>
      <w:r w:rsidRPr="00AE262D">
        <w:rPr>
          <w:rStyle w:val="-1pt"/>
          <w:rFonts w:ascii="Times New Roman" w:hAnsi="Times New Roman" w:cs="Times New Roman"/>
          <w:b/>
          <w:sz w:val="28"/>
          <w:szCs w:val="28"/>
        </w:rPr>
        <w:t>ДР.</w:t>
      </w:r>
      <w:r w:rsidRPr="00AE262D">
        <w:rPr>
          <w:rFonts w:ascii="Times New Roman" w:hAnsi="Times New Roman" w:cs="Times New Roman"/>
          <w:b/>
          <w:sz w:val="28"/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51075C01" w14:textId="77777777" w:rsidR="00AE262D" w:rsidRPr="00AE262D" w:rsidRDefault="00AE262D" w:rsidP="00AE262D">
      <w:pPr>
        <w:pStyle w:val="a6"/>
        <w:framePr w:w="2650" w:h="2462" w:wrap="around" w:hAnchor="margin" w:x="14791" w:y="2774"/>
        <w:spacing w:after="0" w:line="240" w:lineRule="auto"/>
        <w:ind w:left="180"/>
        <w:rPr>
          <w:rFonts w:ascii="Times New Roman" w:hAnsi="Times New Roman" w:cs="Times New Roman"/>
          <w:b/>
          <w:sz w:val="28"/>
          <w:szCs w:val="28"/>
        </w:rPr>
      </w:pPr>
      <w:r w:rsidRPr="00AE262D">
        <w:rPr>
          <w:rFonts w:ascii="Times New Roman" w:hAnsi="Times New Roman" w:cs="Times New Roman"/>
          <w:b/>
          <w:sz w:val="28"/>
          <w:szCs w:val="28"/>
        </w:rPr>
        <w:t>Диана Савицкая</w:t>
      </w:r>
    </w:p>
    <w:p w14:paraId="226164C9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AE262D" w:rsidRPr="00AE262D" w14:paraId="76F5F48A" w14:textId="77777777" w:rsidTr="009B35D9">
        <w:tc>
          <w:tcPr>
            <w:tcW w:w="5210" w:type="dxa"/>
          </w:tcPr>
          <w:p w14:paraId="0D64455E" w14:textId="77777777" w:rsidR="00AE262D" w:rsidRPr="00AE262D" w:rsidRDefault="00AE262D" w:rsidP="00AE262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262D">
              <w:rPr>
                <w:rFonts w:ascii="Times New Roman" w:hAnsi="Times New Roman"/>
                <w:sz w:val="28"/>
                <w:szCs w:val="28"/>
              </w:rPr>
              <w:t>Ферменты</w:t>
            </w:r>
          </w:p>
        </w:tc>
        <w:tc>
          <w:tcPr>
            <w:tcW w:w="5211" w:type="dxa"/>
          </w:tcPr>
          <w:p w14:paraId="5AC5F286" w14:textId="77777777" w:rsidR="00AE262D" w:rsidRPr="00AE262D" w:rsidRDefault="00AE262D" w:rsidP="00AE262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262D">
              <w:rPr>
                <w:rFonts w:ascii="Times New Roman" w:hAnsi="Times New Roman"/>
                <w:sz w:val="28"/>
                <w:szCs w:val="28"/>
              </w:rPr>
              <w:t>Характеристика</w:t>
            </w:r>
          </w:p>
        </w:tc>
      </w:tr>
      <w:tr w:rsidR="00AE262D" w:rsidRPr="00AE262D" w14:paraId="3D3E8A08" w14:textId="77777777" w:rsidTr="009B35D9">
        <w:tc>
          <w:tcPr>
            <w:tcW w:w="5210" w:type="dxa"/>
          </w:tcPr>
          <w:p w14:paraId="54B3479F" w14:textId="77777777" w:rsidR="00AE262D" w:rsidRPr="00AE262D" w:rsidRDefault="00AE262D" w:rsidP="00AE262D">
            <w:pPr>
              <w:pStyle w:val="af1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E262D">
              <w:rPr>
                <w:rFonts w:ascii="Times New Roman" w:hAnsi="Times New Roman"/>
                <w:sz w:val="28"/>
                <w:szCs w:val="28"/>
              </w:rPr>
              <w:t>Изоцитратдегидрогеназа</w:t>
            </w:r>
            <w:proofErr w:type="spellEnd"/>
          </w:p>
        </w:tc>
        <w:tc>
          <w:tcPr>
            <w:tcW w:w="5211" w:type="dxa"/>
          </w:tcPr>
          <w:p w14:paraId="7CCF7167" w14:textId="77777777" w:rsidR="00AE262D" w:rsidRPr="00AE262D" w:rsidRDefault="00AE262D" w:rsidP="00AE26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E262D"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proofErr w:type="spellStart"/>
            <w:r w:rsidRPr="00AE262D">
              <w:rPr>
                <w:rFonts w:ascii="Times New Roman" w:hAnsi="Times New Roman"/>
                <w:sz w:val="28"/>
                <w:szCs w:val="28"/>
              </w:rPr>
              <w:t>Флавиновая</w:t>
            </w:r>
            <w:proofErr w:type="spellEnd"/>
            <w:r w:rsidRPr="00AE262D">
              <w:rPr>
                <w:rFonts w:ascii="Times New Roman" w:hAnsi="Times New Roman"/>
                <w:sz w:val="28"/>
                <w:szCs w:val="28"/>
              </w:rPr>
              <w:t xml:space="preserve"> дегидрогеназа</w:t>
            </w:r>
          </w:p>
        </w:tc>
      </w:tr>
      <w:tr w:rsidR="00AE262D" w:rsidRPr="00AE262D" w14:paraId="2FB7CAC9" w14:textId="77777777" w:rsidTr="009B35D9">
        <w:tc>
          <w:tcPr>
            <w:tcW w:w="5210" w:type="dxa"/>
          </w:tcPr>
          <w:p w14:paraId="23423A70" w14:textId="77777777" w:rsidR="00AE262D" w:rsidRPr="00AE262D" w:rsidRDefault="00397E9D" w:rsidP="00AE262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AE262D" w:rsidRPr="00AE262D">
              <w:rPr>
                <w:rFonts w:ascii="Times New Roman" w:hAnsi="Times New Roman"/>
                <w:sz w:val="28"/>
                <w:szCs w:val="28"/>
              </w:rPr>
              <w:t xml:space="preserve">2) </w:t>
            </w:r>
            <w:proofErr w:type="spellStart"/>
            <w:r w:rsidR="00AE262D" w:rsidRPr="00AE262D">
              <w:rPr>
                <w:rFonts w:ascii="Times New Roman" w:hAnsi="Times New Roman"/>
                <w:sz w:val="28"/>
                <w:szCs w:val="28"/>
              </w:rPr>
              <w:t>Сукцинатдегидрогеназа</w:t>
            </w:r>
            <w:proofErr w:type="spellEnd"/>
          </w:p>
        </w:tc>
        <w:tc>
          <w:tcPr>
            <w:tcW w:w="5211" w:type="dxa"/>
          </w:tcPr>
          <w:p w14:paraId="3EC892E2" w14:textId="77777777" w:rsidR="00AE262D" w:rsidRPr="00AE262D" w:rsidRDefault="00AE262D" w:rsidP="00AE26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E262D">
              <w:rPr>
                <w:rFonts w:ascii="Times New Roman" w:hAnsi="Times New Roman"/>
                <w:w w:val="95"/>
                <w:sz w:val="28"/>
                <w:szCs w:val="28"/>
              </w:rPr>
              <w:t xml:space="preserve">Б) </w:t>
            </w:r>
            <w:proofErr w:type="spellStart"/>
            <w:r w:rsidRPr="00AE262D">
              <w:rPr>
                <w:rFonts w:ascii="Times New Roman" w:hAnsi="Times New Roman"/>
                <w:w w:val="95"/>
                <w:sz w:val="28"/>
                <w:szCs w:val="28"/>
              </w:rPr>
              <w:t>Пиридинзависимая</w:t>
            </w:r>
            <w:proofErr w:type="spellEnd"/>
            <w:r w:rsidRPr="00AE262D">
              <w:rPr>
                <w:rFonts w:ascii="Times New Roman" w:hAnsi="Times New Roman"/>
                <w:w w:val="95"/>
                <w:sz w:val="28"/>
                <w:szCs w:val="28"/>
              </w:rPr>
              <w:t xml:space="preserve"> дегидрогеназа</w:t>
            </w:r>
          </w:p>
        </w:tc>
      </w:tr>
      <w:tr w:rsidR="00AE262D" w:rsidRPr="00AE262D" w14:paraId="7F18453B" w14:textId="77777777" w:rsidTr="009B35D9">
        <w:tc>
          <w:tcPr>
            <w:tcW w:w="5210" w:type="dxa"/>
          </w:tcPr>
          <w:p w14:paraId="38EB3CF7" w14:textId="77777777" w:rsidR="00AE262D" w:rsidRPr="00AE262D" w:rsidRDefault="00AE262D" w:rsidP="00AE262D">
            <w:pPr>
              <w:spacing w:after="0" w:line="240" w:lineRule="auto"/>
              <w:ind w:left="360" w:firstLine="633"/>
              <w:rPr>
                <w:rFonts w:ascii="Times New Roman" w:hAnsi="Times New Roman"/>
                <w:sz w:val="28"/>
                <w:szCs w:val="28"/>
              </w:rPr>
            </w:pPr>
            <w:r w:rsidRPr="00AE262D">
              <w:rPr>
                <w:rFonts w:ascii="Times New Roman" w:hAnsi="Times New Roman"/>
                <w:sz w:val="28"/>
                <w:szCs w:val="28"/>
              </w:rPr>
              <w:t>3)</w:t>
            </w:r>
            <w:r w:rsidR="00397E9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E262D">
              <w:rPr>
                <w:rFonts w:ascii="Times New Roman" w:hAnsi="Times New Roman"/>
                <w:sz w:val="28"/>
                <w:szCs w:val="28"/>
              </w:rPr>
              <w:t>Оба фермента</w:t>
            </w:r>
          </w:p>
        </w:tc>
        <w:tc>
          <w:tcPr>
            <w:tcW w:w="5211" w:type="dxa"/>
          </w:tcPr>
          <w:p w14:paraId="338E8F32" w14:textId="77777777" w:rsidR="00AE262D" w:rsidRPr="00AE262D" w:rsidRDefault="00AE262D" w:rsidP="00AE26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E262D"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 w:rsidRPr="00AE262D">
              <w:rPr>
                <w:rFonts w:ascii="Times New Roman" w:hAnsi="Times New Roman"/>
                <w:w w:val="95"/>
                <w:sz w:val="28"/>
                <w:szCs w:val="28"/>
              </w:rPr>
              <w:t>Катализирует окисление субстрата</w:t>
            </w:r>
          </w:p>
        </w:tc>
      </w:tr>
      <w:tr w:rsidR="00AE262D" w:rsidRPr="00AE262D" w14:paraId="2C213AE1" w14:textId="77777777" w:rsidTr="009B35D9">
        <w:tc>
          <w:tcPr>
            <w:tcW w:w="5210" w:type="dxa"/>
          </w:tcPr>
          <w:p w14:paraId="6124E0FE" w14:textId="77777777" w:rsidR="00AE262D" w:rsidRPr="00AE262D" w:rsidRDefault="00AE262D" w:rsidP="00AE262D">
            <w:pPr>
              <w:spacing w:after="0" w:line="240" w:lineRule="auto"/>
              <w:ind w:left="360" w:firstLine="633"/>
              <w:rPr>
                <w:rFonts w:ascii="Times New Roman" w:hAnsi="Times New Roman"/>
                <w:sz w:val="28"/>
                <w:szCs w:val="28"/>
              </w:rPr>
            </w:pPr>
            <w:r w:rsidRPr="00AE262D">
              <w:rPr>
                <w:rFonts w:ascii="Times New Roman" w:hAnsi="Times New Roman"/>
                <w:sz w:val="28"/>
                <w:szCs w:val="28"/>
              </w:rPr>
              <w:t>4)</w:t>
            </w:r>
            <w:r w:rsidR="00397E9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E262D">
              <w:rPr>
                <w:rFonts w:ascii="Times New Roman" w:hAnsi="Times New Roman"/>
                <w:sz w:val="28"/>
                <w:szCs w:val="28"/>
              </w:rPr>
              <w:t>Ни один из них</w:t>
            </w:r>
          </w:p>
        </w:tc>
        <w:tc>
          <w:tcPr>
            <w:tcW w:w="5211" w:type="dxa"/>
          </w:tcPr>
          <w:p w14:paraId="5ED85427" w14:textId="77777777" w:rsidR="00AE262D" w:rsidRPr="00AE262D" w:rsidRDefault="00AE262D" w:rsidP="00AE26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E262D">
              <w:rPr>
                <w:rFonts w:ascii="Times New Roman" w:hAnsi="Times New Roman"/>
                <w:w w:val="90"/>
                <w:sz w:val="28"/>
                <w:szCs w:val="28"/>
              </w:rPr>
              <w:t>Г) Катализирует реакцию субстратного фосфорилирования</w:t>
            </w:r>
          </w:p>
        </w:tc>
      </w:tr>
    </w:tbl>
    <w:p w14:paraId="11DC93FF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2788"/>
        <w:gridCol w:w="2509"/>
        <w:gridCol w:w="2682"/>
        <w:gridCol w:w="2514"/>
      </w:tblGrid>
      <w:tr w:rsidR="00AE262D" w:rsidRPr="00AE262D" w14:paraId="5E41B87B" w14:textId="77777777" w:rsidTr="00397E9D">
        <w:tc>
          <w:tcPr>
            <w:tcW w:w="1328" w:type="pct"/>
            <w:shd w:val="clear" w:color="auto" w:fill="auto"/>
          </w:tcPr>
          <w:p w14:paraId="56265156" w14:textId="77777777" w:rsidR="00AE262D" w:rsidRPr="00AE262D" w:rsidRDefault="00AE262D" w:rsidP="00AE262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262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95" w:type="pct"/>
            <w:shd w:val="clear" w:color="auto" w:fill="auto"/>
          </w:tcPr>
          <w:p w14:paraId="170B36D2" w14:textId="77777777" w:rsidR="00AE262D" w:rsidRPr="00AE262D" w:rsidRDefault="00AE262D" w:rsidP="00AE262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262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8" w:type="pct"/>
            <w:shd w:val="clear" w:color="auto" w:fill="auto"/>
          </w:tcPr>
          <w:p w14:paraId="2442E351" w14:textId="77777777" w:rsidR="00AE262D" w:rsidRPr="00AE262D" w:rsidRDefault="00AE262D" w:rsidP="00AE262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262D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98" w:type="pct"/>
            <w:shd w:val="clear" w:color="auto" w:fill="auto"/>
          </w:tcPr>
          <w:p w14:paraId="351769C7" w14:textId="77777777" w:rsidR="00AE262D" w:rsidRPr="00AE262D" w:rsidRDefault="00AE262D" w:rsidP="00AE262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262D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AE262D" w:rsidRPr="00AE262D" w14:paraId="318F8D43" w14:textId="77777777" w:rsidTr="00397E9D">
        <w:tc>
          <w:tcPr>
            <w:tcW w:w="1328" w:type="pct"/>
            <w:shd w:val="clear" w:color="auto" w:fill="auto"/>
          </w:tcPr>
          <w:p w14:paraId="1A4F2193" w14:textId="77777777" w:rsidR="00AE262D" w:rsidRPr="00AE262D" w:rsidRDefault="00AE262D" w:rsidP="00AE262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262D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195" w:type="pct"/>
            <w:shd w:val="clear" w:color="auto" w:fill="auto"/>
          </w:tcPr>
          <w:p w14:paraId="68C7C48A" w14:textId="77777777" w:rsidR="00AE262D" w:rsidRPr="00AE262D" w:rsidRDefault="00AE262D" w:rsidP="00AE262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262D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278" w:type="pct"/>
            <w:shd w:val="clear" w:color="auto" w:fill="auto"/>
          </w:tcPr>
          <w:p w14:paraId="52CBCE8E" w14:textId="77777777" w:rsidR="00AE262D" w:rsidRPr="00AE262D" w:rsidRDefault="00AE262D" w:rsidP="00AE262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262D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198" w:type="pct"/>
            <w:shd w:val="clear" w:color="auto" w:fill="auto"/>
          </w:tcPr>
          <w:p w14:paraId="6FBFF10E" w14:textId="77777777" w:rsidR="00AE262D" w:rsidRPr="00AE262D" w:rsidRDefault="00AE262D" w:rsidP="00AE262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262D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</w:tbl>
    <w:p w14:paraId="6B2B21D2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9E2B2B">
        <w:rPr>
          <w:rFonts w:ascii="Times New Roman" w:hAnsi="Times New Roman"/>
          <w:sz w:val="28"/>
          <w:szCs w:val="28"/>
        </w:rPr>
        <w:t>ОПК-2</w:t>
      </w:r>
    </w:p>
    <w:p w14:paraId="70BD775D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F991137" w14:textId="77777777" w:rsidR="00AE262D" w:rsidRPr="00AE262D" w:rsidRDefault="00AE262D" w:rsidP="00AE262D">
      <w:pPr>
        <w:pStyle w:val="a6"/>
        <w:framePr w:w="2650" w:h="2462" w:wrap="around" w:hAnchor="margin" w:x="14791" w:y="2774"/>
        <w:spacing w:after="0" w:line="240" w:lineRule="auto"/>
        <w:ind w:left="180"/>
        <w:rPr>
          <w:rFonts w:ascii="Times New Roman" w:hAnsi="Times New Roman" w:cs="Times New Roman"/>
          <w:sz w:val="28"/>
          <w:szCs w:val="28"/>
        </w:rPr>
      </w:pPr>
      <w:r w:rsidRPr="00AE262D">
        <w:rPr>
          <w:rFonts w:ascii="Times New Roman" w:hAnsi="Times New Roman" w:cs="Times New Roman"/>
          <w:sz w:val="28"/>
          <w:szCs w:val="28"/>
        </w:rPr>
        <w:t xml:space="preserve">дисциплину в </w:t>
      </w:r>
      <w:r w:rsidRPr="00AE262D">
        <w:rPr>
          <w:rStyle w:val="-1pt"/>
          <w:rFonts w:ascii="Times New Roman" w:hAnsi="Times New Roman" w:cs="Times New Roman"/>
          <w:sz w:val="28"/>
          <w:szCs w:val="28"/>
        </w:rPr>
        <w:t>ДР.</w:t>
      </w:r>
      <w:r w:rsidRPr="00AE262D">
        <w:rPr>
          <w:rFonts w:ascii="Times New Roman" w:hAnsi="Times New Roman" w:cs="Times New Roman"/>
          <w:sz w:val="28"/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1E362A26" w14:textId="77777777" w:rsidR="00AE262D" w:rsidRPr="00AE262D" w:rsidRDefault="00AE262D" w:rsidP="00AE262D">
      <w:pPr>
        <w:pStyle w:val="a6"/>
        <w:framePr w:w="2650" w:h="2462" w:wrap="around" w:hAnchor="margin" w:x="14791" w:y="2774"/>
        <w:spacing w:after="0" w:line="240" w:lineRule="auto"/>
        <w:ind w:left="180"/>
        <w:rPr>
          <w:rFonts w:ascii="Times New Roman" w:hAnsi="Times New Roman" w:cs="Times New Roman"/>
          <w:sz w:val="28"/>
          <w:szCs w:val="28"/>
        </w:rPr>
      </w:pPr>
      <w:r w:rsidRPr="00AE262D">
        <w:rPr>
          <w:rFonts w:ascii="Times New Roman" w:hAnsi="Times New Roman" w:cs="Times New Roman"/>
          <w:sz w:val="28"/>
          <w:szCs w:val="28"/>
        </w:rPr>
        <w:t>Диана Савицкая</w:t>
      </w:r>
    </w:p>
    <w:p w14:paraId="1EFBAC01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E262D">
        <w:rPr>
          <w:rFonts w:ascii="Times New Roman" w:hAnsi="Times New Roman"/>
          <w:bCs/>
          <w:sz w:val="28"/>
          <w:szCs w:val="28"/>
        </w:rPr>
        <w:t xml:space="preserve">3. </w:t>
      </w:r>
      <w:r w:rsidRPr="00AE262D">
        <w:rPr>
          <w:rFonts w:ascii="Times New Roman" w:hAnsi="Times New Roman"/>
          <w:bCs/>
          <w:w w:val="95"/>
          <w:sz w:val="28"/>
          <w:szCs w:val="28"/>
        </w:rPr>
        <w:t>К каждому ферменту подберите соответствующий кофактор:</w:t>
      </w:r>
    </w:p>
    <w:p w14:paraId="38025EAE" w14:textId="77777777" w:rsidR="00AE262D" w:rsidRPr="00AE262D" w:rsidRDefault="00AE262D" w:rsidP="00AE262D">
      <w:pPr>
        <w:pStyle w:val="a6"/>
        <w:framePr w:w="2650" w:h="2462" w:wrap="around" w:hAnchor="margin" w:x="14791" w:y="2774"/>
        <w:spacing w:after="0" w:line="240" w:lineRule="auto"/>
        <w:ind w:left="180"/>
        <w:rPr>
          <w:rFonts w:ascii="Times New Roman" w:hAnsi="Times New Roman" w:cs="Times New Roman"/>
          <w:sz w:val="28"/>
          <w:szCs w:val="28"/>
        </w:rPr>
      </w:pPr>
      <w:r w:rsidRPr="00AE262D">
        <w:rPr>
          <w:rFonts w:ascii="Times New Roman" w:hAnsi="Times New Roman" w:cs="Times New Roman"/>
          <w:sz w:val="28"/>
          <w:szCs w:val="28"/>
        </w:rPr>
        <w:t xml:space="preserve">дисциплину в </w:t>
      </w:r>
      <w:r w:rsidRPr="00AE262D">
        <w:rPr>
          <w:rStyle w:val="-1pt"/>
          <w:rFonts w:ascii="Times New Roman" w:hAnsi="Times New Roman" w:cs="Times New Roman"/>
          <w:sz w:val="28"/>
          <w:szCs w:val="28"/>
        </w:rPr>
        <w:t>ДР.</w:t>
      </w:r>
      <w:r w:rsidRPr="00AE262D">
        <w:rPr>
          <w:rFonts w:ascii="Times New Roman" w:hAnsi="Times New Roman" w:cs="Times New Roman"/>
          <w:sz w:val="28"/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4DF71B84" w14:textId="77777777" w:rsidR="00AE262D" w:rsidRPr="00AE262D" w:rsidRDefault="00AE262D" w:rsidP="00AE262D">
      <w:pPr>
        <w:pStyle w:val="a6"/>
        <w:framePr w:w="2650" w:h="2462" w:wrap="around" w:hAnchor="margin" w:x="14791" w:y="2774"/>
        <w:spacing w:after="0" w:line="240" w:lineRule="auto"/>
        <w:ind w:left="180"/>
        <w:rPr>
          <w:rFonts w:ascii="Times New Roman" w:hAnsi="Times New Roman" w:cs="Times New Roman"/>
          <w:sz w:val="28"/>
          <w:szCs w:val="28"/>
        </w:rPr>
      </w:pPr>
      <w:r w:rsidRPr="00AE262D">
        <w:rPr>
          <w:rFonts w:ascii="Times New Roman" w:hAnsi="Times New Roman" w:cs="Times New Roman"/>
          <w:sz w:val="28"/>
          <w:szCs w:val="28"/>
        </w:rPr>
        <w:t>Диана Савицкая</w:t>
      </w:r>
    </w:p>
    <w:p w14:paraId="1BE77CC8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3829"/>
      </w:tblGrid>
      <w:tr w:rsidR="00AE262D" w:rsidRPr="00AE262D" w14:paraId="3CD42802" w14:textId="77777777" w:rsidTr="009B35D9">
        <w:tc>
          <w:tcPr>
            <w:tcW w:w="5210" w:type="dxa"/>
          </w:tcPr>
          <w:p w14:paraId="1AAAD8BA" w14:textId="77777777" w:rsidR="00AE262D" w:rsidRPr="00AE262D" w:rsidRDefault="00AE262D" w:rsidP="00AE262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262D">
              <w:rPr>
                <w:rFonts w:ascii="Times New Roman" w:hAnsi="Times New Roman"/>
                <w:sz w:val="28"/>
                <w:szCs w:val="28"/>
              </w:rPr>
              <w:t>Фермент</w:t>
            </w:r>
          </w:p>
        </w:tc>
        <w:tc>
          <w:tcPr>
            <w:tcW w:w="3829" w:type="dxa"/>
          </w:tcPr>
          <w:p w14:paraId="274929C5" w14:textId="77777777" w:rsidR="00AE262D" w:rsidRPr="00AE262D" w:rsidRDefault="00AE262D" w:rsidP="00AE262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262D">
              <w:rPr>
                <w:rFonts w:ascii="Times New Roman" w:hAnsi="Times New Roman"/>
                <w:sz w:val="28"/>
                <w:szCs w:val="28"/>
              </w:rPr>
              <w:t>Кофактор</w:t>
            </w:r>
          </w:p>
        </w:tc>
      </w:tr>
      <w:tr w:rsidR="00AE262D" w:rsidRPr="00AE262D" w14:paraId="3B8114C9" w14:textId="77777777" w:rsidTr="009B35D9">
        <w:tc>
          <w:tcPr>
            <w:tcW w:w="5210" w:type="dxa"/>
          </w:tcPr>
          <w:p w14:paraId="320FAC78" w14:textId="77777777" w:rsidR="00AE262D" w:rsidRPr="00AE262D" w:rsidRDefault="00397E9D" w:rsidP="00AE262D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E262D" w:rsidRPr="00AE262D">
              <w:rPr>
                <w:rFonts w:ascii="Times New Roman" w:hAnsi="Times New Roman"/>
                <w:sz w:val="28"/>
                <w:szCs w:val="28"/>
              </w:rPr>
              <w:t>1)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AE262D" w:rsidRPr="00AE262D">
              <w:rPr>
                <w:rFonts w:ascii="Times New Roman" w:hAnsi="Times New Roman"/>
                <w:sz w:val="28"/>
                <w:szCs w:val="28"/>
              </w:rPr>
              <w:t>Сукцинатдегидрогеназа</w:t>
            </w:r>
            <w:proofErr w:type="spellEnd"/>
          </w:p>
        </w:tc>
        <w:tc>
          <w:tcPr>
            <w:tcW w:w="3829" w:type="dxa"/>
          </w:tcPr>
          <w:p w14:paraId="1E5845F9" w14:textId="77777777" w:rsidR="00AE262D" w:rsidRPr="00AE262D" w:rsidRDefault="00AE262D" w:rsidP="00AE262D">
            <w:pPr>
              <w:spacing w:after="0" w:line="240" w:lineRule="auto"/>
              <w:ind w:firstLine="117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262D">
              <w:rPr>
                <w:rFonts w:ascii="Times New Roman" w:hAnsi="Times New Roman"/>
                <w:sz w:val="28"/>
                <w:szCs w:val="28"/>
              </w:rPr>
              <w:t>А) ФАД</w:t>
            </w:r>
          </w:p>
        </w:tc>
      </w:tr>
      <w:tr w:rsidR="00AE262D" w:rsidRPr="00AE262D" w14:paraId="4671BBDD" w14:textId="77777777" w:rsidTr="009B35D9">
        <w:tc>
          <w:tcPr>
            <w:tcW w:w="5210" w:type="dxa"/>
          </w:tcPr>
          <w:p w14:paraId="620726C1" w14:textId="77777777" w:rsidR="00AE262D" w:rsidRPr="00AE262D" w:rsidRDefault="00397E9D" w:rsidP="00AE262D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E262D" w:rsidRPr="00AE262D">
              <w:rPr>
                <w:rFonts w:ascii="Times New Roman" w:hAnsi="Times New Roman"/>
                <w:sz w:val="28"/>
                <w:szCs w:val="28"/>
              </w:rPr>
              <w:t>2)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E262D" w:rsidRPr="00AE262D">
              <w:rPr>
                <w:rFonts w:ascii="Times New Roman" w:hAnsi="Times New Roman"/>
                <w:sz w:val="28"/>
                <w:szCs w:val="28"/>
              </w:rPr>
              <w:t>НАДН-дегидрогеназа</w:t>
            </w:r>
          </w:p>
        </w:tc>
        <w:tc>
          <w:tcPr>
            <w:tcW w:w="3829" w:type="dxa"/>
          </w:tcPr>
          <w:p w14:paraId="47669BBF" w14:textId="77777777" w:rsidR="00AE262D" w:rsidRPr="00AE262D" w:rsidRDefault="00AE262D" w:rsidP="00AE262D">
            <w:pPr>
              <w:spacing w:after="0" w:line="240" w:lineRule="auto"/>
              <w:ind w:firstLine="117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262D">
              <w:rPr>
                <w:rFonts w:ascii="Times New Roman" w:hAnsi="Times New Roman"/>
                <w:sz w:val="28"/>
                <w:szCs w:val="28"/>
              </w:rPr>
              <w:t>Б) ТПФ</w:t>
            </w:r>
          </w:p>
        </w:tc>
      </w:tr>
      <w:tr w:rsidR="00AE262D" w:rsidRPr="00AE262D" w14:paraId="3A71C347" w14:textId="77777777" w:rsidTr="009B35D9">
        <w:tc>
          <w:tcPr>
            <w:tcW w:w="5210" w:type="dxa"/>
          </w:tcPr>
          <w:p w14:paraId="1440E015" w14:textId="77777777" w:rsidR="00AE262D" w:rsidRPr="00AE262D" w:rsidRDefault="00AE262D" w:rsidP="00AE262D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262D">
              <w:rPr>
                <w:rFonts w:ascii="Times New Roman" w:hAnsi="Times New Roman"/>
                <w:sz w:val="28"/>
                <w:szCs w:val="28"/>
              </w:rPr>
              <w:t xml:space="preserve">3) </w:t>
            </w:r>
            <w:proofErr w:type="spellStart"/>
            <w:r w:rsidRPr="00AE262D">
              <w:rPr>
                <w:rFonts w:ascii="Times New Roman" w:hAnsi="Times New Roman"/>
                <w:sz w:val="28"/>
                <w:szCs w:val="28"/>
              </w:rPr>
              <w:t>Малатдегидрогеназа</w:t>
            </w:r>
            <w:proofErr w:type="spellEnd"/>
          </w:p>
        </w:tc>
        <w:tc>
          <w:tcPr>
            <w:tcW w:w="3829" w:type="dxa"/>
          </w:tcPr>
          <w:p w14:paraId="17E15475" w14:textId="77777777" w:rsidR="00AE262D" w:rsidRPr="00AE262D" w:rsidRDefault="00AE262D" w:rsidP="00AE262D">
            <w:pPr>
              <w:spacing w:after="0" w:line="240" w:lineRule="auto"/>
              <w:ind w:firstLine="117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262D">
              <w:rPr>
                <w:rFonts w:ascii="Times New Roman" w:hAnsi="Times New Roman"/>
                <w:sz w:val="28"/>
                <w:szCs w:val="28"/>
              </w:rPr>
              <w:t>В) ФМН</w:t>
            </w:r>
          </w:p>
        </w:tc>
      </w:tr>
      <w:tr w:rsidR="00AE262D" w:rsidRPr="00AE262D" w14:paraId="6960DC6C" w14:textId="77777777" w:rsidTr="009B35D9">
        <w:tc>
          <w:tcPr>
            <w:tcW w:w="5210" w:type="dxa"/>
          </w:tcPr>
          <w:p w14:paraId="395D4C2A" w14:textId="77777777" w:rsidR="00AE262D" w:rsidRPr="00AE262D" w:rsidRDefault="00AE262D" w:rsidP="00AE262D">
            <w:pPr>
              <w:tabs>
                <w:tab w:val="left" w:pos="1094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262D">
              <w:rPr>
                <w:rFonts w:ascii="Times New Roman" w:hAnsi="Times New Roman"/>
                <w:sz w:val="28"/>
                <w:szCs w:val="28"/>
              </w:rPr>
              <w:t xml:space="preserve">4) </w:t>
            </w:r>
            <w:proofErr w:type="spellStart"/>
            <w:r w:rsidRPr="00AE262D">
              <w:rPr>
                <w:rFonts w:ascii="Times New Roman" w:hAnsi="Times New Roman"/>
                <w:sz w:val="28"/>
                <w:szCs w:val="28"/>
              </w:rPr>
              <w:t>Пируватдегидрогеназа</w:t>
            </w:r>
            <w:proofErr w:type="spellEnd"/>
          </w:p>
        </w:tc>
        <w:tc>
          <w:tcPr>
            <w:tcW w:w="3829" w:type="dxa"/>
          </w:tcPr>
          <w:p w14:paraId="4B3FCB23" w14:textId="77777777" w:rsidR="00AE262D" w:rsidRPr="00AE262D" w:rsidRDefault="00AE262D" w:rsidP="00AE262D">
            <w:pPr>
              <w:spacing w:after="0" w:line="240" w:lineRule="auto"/>
              <w:ind w:firstLine="117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262D">
              <w:rPr>
                <w:rFonts w:ascii="Times New Roman" w:hAnsi="Times New Roman"/>
                <w:sz w:val="28"/>
                <w:szCs w:val="28"/>
              </w:rPr>
              <w:t>Г) НАД</w:t>
            </w:r>
          </w:p>
        </w:tc>
      </w:tr>
    </w:tbl>
    <w:p w14:paraId="43F50BDA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2788"/>
        <w:gridCol w:w="2509"/>
        <w:gridCol w:w="2682"/>
        <w:gridCol w:w="2514"/>
      </w:tblGrid>
      <w:tr w:rsidR="00AE262D" w:rsidRPr="00AE262D" w14:paraId="0A763F28" w14:textId="77777777" w:rsidTr="00397E9D">
        <w:tc>
          <w:tcPr>
            <w:tcW w:w="1328" w:type="pct"/>
            <w:shd w:val="clear" w:color="auto" w:fill="auto"/>
          </w:tcPr>
          <w:p w14:paraId="2AD48443" w14:textId="77777777" w:rsidR="00AE262D" w:rsidRPr="00AE262D" w:rsidRDefault="00AE262D" w:rsidP="00AE262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262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95" w:type="pct"/>
            <w:shd w:val="clear" w:color="auto" w:fill="auto"/>
          </w:tcPr>
          <w:p w14:paraId="35E2BE8E" w14:textId="77777777" w:rsidR="00AE262D" w:rsidRPr="00AE262D" w:rsidRDefault="00AE262D" w:rsidP="00AE262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262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8" w:type="pct"/>
            <w:shd w:val="clear" w:color="auto" w:fill="auto"/>
          </w:tcPr>
          <w:p w14:paraId="56B51A9C" w14:textId="77777777" w:rsidR="00AE262D" w:rsidRPr="00AE262D" w:rsidRDefault="00AE262D" w:rsidP="00AE262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262D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98" w:type="pct"/>
            <w:shd w:val="clear" w:color="auto" w:fill="auto"/>
          </w:tcPr>
          <w:p w14:paraId="7CCAC861" w14:textId="77777777" w:rsidR="00AE262D" w:rsidRPr="00AE262D" w:rsidRDefault="00AE262D" w:rsidP="00AE262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262D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AE262D" w:rsidRPr="00AE262D" w14:paraId="4FCD0D04" w14:textId="77777777" w:rsidTr="00397E9D">
        <w:tc>
          <w:tcPr>
            <w:tcW w:w="1328" w:type="pct"/>
            <w:shd w:val="clear" w:color="auto" w:fill="auto"/>
          </w:tcPr>
          <w:p w14:paraId="75619634" w14:textId="77777777" w:rsidR="00AE262D" w:rsidRPr="00AE262D" w:rsidRDefault="00AE262D" w:rsidP="00AE262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262D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195" w:type="pct"/>
            <w:shd w:val="clear" w:color="auto" w:fill="auto"/>
          </w:tcPr>
          <w:p w14:paraId="3BCC3D54" w14:textId="77777777" w:rsidR="00AE262D" w:rsidRPr="00AE262D" w:rsidRDefault="00AE262D" w:rsidP="00AE262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262D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278" w:type="pct"/>
            <w:shd w:val="clear" w:color="auto" w:fill="auto"/>
          </w:tcPr>
          <w:p w14:paraId="2559A3D9" w14:textId="77777777" w:rsidR="00AE262D" w:rsidRPr="00AE262D" w:rsidRDefault="00AE262D" w:rsidP="00AE262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262D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198" w:type="pct"/>
            <w:shd w:val="clear" w:color="auto" w:fill="auto"/>
          </w:tcPr>
          <w:p w14:paraId="7AEF779F" w14:textId="77777777" w:rsidR="00AE262D" w:rsidRPr="00AE262D" w:rsidRDefault="00AE262D" w:rsidP="00AE262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262D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</w:tbl>
    <w:p w14:paraId="08792ED8" w14:textId="77777777" w:rsidR="00AE262D" w:rsidRPr="00AE262D" w:rsidRDefault="00AE262D" w:rsidP="00AE2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lastRenderedPageBreak/>
        <w:t xml:space="preserve">Компетенции (индикаторы): </w:t>
      </w:r>
      <w:r w:rsidR="009E2B2B">
        <w:rPr>
          <w:rFonts w:ascii="Times New Roman" w:hAnsi="Times New Roman"/>
          <w:sz w:val="28"/>
          <w:szCs w:val="28"/>
        </w:rPr>
        <w:t>ОПК-2</w:t>
      </w:r>
    </w:p>
    <w:p w14:paraId="2C06C686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AFAC30C" w14:textId="77777777" w:rsidR="00AE262D" w:rsidRPr="00AE262D" w:rsidRDefault="00AE262D" w:rsidP="00AE262D">
      <w:pPr>
        <w:pStyle w:val="Default"/>
        <w:rPr>
          <w:sz w:val="28"/>
          <w:szCs w:val="28"/>
        </w:rPr>
      </w:pPr>
      <w:r w:rsidRPr="00AE262D">
        <w:rPr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211957F6" w14:textId="77777777" w:rsidR="00AE262D" w:rsidRPr="00AE262D" w:rsidRDefault="00AE262D" w:rsidP="00AE262D">
      <w:pPr>
        <w:pStyle w:val="Default"/>
        <w:rPr>
          <w:iCs/>
          <w:sz w:val="28"/>
          <w:szCs w:val="28"/>
        </w:rPr>
      </w:pPr>
    </w:p>
    <w:p w14:paraId="64503F79" w14:textId="77777777" w:rsidR="00AE262D" w:rsidRPr="00AE262D" w:rsidRDefault="00AE262D" w:rsidP="00AE262D">
      <w:pPr>
        <w:pStyle w:val="Default"/>
        <w:rPr>
          <w:i/>
          <w:sz w:val="28"/>
          <w:szCs w:val="28"/>
        </w:rPr>
      </w:pPr>
      <w:r w:rsidRPr="00AE262D">
        <w:rPr>
          <w:i/>
          <w:sz w:val="28"/>
          <w:szCs w:val="28"/>
        </w:rPr>
        <w:t xml:space="preserve">Установите правильную последовательность. </w:t>
      </w:r>
    </w:p>
    <w:p w14:paraId="759FED41" w14:textId="77777777" w:rsidR="00AE262D" w:rsidRPr="00AE262D" w:rsidRDefault="00AE262D" w:rsidP="00AE262D">
      <w:pPr>
        <w:pStyle w:val="Default"/>
        <w:rPr>
          <w:i/>
          <w:sz w:val="28"/>
          <w:szCs w:val="28"/>
        </w:rPr>
      </w:pPr>
      <w:r w:rsidRPr="00AE262D">
        <w:rPr>
          <w:i/>
          <w:sz w:val="28"/>
          <w:szCs w:val="28"/>
        </w:rPr>
        <w:t xml:space="preserve">Запишите правильную последовательность букв слева направо. </w:t>
      </w:r>
    </w:p>
    <w:p w14:paraId="135DD0D3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>1. Установите, в какой последовательности происходит процесс редупликации ДНК.</w:t>
      </w:r>
    </w:p>
    <w:p w14:paraId="1120EC06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>А) Раскручивание спирали молекулы ДНК</w:t>
      </w:r>
    </w:p>
    <w:p w14:paraId="370B4C97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>Б) Воздействие фермента ДНК-полимеразы на молекулу</w:t>
      </w:r>
    </w:p>
    <w:p w14:paraId="47860F5A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>В) Отделение одной цепи ДНК от другой</w:t>
      </w:r>
    </w:p>
    <w:p w14:paraId="7D07C902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>Г) Образование двух молекул ДНК из одной</w:t>
      </w:r>
    </w:p>
    <w:p w14:paraId="2EB73F59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>Д) Присоединение к каждой цепи ДНК комплиментарных нуклеотидов.</w:t>
      </w:r>
    </w:p>
    <w:p w14:paraId="47060948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E262D">
        <w:rPr>
          <w:rFonts w:ascii="Times New Roman" w:hAnsi="Times New Roman"/>
          <w:sz w:val="28"/>
          <w:szCs w:val="28"/>
          <w:shd w:val="clear" w:color="auto" w:fill="FFFFFF"/>
        </w:rPr>
        <w:t>Правильный ответ: А, В, Б, Д, Г</w:t>
      </w:r>
    </w:p>
    <w:p w14:paraId="4D9EE1BA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9E2B2B">
        <w:rPr>
          <w:rFonts w:ascii="Times New Roman" w:hAnsi="Times New Roman"/>
          <w:sz w:val="28"/>
          <w:szCs w:val="28"/>
        </w:rPr>
        <w:t>ОПК-2</w:t>
      </w:r>
    </w:p>
    <w:p w14:paraId="63467CDA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230A0B2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>2. Установите последовательность процессов, обеспечивающих биосинтез белка</w:t>
      </w:r>
      <w:r w:rsidRPr="00AE262D">
        <w:rPr>
          <w:rFonts w:ascii="Times New Roman" w:hAnsi="Times New Roman"/>
          <w:w w:val="95"/>
          <w:sz w:val="28"/>
          <w:szCs w:val="28"/>
        </w:rPr>
        <w:t>.</w:t>
      </w:r>
    </w:p>
    <w:p w14:paraId="3E919CEA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 xml:space="preserve">А) Поступление кодона </w:t>
      </w:r>
      <w:proofErr w:type="spellStart"/>
      <w:r w:rsidRPr="00AE262D">
        <w:rPr>
          <w:rFonts w:ascii="Times New Roman" w:hAnsi="Times New Roman"/>
          <w:sz w:val="28"/>
          <w:szCs w:val="28"/>
        </w:rPr>
        <w:t>иРНК</w:t>
      </w:r>
      <w:proofErr w:type="spellEnd"/>
      <w:r w:rsidRPr="00AE262D">
        <w:rPr>
          <w:rFonts w:ascii="Times New Roman" w:hAnsi="Times New Roman"/>
          <w:sz w:val="28"/>
          <w:szCs w:val="28"/>
        </w:rPr>
        <w:t xml:space="preserve"> в активный центр рибосомы</w:t>
      </w:r>
    </w:p>
    <w:p w14:paraId="733D8516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 xml:space="preserve">Б) Вход стоп-кодона </w:t>
      </w:r>
      <w:proofErr w:type="spellStart"/>
      <w:r w:rsidRPr="00AE262D">
        <w:rPr>
          <w:rFonts w:ascii="Times New Roman" w:hAnsi="Times New Roman"/>
          <w:sz w:val="28"/>
          <w:szCs w:val="28"/>
        </w:rPr>
        <w:t>иРНК</w:t>
      </w:r>
      <w:proofErr w:type="spellEnd"/>
      <w:r w:rsidRPr="00AE262D">
        <w:rPr>
          <w:rFonts w:ascii="Times New Roman" w:hAnsi="Times New Roman"/>
          <w:sz w:val="28"/>
          <w:szCs w:val="28"/>
        </w:rPr>
        <w:t xml:space="preserve"> в активный центр рибосомы</w:t>
      </w:r>
    </w:p>
    <w:p w14:paraId="1A279328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 xml:space="preserve">В) </w:t>
      </w:r>
      <w:r w:rsidR="00397E9D">
        <w:rPr>
          <w:rFonts w:ascii="Times New Roman" w:hAnsi="Times New Roman"/>
          <w:sz w:val="28"/>
          <w:szCs w:val="28"/>
        </w:rPr>
        <w:t>С</w:t>
      </w:r>
      <w:r w:rsidRPr="00AE262D">
        <w:rPr>
          <w:rFonts w:ascii="Times New Roman" w:hAnsi="Times New Roman"/>
          <w:sz w:val="28"/>
          <w:szCs w:val="28"/>
        </w:rPr>
        <w:t xml:space="preserve">интез </w:t>
      </w:r>
      <w:proofErr w:type="spellStart"/>
      <w:r w:rsidRPr="00AE262D">
        <w:rPr>
          <w:rFonts w:ascii="Times New Roman" w:hAnsi="Times New Roman"/>
          <w:sz w:val="28"/>
          <w:szCs w:val="28"/>
        </w:rPr>
        <w:t>иРНК</w:t>
      </w:r>
      <w:proofErr w:type="spellEnd"/>
      <w:r w:rsidRPr="00AE262D">
        <w:rPr>
          <w:rFonts w:ascii="Times New Roman" w:hAnsi="Times New Roman"/>
          <w:sz w:val="28"/>
          <w:szCs w:val="28"/>
        </w:rPr>
        <w:t xml:space="preserve"> на матрице ДНК</w:t>
      </w:r>
    </w:p>
    <w:p w14:paraId="7B452A3D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>Г) Распознавание кодоном антикодона</w:t>
      </w:r>
    </w:p>
    <w:p w14:paraId="277255A8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>Д) Образование пептидных связей.</w:t>
      </w:r>
    </w:p>
    <w:p w14:paraId="684CCC4B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E262D">
        <w:rPr>
          <w:rFonts w:ascii="Times New Roman" w:hAnsi="Times New Roman"/>
          <w:sz w:val="28"/>
          <w:szCs w:val="28"/>
          <w:shd w:val="clear" w:color="auto" w:fill="FFFFFF"/>
        </w:rPr>
        <w:t>Правильный ответ: В, А, Г, Д, Б</w:t>
      </w:r>
    </w:p>
    <w:p w14:paraId="65465746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9E2B2B">
        <w:rPr>
          <w:rFonts w:ascii="Times New Roman" w:hAnsi="Times New Roman"/>
          <w:sz w:val="28"/>
          <w:szCs w:val="28"/>
        </w:rPr>
        <w:t>ОПК-2</w:t>
      </w:r>
    </w:p>
    <w:p w14:paraId="568F0633" w14:textId="77777777" w:rsidR="00AE262D" w:rsidRPr="00AE262D" w:rsidRDefault="00AE262D" w:rsidP="00AE262D">
      <w:pPr>
        <w:spacing w:after="0" w:line="240" w:lineRule="auto"/>
        <w:ind w:left="360"/>
        <w:jc w:val="center"/>
        <w:rPr>
          <w:rFonts w:ascii="Times New Roman" w:hAnsi="Times New Roman"/>
          <w:sz w:val="28"/>
          <w:szCs w:val="28"/>
        </w:rPr>
      </w:pPr>
    </w:p>
    <w:p w14:paraId="47EDB056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>3. Установите правильную последовательность процессов, протекающих при биосинтезе белка</w:t>
      </w:r>
      <w:r w:rsidRPr="00AE262D">
        <w:rPr>
          <w:rFonts w:ascii="Times New Roman" w:hAnsi="Times New Roman"/>
          <w:w w:val="95"/>
          <w:sz w:val="28"/>
          <w:szCs w:val="28"/>
        </w:rPr>
        <w:t>.</w:t>
      </w:r>
    </w:p>
    <w:p w14:paraId="0492BCF8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E262D">
        <w:rPr>
          <w:rFonts w:ascii="Times New Roman" w:hAnsi="Times New Roman"/>
          <w:sz w:val="28"/>
          <w:szCs w:val="28"/>
        </w:rPr>
        <w:t>А) Трансляция</w:t>
      </w:r>
    </w:p>
    <w:p w14:paraId="0C6834E3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E262D">
        <w:rPr>
          <w:rFonts w:ascii="Times New Roman" w:hAnsi="Times New Roman"/>
          <w:sz w:val="28"/>
          <w:szCs w:val="28"/>
          <w:shd w:val="clear" w:color="auto" w:fill="FFFFFF"/>
        </w:rPr>
        <w:t>Б) Транскрипция</w:t>
      </w:r>
    </w:p>
    <w:p w14:paraId="14C1A430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E262D">
        <w:rPr>
          <w:rFonts w:ascii="Times New Roman" w:hAnsi="Times New Roman"/>
          <w:sz w:val="28"/>
          <w:szCs w:val="28"/>
          <w:shd w:val="clear" w:color="auto" w:fill="FFFFFF"/>
        </w:rPr>
        <w:t>В) Образование пептидных связей</w:t>
      </w:r>
    </w:p>
    <w:p w14:paraId="63C46FFF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E262D">
        <w:rPr>
          <w:rFonts w:ascii="Times New Roman" w:hAnsi="Times New Roman"/>
          <w:sz w:val="28"/>
          <w:szCs w:val="28"/>
          <w:shd w:val="clear" w:color="auto" w:fill="FFFFFF"/>
        </w:rPr>
        <w:t>Г) Транспорт аминокислот к рибосоме</w:t>
      </w:r>
    </w:p>
    <w:p w14:paraId="02096A13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E262D">
        <w:rPr>
          <w:rFonts w:ascii="Times New Roman" w:hAnsi="Times New Roman"/>
          <w:sz w:val="28"/>
          <w:szCs w:val="28"/>
          <w:shd w:val="clear" w:color="auto" w:fill="FFFFFF"/>
        </w:rPr>
        <w:t>Д) Перемещение и-РНК к рибосоме.</w:t>
      </w:r>
    </w:p>
    <w:p w14:paraId="3E37059D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>Правильный ответ: Б, Д, Г, А, В</w:t>
      </w:r>
    </w:p>
    <w:p w14:paraId="5FDF200B" w14:textId="77777777" w:rsidR="00AE262D" w:rsidRPr="00AE262D" w:rsidRDefault="00AE262D" w:rsidP="00AE2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9E2B2B">
        <w:rPr>
          <w:rFonts w:ascii="Times New Roman" w:hAnsi="Times New Roman"/>
          <w:sz w:val="28"/>
          <w:szCs w:val="28"/>
        </w:rPr>
        <w:t>ОПК-2</w:t>
      </w:r>
    </w:p>
    <w:p w14:paraId="0DDD25D5" w14:textId="77777777" w:rsidR="00AE262D" w:rsidRPr="00AE262D" w:rsidRDefault="00AE262D" w:rsidP="00AE262D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</w:p>
    <w:p w14:paraId="78011C11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>4. Установите последовательность стадий трансляции.</w:t>
      </w:r>
    </w:p>
    <w:p w14:paraId="5D9EA126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 xml:space="preserve">А) Движение малой субъединицы рибосомы вдоль </w:t>
      </w:r>
      <w:proofErr w:type="spellStart"/>
      <w:r w:rsidRPr="00AE262D">
        <w:rPr>
          <w:rFonts w:ascii="Times New Roman" w:hAnsi="Times New Roman"/>
          <w:sz w:val="28"/>
          <w:szCs w:val="28"/>
        </w:rPr>
        <w:t>иРНК</w:t>
      </w:r>
      <w:proofErr w:type="spellEnd"/>
      <w:r w:rsidRPr="00AE262D">
        <w:rPr>
          <w:rFonts w:ascii="Times New Roman" w:hAnsi="Times New Roman"/>
          <w:sz w:val="28"/>
          <w:szCs w:val="28"/>
        </w:rPr>
        <w:t xml:space="preserve"> до старт-кодона</w:t>
      </w:r>
    </w:p>
    <w:p w14:paraId="29991B14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>Б) Присоединение первой тРНК и большой субъединицы рибосомы</w:t>
      </w:r>
    </w:p>
    <w:p w14:paraId="71B093CC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>В) Сдвиг рибосомы на один триплет</w:t>
      </w:r>
    </w:p>
    <w:p w14:paraId="1E22E888" w14:textId="77777777" w:rsidR="00AE262D" w:rsidRPr="00AE262D" w:rsidRDefault="00AE262D" w:rsidP="00AE262D">
      <w:pPr>
        <w:tabs>
          <w:tab w:val="left" w:pos="328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>Г) Присоединение следующей тРНК</w:t>
      </w:r>
    </w:p>
    <w:p w14:paraId="3C3F60C7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>Д) Образование пептидной связи.</w:t>
      </w:r>
    </w:p>
    <w:p w14:paraId="6670950C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>Правильный ответ: А, Б, Г, Д, В</w:t>
      </w:r>
    </w:p>
    <w:p w14:paraId="0812D6A3" w14:textId="77777777" w:rsidR="00AE262D" w:rsidRPr="00AE262D" w:rsidRDefault="00AE262D" w:rsidP="00AE2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9E2B2B">
        <w:rPr>
          <w:rFonts w:ascii="Times New Roman" w:hAnsi="Times New Roman"/>
          <w:sz w:val="28"/>
          <w:szCs w:val="28"/>
        </w:rPr>
        <w:t>ОПК-2</w:t>
      </w:r>
    </w:p>
    <w:p w14:paraId="55C0E68F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459D064" w14:textId="77777777" w:rsidR="00397E9D" w:rsidRDefault="00397E9D">
      <w:pPr>
        <w:spacing w:after="160" w:line="259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br w:type="page"/>
      </w:r>
    </w:p>
    <w:p w14:paraId="649C815D" w14:textId="77777777" w:rsidR="00462D9C" w:rsidRPr="00462D9C" w:rsidRDefault="00462D9C" w:rsidP="00AE262D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462D9C">
        <w:rPr>
          <w:rFonts w:ascii="Times New Roman" w:hAnsi="Times New Roman"/>
          <w:b/>
          <w:bCs/>
          <w:sz w:val="28"/>
          <w:szCs w:val="28"/>
        </w:rPr>
        <w:lastRenderedPageBreak/>
        <w:t xml:space="preserve">Задания открытого типа </w:t>
      </w:r>
    </w:p>
    <w:p w14:paraId="631BC259" w14:textId="77777777" w:rsidR="00462D9C" w:rsidRPr="00462D9C" w:rsidRDefault="00462D9C" w:rsidP="00AE262D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3AFBA9F2" w14:textId="77777777" w:rsidR="00AE262D" w:rsidRPr="00AE262D" w:rsidRDefault="00AE262D" w:rsidP="00AE262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AE262D">
        <w:rPr>
          <w:rFonts w:ascii="Times New Roman" w:hAnsi="Times New Roman"/>
          <w:b/>
          <w:sz w:val="28"/>
          <w:szCs w:val="28"/>
        </w:rPr>
        <w:t>Задания открытого типа на дополнение</w:t>
      </w:r>
    </w:p>
    <w:p w14:paraId="63B38C0B" w14:textId="77777777" w:rsidR="00AE262D" w:rsidRPr="00AE262D" w:rsidRDefault="00AE262D" w:rsidP="00AE262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A1067BF" w14:textId="77777777" w:rsidR="00AE262D" w:rsidRPr="00AE262D" w:rsidRDefault="00AE262D" w:rsidP="00AE262D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  <w:r w:rsidRPr="00AE262D">
        <w:rPr>
          <w:rFonts w:ascii="Times New Roman" w:hAnsi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6268FDD9" w14:textId="77777777" w:rsidR="00AE262D" w:rsidRPr="00AE262D" w:rsidRDefault="00AE262D" w:rsidP="00AE262D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</w:p>
    <w:p w14:paraId="70DF6A96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>1. Органические вещества белковой природы, которые синтезируются в клетках и во много раз ускоряют протекающие в них реакции, не подвергаясь при этом химическим превращениям называются _______________.</w:t>
      </w:r>
    </w:p>
    <w:p w14:paraId="4608E6E4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>Правильный ответ: ферменты</w:t>
      </w:r>
    </w:p>
    <w:p w14:paraId="5E8E8FF8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9E2B2B">
        <w:rPr>
          <w:rFonts w:ascii="Times New Roman" w:hAnsi="Times New Roman"/>
          <w:sz w:val="28"/>
          <w:szCs w:val="28"/>
        </w:rPr>
        <w:t>ОПК-2</w:t>
      </w:r>
    </w:p>
    <w:p w14:paraId="1E360073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8BC1013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bCs/>
          <w:spacing w:val="-2"/>
          <w:sz w:val="28"/>
          <w:szCs w:val="28"/>
        </w:rPr>
      </w:pPr>
      <w:r w:rsidRPr="00AE262D">
        <w:rPr>
          <w:rFonts w:ascii="Times New Roman" w:hAnsi="Times New Roman"/>
          <w:bCs/>
          <w:sz w:val="28"/>
          <w:szCs w:val="28"/>
        </w:rPr>
        <w:t>2. Эстрогены – гормоны __________</w:t>
      </w:r>
      <w:r w:rsidR="00397E9D">
        <w:rPr>
          <w:rFonts w:ascii="Times New Roman" w:hAnsi="Times New Roman"/>
          <w:bCs/>
          <w:sz w:val="28"/>
          <w:szCs w:val="28"/>
        </w:rPr>
        <w:t>___</w:t>
      </w:r>
      <w:r w:rsidRPr="00AE262D">
        <w:rPr>
          <w:rFonts w:ascii="Times New Roman" w:hAnsi="Times New Roman"/>
          <w:bCs/>
          <w:sz w:val="28"/>
          <w:szCs w:val="28"/>
        </w:rPr>
        <w:t xml:space="preserve"> природы, которые отвечают за развитие и функционирование репродуктивной системы женщины. </w:t>
      </w:r>
    </w:p>
    <w:p w14:paraId="01C169A5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 xml:space="preserve">Правильный ответ: стероидной </w:t>
      </w:r>
    </w:p>
    <w:p w14:paraId="73FE9004" w14:textId="77777777" w:rsidR="00AE262D" w:rsidRPr="00AE262D" w:rsidRDefault="00AE262D" w:rsidP="00AE2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9E2B2B">
        <w:rPr>
          <w:rFonts w:ascii="Times New Roman" w:hAnsi="Times New Roman"/>
          <w:sz w:val="28"/>
          <w:szCs w:val="28"/>
        </w:rPr>
        <w:t>ОПК-2</w:t>
      </w:r>
    </w:p>
    <w:p w14:paraId="07E7E8B0" w14:textId="77777777" w:rsidR="00AE262D" w:rsidRPr="00AE262D" w:rsidRDefault="00AE262D" w:rsidP="00AE262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66D65C76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>3. Серия последовательных ферментативных превращений три- и дикарбоновых кислот и их производных, протекающих в клетках аэробных организмов, называется _____________. В этом процессе происходит окисление до углекислого газа (СО</w:t>
      </w:r>
      <w:r w:rsidRPr="00AE262D">
        <w:rPr>
          <w:rFonts w:ascii="Times New Roman" w:hAnsi="Times New Roman"/>
          <w:sz w:val="28"/>
          <w:szCs w:val="28"/>
          <w:vertAlign w:val="subscript"/>
        </w:rPr>
        <w:t>2</w:t>
      </w:r>
      <w:r w:rsidRPr="00AE262D">
        <w:rPr>
          <w:rFonts w:ascii="Times New Roman" w:hAnsi="Times New Roman"/>
          <w:sz w:val="28"/>
          <w:szCs w:val="28"/>
        </w:rPr>
        <w:t>) и воды (Н</w:t>
      </w:r>
      <w:r w:rsidRPr="00AE262D">
        <w:rPr>
          <w:rFonts w:ascii="Times New Roman" w:hAnsi="Times New Roman"/>
          <w:sz w:val="28"/>
          <w:szCs w:val="28"/>
          <w:vertAlign w:val="subscript"/>
        </w:rPr>
        <w:t>2</w:t>
      </w:r>
      <w:r w:rsidRPr="00AE262D">
        <w:rPr>
          <w:rFonts w:ascii="Times New Roman" w:hAnsi="Times New Roman"/>
          <w:sz w:val="28"/>
          <w:szCs w:val="28"/>
        </w:rPr>
        <w:t>О) углеводов (преимущественно глюкозы), жиров (жирных кислот) и белков (аминокислот).</w:t>
      </w:r>
    </w:p>
    <w:p w14:paraId="48A6015E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>Правильный ответ: цикл Кребса</w:t>
      </w:r>
    </w:p>
    <w:p w14:paraId="238F5F92" w14:textId="77777777" w:rsidR="00AE262D" w:rsidRPr="00AE262D" w:rsidRDefault="00AE262D" w:rsidP="00AE2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9E2B2B">
        <w:rPr>
          <w:rFonts w:ascii="Times New Roman" w:hAnsi="Times New Roman"/>
          <w:sz w:val="28"/>
          <w:szCs w:val="28"/>
        </w:rPr>
        <w:t>ОПК-2</w:t>
      </w:r>
    </w:p>
    <w:p w14:paraId="4E523782" w14:textId="77777777" w:rsidR="00AE262D" w:rsidRPr="00AE262D" w:rsidRDefault="00AE262D" w:rsidP="00AE262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43285D67" w14:textId="77777777" w:rsidR="00AE262D" w:rsidRPr="00AE262D" w:rsidRDefault="00AE262D" w:rsidP="00AE262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AE262D">
        <w:rPr>
          <w:rFonts w:ascii="Times New Roman" w:hAnsi="Times New Roman"/>
          <w:b/>
          <w:sz w:val="28"/>
          <w:szCs w:val="28"/>
        </w:rPr>
        <w:t>Задания открытого типа с кратким свободным ответом</w:t>
      </w:r>
    </w:p>
    <w:p w14:paraId="7E9416D3" w14:textId="77777777" w:rsidR="00AE262D" w:rsidRPr="00AE262D" w:rsidRDefault="00AE262D" w:rsidP="00AE262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123C97C3" w14:textId="77777777" w:rsidR="00AE262D" w:rsidRPr="00AE262D" w:rsidRDefault="00AE262D" w:rsidP="00AE262D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  <w:r w:rsidRPr="00AE262D">
        <w:rPr>
          <w:rFonts w:ascii="Times New Roman" w:hAnsi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3996D81A" w14:textId="77777777" w:rsidR="00AE262D" w:rsidRPr="00AE262D" w:rsidRDefault="00AE262D" w:rsidP="00AE262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6AED2320" w14:textId="77777777" w:rsidR="00AE262D" w:rsidRPr="00AE262D" w:rsidRDefault="00AE262D" w:rsidP="00AE262D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AE262D">
        <w:rPr>
          <w:rFonts w:ascii="Times New Roman" w:hAnsi="Times New Roman"/>
          <w:bCs/>
          <w:sz w:val="28"/>
          <w:szCs w:val="28"/>
        </w:rPr>
        <w:t xml:space="preserve">1. Молекула гемоглобина состоит из _______________, который представляет собой </w:t>
      </w:r>
      <w:proofErr w:type="spellStart"/>
      <w:r w:rsidRPr="00AE262D">
        <w:rPr>
          <w:rFonts w:ascii="Times New Roman" w:hAnsi="Times New Roman"/>
          <w:bCs/>
          <w:sz w:val="28"/>
          <w:szCs w:val="28"/>
        </w:rPr>
        <w:t>порфин</w:t>
      </w:r>
      <w:proofErr w:type="spellEnd"/>
      <w:r w:rsidRPr="00AE262D">
        <w:rPr>
          <w:rFonts w:ascii="Times New Roman" w:hAnsi="Times New Roman"/>
          <w:bCs/>
          <w:sz w:val="28"/>
          <w:szCs w:val="28"/>
        </w:rPr>
        <w:t xml:space="preserve">, связанный с </w:t>
      </w:r>
      <w:r w:rsidRPr="00AE262D">
        <w:rPr>
          <w:rFonts w:ascii="Times New Roman" w:hAnsi="Times New Roman"/>
          <w:bCs/>
          <w:sz w:val="28"/>
          <w:szCs w:val="28"/>
          <w:lang w:val="en-US"/>
        </w:rPr>
        <w:t>Fe</w:t>
      </w:r>
      <w:r w:rsidRPr="00AE262D">
        <w:rPr>
          <w:rFonts w:ascii="Times New Roman" w:hAnsi="Times New Roman"/>
          <w:bCs/>
          <w:sz w:val="28"/>
          <w:szCs w:val="28"/>
        </w:rPr>
        <w:t xml:space="preserve"> (</w:t>
      </w:r>
      <w:r w:rsidRPr="00AE262D">
        <w:rPr>
          <w:rFonts w:ascii="Times New Roman" w:hAnsi="Times New Roman"/>
          <w:bCs/>
          <w:sz w:val="28"/>
          <w:szCs w:val="28"/>
          <w:lang w:val="en-US"/>
        </w:rPr>
        <w:t>II</w:t>
      </w:r>
      <w:r w:rsidRPr="00AE262D">
        <w:rPr>
          <w:rFonts w:ascii="Times New Roman" w:hAnsi="Times New Roman"/>
          <w:bCs/>
          <w:sz w:val="28"/>
          <w:szCs w:val="28"/>
        </w:rPr>
        <w:t>).</w:t>
      </w:r>
    </w:p>
    <w:p w14:paraId="26697FFB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>Правильный ответ: белковой части (глобина) и небелковой части (</w:t>
      </w:r>
      <w:proofErr w:type="spellStart"/>
      <w:r w:rsidRPr="00AE262D">
        <w:rPr>
          <w:rFonts w:ascii="Times New Roman" w:hAnsi="Times New Roman"/>
          <w:sz w:val="28"/>
          <w:szCs w:val="28"/>
        </w:rPr>
        <w:t>гема</w:t>
      </w:r>
      <w:proofErr w:type="spellEnd"/>
      <w:r w:rsidRPr="00AE262D">
        <w:rPr>
          <w:rFonts w:ascii="Times New Roman" w:hAnsi="Times New Roman"/>
          <w:sz w:val="28"/>
          <w:szCs w:val="28"/>
        </w:rPr>
        <w:t>)</w:t>
      </w:r>
    </w:p>
    <w:p w14:paraId="385F95AD" w14:textId="77777777" w:rsidR="00AE262D" w:rsidRPr="00AE262D" w:rsidRDefault="00AE262D" w:rsidP="00AE2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9E2B2B">
        <w:rPr>
          <w:rFonts w:ascii="Times New Roman" w:hAnsi="Times New Roman"/>
          <w:sz w:val="28"/>
          <w:szCs w:val="28"/>
        </w:rPr>
        <w:t>ОПК-2</w:t>
      </w:r>
    </w:p>
    <w:p w14:paraId="45FDF15A" w14:textId="77777777" w:rsidR="00AE262D" w:rsidRPr="00AE262D" w:rsidRDefault="00AE262D" w:rsidP="00AE262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3A20EBED" w14:textId="77777777" w:rsidR="00AE262D" w:rsidRPr="00AE262D" w:rsidRDefault="00AE262D" w:rsidP="00AE262D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AE262D">
        <w:rPr>
          <w:rFonts w:ascii="Times New Roman" w:hAnsi="Times New Roman"/>
          <w:bCs/>
          <w:sz w:val="28"/>
          <w:szCs w:val="28"/>
        </w:rPr>
        <w:t xml:space="preserve">2. Витамин Е (альфа-токоферол) выполняет антиокислительную функцию, то есть обладает способность связывать в клетках _____________ в относительно стойкие </w:t>
      </w:r>
      <w:proofErr w:type="spellStart"/>
      <w:r w:rsidRPr="00AE262D">
        <w:rPr>
          <w:rFonts w:ascii="Times New Roman" w:hAnsi="Times New Roman"/>
          <w:bCs/>
          <w:sz w:val="28"/>
          <w:szCs w:val="28"/>
        </w:rPr>
        <w:t>феноксидные</w:t>
      </w:r>
      <w:proofErr w:type="spellEnd"/>
      <w:r w:rsidRPr="00AE262D">
        <w:rPr>
          <w:rFonts w:ascii="Times New Roman" w:hAnsi="Times New Roman"/>
          <w:bCs/>
          <w:sz w:val="28"/>
          <w:szCs w:val="28"/>
        </w:rPr>
        <w:t xml:space="preserve"> радикалы, которые выводятся из организма. </w:t>
      </w:r>
    </w:p>
    <w:p w14:paraId="1C07C1F6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>Правильный ответ: активные свободные радикалы</w:t>
      </w:r>
    </w:p>
    <w:p w14:paraId="70A8AC31" w14:textId="77777777" w:rsidR="00AE262D" w:rsidRPr="00AE262D" w:rsidRDefault="00AE262D" w:rsidP="00AE2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9E2B2B">
        <w:rPr>
          <w:rFonts w:ascii="Times New Roman" w:hAnsi="Times New Roman"/>
          <w:sz w:val="28"/>
          <w:szCs w:val="28"/>
        </w:rPr>
        <w:t>ОПК-2</w:t>
      </w:r>
    </w:p>
    <w:p w14:paraId="11E2CBFD" w14:textId="77777777" w:rsidR="00AE262D" w:rsidRPr="00AE262D" w:rsidRDefault="00AE262D" w:rsidP="00AE262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44B869DF" w14:textId="77777777" w:rsidR="00397E9D" w:rsidRDefault="00397E9D">
      <w:pPr>
        <w:spacing w:after="160" w:line="259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14:paraId="71C27C5B" w14:textId="77777777" w:rsidR="00AE262D" w:rsidRPr="00AE262D" w:rsidRDefault="00AE262D" w:rsidP="00AE262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AE262D">
        <w:rPr>
          <w:rFonts w:ascii="Times New Roman" w:hAnsi="Times New Roman"/>
          <w:b/>
          <w:sz w:val="28"/>
          <w:szCs w:val="28"/>
        </w:rPr>
        <w:lastRenderedPageBreak/>
        <w:t>Задания открытого типа с развернутым ответом</w:t>
      </w:r>
    </w:p>
    <w:p w14:paraId="4D29A1EC" w14:textId="77777777" w:rsidR="00AE262D" w:rsidRPr="00AE262D" w:rsidRDefault="00AE262D" w:rsidP="00AE262D">
      <w:pPr>
        <w:spacing w:after="0" w:line="240" w:lineRule="auto"/>
        <w:rPr>
          <w:rFonts w:ascii="Times New Roman" w:hAnsi="Times New Roman"/>
          <w:bCs/>
          <w:i/>
          <w:iCs/>
          <w:sz w:val="28"/>
          <w:szCs w:val="28"/>
        </w:rPr>
      </w:pPr>
    </w:p>
    <w:p w14:paraId="5135C61B" w14:textId="77777777" w:rsidR="00AE262D" w:rsidRPr="00AE262D" w:rsidRDefault="00AE262D" w:rsidP="00AE262D">
      <w:pPr>
        <w:spacing w:after="0" w:line="240" w:lineRule="auto"/>
        <w:rPr>
          <w:rFonts w:ascii="Times New Roman" w:hAnsi="Times New Roman"/>
          <w:bCs/>
          <w:i/>
          <w:iCs/>
          <w:sz w:val="28"/>
          <w:szCs w:val="28"/>
        </w:rPr>
      </w:pPr>
      <w:r w:rsidRPr="00AE262D">
        <w:rPr>
          <w:rFonts w:ascii="Times New Roman" w:hAnsi="Times New Roman"/>
          <w:bCs/>
          <w:i/>
          <w:iCs/>
          <w:sz w:val="28"/>
          <w:szCs w:val="28"/>
        </w:rPr>
        <w:t>Решите задачу</w:t>
      </w:r>
    </w:p>
    <w:p w14:paraId="16FDDED1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 xml:space="preserve">1. Алкогольная интоксикация сопровождается гипогликемией и повышенным содержанием </w:t>
      </w:r>
      <w:proofErr w:type="spellStart"/>
      <w:r w:rsidRPr="00AE262D">
        <w:rPr>
          <w:rFonts w:ascii="Times New Roman" w:hAnsi="Times New Roman"/>
          <w:sz w:val="28"/>
          <w:szCs w:val="28"/>
        </w:rPr>
        <w:t>лактата</w:t>
      </w:r>
      <w:proofErr w:type="spellEnd"/>
      <w:r w:rsidRPr="00AE262D">
        <w:rPr>
          <w:rFonts w:ascii="Times New Roman" w:hAnsi="Times New Roman"/>
          <w:sz w:val="28"/>
          <w:szCs w:val="28"/>
        </w:rPr>
        <w:t xml:space="preserve"> в крови. Чем объясняются эти метаболические нарушения при действии алкоголя?</w:t>
      </w:r>
    </w:p>
    <w:p w14:paraId="2459A5B6" w14:textId="77777777" w:rsidR="00AE262D" w:rsidRPr="00AE262D" w:rsidRDefault="00AE262D" w:rsidP="00AE2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>Привести расширенное решение.</w:t>
      </w:r>
    </w:p>
    <w:p w14:paraId="1E36E9EC" w14:textId="77777777" w:rsidR="00AE262D" w:rsidRPr="00AE262D" w:rsidRDefault="00AE262D" w:rsidP="00AE262D">
      <w:pPr>
        <w:pStyle w:val="Default"/>
        <w:rPr>
          <w:color w:val="auto"/>
          <w:sz w:val="28"/>
          <w:szCs w:val="28"/>
        </w:rPr>
      </w:pPr>
      <w:r w:rsidRPr="00AE262D">
        <w:rPr>
          <w:color w:val="auto"/>
          <w:sz w:val="28"/>
          <w:szCs w:val="28"/>
        </w:rPr>
        <w:t>Время выполнения – 25 мин.</w:t>
      </w:r>
    </w:p>
    <w:p w14:paraId="3BB8BC0E" w14:textId="77777777" w:rsidR="00AE262D" w:rsidRPr="00AE262D" w:rsidRDefault="00AE262D" w:rsidP="00AE2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39133D34" w14:textId="77777777" w:rsidR="00AE262D" w:rsidRPr="00AE262D" w:rsidRDefault="00AE262D" w:rsidP="00AE2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 xml:space="preserve">Ожидаемый результат: </w:t>
      </w:r>
    </w:p>
    <w:p w14:paraId="321FBEBF" w14:textId="77777777" w:rsidR="00AE262D" w:rsidRPr="00AE262D" w:rsidRDefault="00AE262D" w:rsidP="00AE262D">
      <w:pPr>
        <w:pStyle w:val="a9"/>
        <w:spacing w:beforeAutospacing="0" w:afterAutospacing="0"/>
        <w:rPr>
          <w:sz w:val="28"/>
          <w:szCs w:val="28"/>
        </w:rPr>
      </w:pPr>
      <w:r w:rsidRPr="00AE262D">
        <w:rPr>
          <w:sz w:val="28"/>
          <w:szCs w:val="28"/>
        </w:rPr>
        <w:t xml:space="preserve">Решение: </w:t>
      </w:r>
    </w:p>
    <w:p w14:paraId="06E56A79" w14:textId="77777777" w:rsidR="00AE262D" w:rsidRPr="00AE262D" w:rsidRDefault="00AE262D" w:rsidP="00AE262D">
      <w:pPr>
        <w:pStyle w:val="a8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E262D">
        <w:rPr>
          <w:sz w:val="28"/>
          <w:szCs w:val="28"/>
        </w:rPr>
        <w:t xml:space="preserve">Примерно 90% принятого алкоголя </w:t>
      </w:r>
      <w:proofErr w:type="spellStart"/>
      <w:r w:rsidRPr="00AE262D">
        <w:rPr>
          <w:sz w:val="28"/>
          <w:szCs w:val="28"/>
        </w:rPr>
        <w:t>метаболизируется</w:t>
      </w:r>
      <w:proofErr w:type="spellEnd"/>
      <w:r w:rsidRPr="00AE262D">
        <w:rPr>
          <w:sz w:val="28"/>
          <w:szCs w:val="28"/>
        </w:rPr>
        <w:t xml:space="preserve"> в печени НАД – зависимым ферментом алкогольдегидрогеназой:</w:t>
      </w:r>
    </w:p>
    <w:p w14:paraId="2A326991" w14:textId="77777777" w:rsidR="00AE262D" w:rsidRPr="00AE262D" w:rsidRDefault="00AE262D" w:rsidP="00AE262D">
      <w:pPr>
        <w:pStyle w:val="a8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AE262D">
        <w:rPr>
          <w:noProof/>
          <w:sz w:val="28"/>
          <w:szCs w:val="28"/>
        </w:rPr>
        <w:drawing>
          <wp:inline distT="0" distB="0" distL="0" distR="0" wp14:anchorId="7FCCEDA7" wp14:editId="73C6190D">
            <wp:extent cx="5143500" cy="803138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9277" cy="8056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B08AFB2" w14:textId="77777777" w:rsidR="00AE262D" w:rsidRPr="00AE262D" w:rsidRDefault="00AE262D" w:rsidP="00AE262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 xml:space="preserve">Для окисления </w:t>
      </w:r>
      <w:smartTag w:uri="urn:schemas-microsoft-com:office:smarttags" w:element="metricconverter">
        <w:smartTagPr>
          <w:attr w:name="ProductID" w:val="125 г"/>
        </w:smartTagPr>
        <w:r w:rsidRPr="00AE262D">
          <w:rPr>
            <w:rFonts w:ascii="Times New Roman" w:hAnsi="Times New Roman"/>
            <w:sz w:val="28"/>
            <w:szCs w:val="28"/>
          </w:rPr>
          <w:t>125 г</w:t>
        </w:r>
      </w:smartTag>
      <w:r w:rsidRPr="00AE262D">
        <w:rPr>
          <w:rFonts w:ascii="Times New Roman" w:hAnsi="Times New Roman"/>
          <w:sz w:val="28"/>
          <w:szCs w:val="28"/>
        </w:rPr>
        <w:t xml:space="preserve"> этилового спирта требуется столько же НАД</w:t>
      </w:r>
      <w:r w:rsidRPr="00AE262D">
        <w:rPr>
          <w:rFonts w:ascii="Times New Roman" w:hAnsi="Times New Roman"/>
          <w:sz w:val="28"/>
          <w:szCs w:val="28"/>
          <w:vertAlign w:val="superscript"/>
        </w:rPr>
        <w:t>+</w:t>
      </w:r>
      <w:r w:rsidRPr="00AE262D">
        <w:rPr>
          <w:rFonts w:ascii="Times New Roman" w:hAnsi="Times New Roman"/>
          <w:sz w:val="28"/>
          <w:szCs w:val="28"/>
        </w:rPr>
        <w:t xml:space="preserve">, сколько и для окисления </w:t>
      </w:r>
      <w:smartTag w:uri="urn:schemas-microsoft-com:office:smarttags" w:element="metricconverter">
        <w:smartTagPr>
          <w:attr w:name="ProductID" w:val="500 г"/>
        </w:smartTagPr>
        <w:r w:rsidRPr="00AE262D">
          <w:rPr>
            <w:rFonts w:ascii="Times New Roman" w:hAnsi="Times New Roman"/>
            <w:sz w:val="28"/>
            <w:szCs w:val="28"/>
          </w:rPr>
          <w:t>500 г</w:t>
        </w:r>
      </w:smartTag>
      <w:r w:rsidRPr="00AE262D">
        <w:rPr>
          <w:rFonts w:ascii="Times New Roman" w:hAnsi="Times New Roman"/>
          <w:sz w:val="28"/>
          <w:szCs w:val="28"/>
        </w:rPr>
        <w:t xml:space="preserve"> глюкозы, поэтому, после приема алкоголя соотношение [НАД</w:t>
      </w:r>
      <w:r w:rsidRPr="00AE262D">
        <w:rPr>
          <w:rFonts w:ascii="Times New Roman" w:hAnsi="Times New Roman"/>
          <w:sz w:val="28"/>
          <w:szCs w:val="28"/>
          <w:vertAlign w:val="superscript"/>
        </w:rPr>
        <w:t>+</w:t>
      </w:r>
      <w:r w:rsidRPr="00AE262D">
        <w:rPr>
          <w:rFonts w:ascii="Times New Roman" w:hAnsi="Times New Roman"/>
          <w:sz w:val="28"/>
          <w:szCs w:val="28"/>
        </w:rPr>
        <w:t>]/ [НАДН+Н</w:t>
      </w:r>
      <w:r w:rsidRPr="00AE262D">
        <w:rPr>
          <w:rFonts w:ascii="Times New Roman" w:hAnsi="Times New Roman"/>
          <w:sz w:val="28"/>
          <w:szCs w:val="28"/>
          <w:vertAlign w:val="superscript"/>
        </w:rPr>
        <w:t>+</w:t>
      </w:r>
      <w:r w:rsidRPr="00AE262D">
        <w:rPr>
          <w:rFonts w:ascii="Times New Roman" w:hAnsi="Times New Roman"/>
          <w:sz w:val="28"/>
          <w:szCs w:val="28"/>
        </w:rPr>
        <w:t xml:space="preserve">] резко снижается вследствие значительного увеличения концентрации восстановленной формы кофермента. Это ведет к смещению </w:t>
      </w:r>
      <w:proofErr w:type="spellStart"/>
      <w:r w:rsidRPr="00AE262D">
        <w:rPr>
          <w:rFonts w:ascii="Times New Roman" w:hAnsi="Times New Roman"/>
          <w:sz w:val="28"/>
          <w:szCs w:val="28"/>
        </w:rPr>
        <w:t>лактатдегидрогеназной</w:t>
      </w:r>
      <w:proofErr w:type="spellEnd"/>
      <w:r w:rsidRPr="00AE262D">
        <w:rPr>
          <w:rFonts w:ascii="Times New Roman" w:hAnsi="Times New Roman"/>
          <w:sz w:val="28"/>
          <w:szCs w:val="28"/>
        </w:rPr>
        <w:t xml:space="preserve"> реакции в сторону образования </w:t>
      </w:r>
      <w:proofErr w:type="spellStart"/>
      <w:r w:rsidRPr="00AE262D">
        <w:rPr>
          <w:rFonts w:ascii="Times New Roman" w:hAnsi="Times New Roman"/>
          <w:sz w:val="28"/>
          <w:szCs w:val="28"/>
        </w:rPr>
        <w:t>лактата</w:t>
      </w:r>
      <w:proofErr w:type="spellEnd"/>
      <w:r w:rsidRPr="00AE262D">
        <w:rPr>
          <w:rFonts w:ascii="Times New Roman" w:hAnsi="Times New Roman"/>
          <w:sz w:val="28"/>
          <w:szCs w:val="28"/>
        </w:rPr>
        <w:t>:</w:t>
      </w:r>
    </w:p>
    <w:p w14:paraId="47493F91" w14:textId="77777777" w:rsidR="00AE262D" w:rsidRPr="00AE262D" w:rsidRDefault="00462D9C" w:rsidP="00AE262D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4294967295" distB="4294967295" distL="114300" distR="114300" simplePos="0" relativeHeight="251657216" behindDoc="0" locked="0" layoutInCell="1" allowOverlap="1" wp14:anchorId="11BBEB75" wp14:editId="714491FC">
                <wp:simplePos x="0" y="0"/>
                <wp:positionH relativeFrom="column">
                  <wp:posOffset>3636645</wp:posOffset>
                </wp:positionH>
                <wp:positionV relativeFrom="paragraph">
                  <wp:posOffset>139064</wp:posOffset>
                </wp:positionV>
                <wp:extent cx="209550" cy="0"/>
                <wp:effectExtent l="0" t="76200" r="0" b="7620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95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BF51F1" id="Прямая соединительная линия 3" o:spid="_x0000_s1026" style="position:absolute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86.35pt,10.95pt" to="302.85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">
                <v:stroke endarrow="block"/>
              </v:line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 wp14:anchorId="6EA1705F" wp14:editId="4260E838">
                <wp:simplePos x="0" y="0"/>
                <wp:positionH relativeFrom="column">
                  <wp:posOffset>3482340</wp:posOffset>
                </wp:positionH>
                <wp:positionV relativeFrom="paragraph">
                  <wp:posOffset>139064</wp:posOffset>
                </wp:positionV>
                <wp:extent cx="200025" cy="0"/>
                <wp:effectExtent l="38100" t="76200" r="0" b="762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000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83C987" id="Прямая соединительная линия 1" o:spid="_x0000_s1026" style="position:absolute;flip:x y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74.2pt,10.95pt" to="289.95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">
                <v:stroke endarrow="block"/>
              </v:line>
            </w:pict>
          </mc:Fallback>
        </mc:AlternateContent>
      </w:r>
      <w:r w:rsidR="00AE262D" w:rsidRPr="00AE262D">
        <w:rPr>
          <w:rFonts w:ascii="Times New Roman" w:hAnsi="Times New Roman"/>
          <w:sz w:val="28"/>
          <w:szCs w:val="28"/>
        </w:rPr>
        <w:t>пируват + НАДН+Н</w:t>
      </w:r>
      <w:r w:rsidR="00AE262D" w:rsidRPr="00AE262D">
        <w:rPr>
          <w:rFonts w:ascii="Times New Roman" w:hAnsi="Times New Roman"/>
          <w:sz w:val="28"/>
          <w:szCs w:val="28"/>
          <w:vertAlign w:val="superscript"/>
        </w:rPr>
        <w:t>+</w:t>
      </w:r>
      <w:r w:rsidR="00AE262D" w:rsidRPr="00AE262D">
        <w:rPr>
          <w:rFonts w:ascii="Times New Roman" w:hAnsi="Times New Roman"/>
          <w:sz w:val="28"/>
          <w:szCs w:val="28"/>
        </w:rPr>
        <w:t xml:space="preserve">         </w:t>
      </w:r>
      <w:proofErr w:type="spellStart"/>
      <w:r w:rsidR="00AE262D" w:rsidRPr="00AE262D">
        <w:rPr>
          <w:rFonts w:ascii="Times New Roman" w:hAnsi="Times New Roman"/>
          <w:sz w:val="28"/>
          <w:szCs w:val="28"/>
        </w:rPr>
        <w:t>лактат</w:t>
      </w:r>
      <w:proofErr w:type="spellEnd"/>
      <w:r w:rsidR="00AE262D" w:rsidRPr="00AE262D">
        <w:rPr>
          <w:rFonts w:ascii="Times New Roman" w:hAnsi="Times New Roman"/>
          <w:sz w:val="28"/>
          <w:szCs w:val="28"/>
        </w:rPr>
        <w:t xml:space="preserve"> +НАД </w:t>
      </w:r>
      <w:r w:rsidR="00AE262D" w:rsidRPr="00AE262D">
        <w:rPr>
          <w:rFonts w:ascii="Times New Roman" w:hAnsi="Times New Roman"/>
          <w:sz w:val="28"/>
          <w:szCs w:val="28"/>
          <w:vertAlign w:val="superscript"/>
        </w:rPr>
        <w:t>+</w:t>
      </w:r>
    </w:p>
    <w:p w14:paraId="601879E9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>Ответ: Пируват – один из главных субстратов глюконеогенеза, поэтому снижение его концентрации резко замедляет скорость синтеза глюкозы, что является причиной гипогликемии.</w:t>
      </w:r>
    </w:p>
    <w:p w14:paraId="2609D07D" w14:textId="77777777" w:rsidR="00AE262D" w:rsidRPr="00AE262D" w:rsidRDefault="00AE262D" w:rsidP="00AE2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9E2B2B">
        <w:rPr>
          <w:rFonts w:ascii="Times New Roman" w:hAnsi="Times New Roman"/>
          <w:sz w:val="28"/>
          <w:szCs w:val="28"/>
        </w:rPr>
        <w:t>ОПК-2</w:t>
      </w:r>
    </w:p>
    <w:p w14:paraId="61901404" w14:textId="77777777" w:rsidR="00AE262D" w:rsidRPr="00AE262D" w:rsidRDefault="00AE262D" w:rsidP="00AE262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F5CB7AA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 xml:space="preserve">2. Сколько липидов растительного и животного происхождения должен содержать рацион человека, если </w:t>
      </w:r>
      <w:proofErr w:type="spellStart"/>
      <w:r w:rsidRPr="00AE262D">
        <w:rPr>
          <w:rFonts w:ascii="Times New Roman" w:hAnsi="Times New Roman"/>
          <w:sz w:val="28"/>
          <w:szCs w:val="28"/>
        </w:rPr>
        <w:t>энерготраты</w:t>
      </w:r>
      <w:proofErr w:type="spellEnd"/>
      <w:r w:rsidRPr="00AE262D">
        <w:rPr>
          <w:rFonts w:ascii="Times New Roman" w:hAnsi="Times New Roman"/>
          <w:sz w:val="28"/>
          <w:szCs w:val="28"/>
        </w:rPr>
        <w:t xml:space="preserve"> составляют 3500 ккал, а на долю </w:t>
      </w:r>
      <w:proofErr w:type="spellStart"/>
      <w:r w:rsidRPr="00AE262D">
        <w:rPr>
          <w:rFonts w:ascii="Times New Roman" w:hAnsi="Times New Roman"/>
          <w:sz w:val="28"/>
          <w:szCs w:val="28"/>
        </w:rPr>
        <w:t>энерготрат</w:t>
      </w:r>
      <w:proofErr w:type="spellEnd"/>
      <w:r w:rsidRPr="00AE262D">
        <w:rPr>
          <w:rFonts w:ascii="Times New Roman" w:hAnsi="Times New Roman"/>
          <w:sz w:val="28"/>
          <w:szCs w:val="28"/>
        </w:rPr>
        <w:t xml:space="preserve">, обеспечиваемых липидами, приходится 22% всей необходимой энергии? </w:t>
      </w:r>
    </w:p>
    <w:p w14:paraId="52FEE945" w14:textId="77777777" w:rsidR="00AE262D" w:rsidRPr="00AE262D" w:rsidRDefault="00AE262D" w:rsidP="00AE262D">
      <w:pPr>
        <w:pStyle w:val="Default"/>
        <w:jc w:val="both"/>
        <w:rPr>
          <w:sz w:val="28"/>
          <w:szCs w:val="28"/>
        </w:rPr>
      </w:pPr>
      <w:r w:rsidRPr="00AE262D">
        <w:rPr>
          <w:sz w:val="28"/>
          <w:szCs w:val="28"/>
        </w:rPr>
        <w:t>Привести расширенное решение.</w:t>
      </w:r>
    </w:p>
    <w:p w14:paraId="1847E74B" w14:textId="77777777" w:rsidR="00AE262D" w:rsidRPr="00AE262D" w:rsidRDefault="00AE262D" w:rsidP="00AE262D">
      <w:pPr>
        <w:pStyle w:val="Default"/>
        <w:jc w:val="both"/>
        <w:rPr>
          <w:sz w:val="28"/>
          <w:szCs w:val="28"/>
        </w:rPr>
      </w:pPr>
      <w:r w:rsidRPr="00AE262D">
        <w:rPr>
          <w:sz w:val="28"/>
          <w:szCs w:val="28"/>
        </w:rPr>
        <w:t>Время выполнения – 15 мин.</w:t>
      </w:r>
    </w:p>
    <w:p w14:paraId="1980D8F4" w14:textId="77777777" w:rsidR="00AE262D" w:rsidRPr="00AE262D" w:rsidRDefault="00AE262D" w:rsidP="004627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7F0FBEA9" w14:textId="77777777" w:rsidR="00AE262D" w:rsidRPr="00AE262D" w:rsidRDefault="00AE262D" w:rsidP="00AE2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 xml:space="preserve">Ожидаемый результат: </w:t>
      </w:r>
    </w:p>
    <w:p w14:paraId="1A12582D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 xml:space="preserve">Решение: </w:t>
      </w:r>
    </w:p>
    <w:p w14:paraId="4CCD76B6" w14:textId="77777777" w:rsidR="00AE262D" w:rsidRPr="00AE262D" w:rsidRDefault="00AE262D" w:rsidP="00AE26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>Для решения задачи необходимо:</w:t>
      </w:r>
    </w:p>
    <w:p w14:paraId="014FFF16" w14:textId="77777777" w:rsidR="00AE262D" w:rsidRPr="00AE262D" w:rsidRDefault="00AE262D" w:rsidP="00AE262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>а) найти количество энергии, продукцию которого должны обеспечить липиды:</w:t>
      </w:r>
    </w:p>
    <w:p w14:paraId="74F98FBC" w14:textId="77777777" w:rsidR="00AE262D" w:rsidRPr="00AE262D" w:rsidRDefault="00AE262D" w:rsidP="00AE262D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>3500 ккал – 100%</w:t>
      </w:r>
    </w:p>
    <w:p w14:paraId="250C079A" w14:textId="77777777" w:rsidR="00AE262D" w:rsidRPr="00AE262D" w:rsidRDefault="00AE262D" w:rsidP="00AE262D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iCs/>
          <w:sz w:val="28"/>
          <w:szCs w:val="28"/>
        </w:rPr>
        <w:t>Х</w:t>
      </w:r>
      <w:r w:rsidRPr="00AE262D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AE262D">
        <w:rPr>
          <w:rFonts w:ascii="Times New Roman" w:hAnsi="Times New Roman"/>
          <w:sz w:val="28"/>
          <w:szCs w:val="28"/>
        </w:rPr>
        <w:t>ккал – 22 %</w:t>
      </w:r>
    </w:p>
    <w:p w14:paraId="598C57F7" w14:textId="77777777" w:rsidR="00AE262D" w:rsidRPr="00AE262D" w:rsidRDefault="00AE262D" w:rsidP="00AE262D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iCs/>
          <w:sz w:val="28"/>
          <w:szCs w:val="28"/>
        </w:rPr>
        <w:t>Х=770 ккал;</w:t>
      </w:r>
    </w:p>
    <w:p w14:paraId="2CB6F8A0" w14:textId="77777777" w:rsidR="004627BC" w:rsidRDefault="004627BC">
      <w:pPr>
        <w:spacing w:after="160" w:line="259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78178155" w14:textId="255E462D" w:rsidR="00AE262D" w:rsidRPr="00AE262D" w:rsidRDefault="00AE262D" w:rsidP="00AE262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lastRenderedPageBreak/>
        <w:t>б) найти количество липидов, которое обеспечит высвобождение 770 ккал:</w:t>
      </w:r>
    </w:p>
    <w:p w14:paraId="38C99B95" w14:textId="77777777" w:rsidR="00AE262D" w:rsidRPr="00AE262D" w:rsidRDefault="00AE262D" w:rsidP="00AE262D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>1г – 9,3 ккал</w:t>
      </w:r>
    </w:p>
    <w:p w14:paraId="296266CA" w14:textId="77777777" w:rsidR="00AE262D" w:rsidRPr="00AE262D" w:rsidRDefault="00AE262D" w:rsidP="00AE262D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iCs/>
          <w:sz w:val="28"/>
          <w:szCs w:val="28"/>
        </w:rPr>
        <w:t>Х</w:t>
      </w:r>
      <w:r w:rsidRPr="00AE262D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AE262D">
        <w:rPr>
          <w:rFonts w:ascii="Times New Roman" w:hAnsi="Times New Roman"/>
          <w:sz w:val="28"/>
          <w:szCs w:val="28"/>
        </w:rPr>
        <w:t>–</w:t>
      </w:r>
      <w:r w:rsidRPr="00AE262D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AE262D">
        <w:rPr>
          <w:rFonts w:ascii="Times New Roman" w:hAnsi="Times New Roman"/>
          <w:sz w:val="28"/>
          <w:szCs w:val="28"/>
        </w:rPr>
        <w:t>770 ккал</w:t>
      </w:r>
    </w:p>
    <w:p w14:paraId="3F0E2E0C" w14:textId="77777777" w:rsidR="00AE262D" w:rsidRPr="00AE262D" w:rsidRDefault="00AE262D" w:rsidP="00AE262D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>Х = 82,8г;</w:t>
      </w:r>
    </w:p>
    <w:p w14:paraId="1E0953F5" w14:textId="77777777" w:rsidR="00AE262D" w:rsidRPr="00AE262D" w:rsidRDefault="00AE262D" w:rsidP="00AE262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 xml:space="preserve">в) известно, что рацион должен содержать 2/3 животного и 1/3 растительного жира, поэтому соответствующие доли от </w:t>
      </w:r>
      <w:smartTag w:uri="urn:schemas-microsoft-com:office:smarttags" w:element="metricconverter">
        <w:smartTagPr>
          <w:attr w:name="ProductID" w:val="82,8 г"/>
        </w:smartTagPr>
        <w:r w:rsidRPr="00AE262D">
          <w:rPr>
            <w:rFonts w:ascii="Times New Roman" w:hAnsi="Times New Roman"/>
            <w:sz w:val="28"/>
            <w:szCs w:val="28"/>
          </w:rPr>
          <w:t>82,8 г</w:t>
        </w:r>
      </w:smartTag>
      <w:r w:rsidRPr="00AE262D">
        <w:rPr>
          <w:rFonts w:ascii="Times New Roman" w:hAnsi="Times New Roman"/>
          <w:sz w:val="28"/>
          <w:szCs w:val="28"/>
        </w:rPr>
        <w:t xml:space="preserve"> составят </w:t>
      </w:r>
      <w:smartTag w:uri="urn:schemas-microsoft-com:office:smarttags" w:element="metricconverter">
        <w:smartTagPr>
          <w:attr w:name="ProductID" w:val="55,2 г"/>
        </w:smartTagPr>
        <w:r w:rsidRPr="00AE262D">
          <w:rPr>
            <w:rFonts w:ascii="Times New Roman" w:hAnsi="Times New Roman"/>
            <w:sz w:val="28"/>
            <w:szCs w:val="28"/>
          </w:rPr>
          <w:t>55,2 г</w:t>
        </w:r>
      </w:smartTag>
      <w:r w:rsidRPr="00AE262D">
        <w:rPr>
          <w:rFonts w:ascii="Times New Roman" w:hAnsi="Times New Roman"/>
          <w:sz w:val="28"/>
          <w:szCs w:val="28"/>
        </w:rPr>
        <w:t xml:space="preserve"> и </w:t>
      </w:r>
      <w:smartTag w:uri="urn:schemas-microsoft-com:office:smarttags" w:element="metricconverter">
        <w:smartTagPr>
          <w:attr w:name="ProductID" w:val="27,6 г"/>
        </w:smartTagPr>
        <w:r w:rsidRPr="00AE262D">
          <w:rPr>
            <w:rFonts w:ascii="Times New Roman" w:hAnsi="Times New Roman"/>
            <w:sz w:val="28"/>
            <w:szCs w:val="28"/>
          </w:rPr>
          <w:t>27,6 г</w:t>
        </w:r>
      </w:smartTag>
      <w:r w:rsidRPr="00AE262D">
        <w:rPr>
          <w:rFonts w:ascii="Times New Roman" w:hAnsi="Times New Roman"/>
          <w:sz w:val="28"/>
          <w:szCs w:val="28"/>
        </w:rPr>
        <w:t xml:space="preserve">. </w:t>
      </w:r>
    </w:p>
    <w:p w14:paraId="66E6B06C" w14:textId="77777777" w:rsidR="00AE262D" w:rsidRPr="00AE262D" w:rsidRDefault="00AE262D" w:rsidP="00AE262D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 xml:space="preserve">Ответ: рацион должен содержать 2/3 животного и 1/3 растительного жира, поэтому соответствующие доли от </w:t>
      </w:r>
      <w:smartTag w:uri="urn:schemas-microsoft-com:office:smarttags" w:element="metricconverter">
        <w:smartTagPr>
          <w:attr w:name="ProductID" w:val="82,8 г"/>
        </w:smartTagPr>
        <w:r w:rsidRPr="00AE262D">
          <w:rPr>
            <w:rFonts w:ascii="Times New Roman" w:hAnsi="Times New Roman"/>
            <w:sz w:val="28"/>
            <w:szCs w:val="28"/>
          </w:rPr>
          <w:t>82,8 г</w:t>
        </w:r>
      </w:smartTag>
      <w:r w:rsidRPr="00AE262D">
        <w:rPr>
          <w:rFonts w:ascii="Times New Roman" w:hAnsi="Times New Roman"/>
          <w:sz w:val="28"/>
          <w:szCs w:val="28"/>
        </w:rPr>
        <w:t xml:space="preserve"> составят </w:t>
      </w:r>
      <w:smartTag w:uri="urn:schemas-microsoft-com:office:smarttags" w:element="metricconverter">
        <w:smartTagPr>
          <w:attr w:name="ProductID" w:val="55,2 г"/>
        </w:smartTagPr>
        <w:r w:rsidRPr="00AE262D">
          <w:rPr>
            <w:rFonts w:ascii="Times New Roman" w:hAnsi="Times New Roman"/>
            <w:sz w:val="28"/>
            <w:szCs w:val="28"/>
          </w:rPr>
          <w:t>55,2 г</w:t>
        </w:r>
      </w:smartTag>
      <w:r w:rsidRPr="00AE262D">
        <w:rPr>
          <w:rFonts w:ascii="Times New Roman" w:hAnsi="Times New Roman"/>
          <w:sz w:val="28"/>
          <w:szCs w:val="28"/>
        </w:rPr>
        <w:t xml:space="preserve"> и </w:t>
      </w:r>
      <w:smartTag w:uri="urn:schemas-microsoft-com:office:smarttags" w:element="metricconverter">
        <w:smartTagPr>
          <w:attr w:name="ProductID" w:val="27,6 г"/>
        </w:smartTagPr>
        <w:r w:rsidRPr="00AE262D">
          <w:rPr>
            <w:rFonts w:ascii="Times New Roman" w:hAnsi="Times New Roman"/>
            <w:sz w:val="28"/>
            <w:szCs w:val="28"/>
          </w:rPr>
          <w:t>27,6 г</w:t>
        </w:r>
      </w:smartTag>
      <w:r w:rsidRPr="00AE262D">
        <w:rPr>
          <w:rFonts w:ascii="Times New Roman" w:hAnsi="Times New Roman"/>
          <w:sz w:val="28"/>
          <w:szCs w:val="28"/>
        </w:rPr>
        <w:t>.</w:t>
      </w:r>
    </w:p>
    <w:p w14:paraId="3B0B17F2" w14:textId="3A90D29D" w:rsidR="00AE262D" w:rsidRDefault="00AE262D" w:rsidP="00AE2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E262D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9E2B2B">
        <w:rPr>
          <w:rFonts w:ascii="Times New Roman" w:hAnsi="Times New Roman"/>
          <w:sz w:val="28"/>
          <w:szCs w:val="28"/>
        </w:rPr>
        <w:t>ОПК-2</w:t>
      </w:r>
    </w:p>
    <w:p w14:paraId="60EC9525" w14:textId="77777777" w:rsidR="00BA55D5" w:rsidRPr="00AE262D" w:rsidRDefault="00BA55D5" w:rsidP="00AE262D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1" w:name="_GoBack"/>
      <w:bookmarkEnd w:id="1"/>
    </w:p>
    <w:sectPr w:rsidR="00BA55D5" w:rsidRPr="00AE262D" w:rsidSect="00BA55D5">
      <w:footerReference w:type="default" r:id="rId9"/>
      <w:pgSz w:w="11910" w:h="16840"/>
      <w:pgMar w:top="1120" w:right="425" w:bottom="1200" w:left="992" w:header="0" w:footer="10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8E776D" w14:textId="77777777" w:rsidR="0057423A" w:rsidRDefault="0057423A" w:rsidP="005861D5">
      <w:pPr>
        <w:spacing w:after="0" w:line="240" w:lineRule="auto"/>
      </w:pPr>
      <w:r>
        <w:separator/>
      </w:r>
    </w:p>
  </w:endnote>
  <w:endnote w:type="continuationSeparator" w:id="0">
    <w:p w14:paraId="34A70292" w14:textId="77777777" w:rsidR="0057423A" w:rsidRDefault="0057423A" w:rsidP="005861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782533610"/>
      <w:docPartObj>
        <w:docPartGallery w:val="Page Numbers (Bottom of Page)"/>
        <w:docPartUnique/>
      </w:docPartObj>
    </w:sdtPr>
    <w:sdtEndPr/>
    <w:sdtContent>
      <w:p w14:paraId="3E33E23B" w14:textId="77777777" w:rsidR="005861D5" w:rsidRDefault="005861D5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1BF4">
          <w:rPr>
            <w:noProof/>
          </w:rPr>
          <w:t>9</w:t>
        </w:r>
        <w:r>
          <w:fldChar w:fldCharType="end"/>
        </w:r>
      </w:p>
    </w:sdtContent>
  </w:sdt>
  <w:p w14:paraId="677AD623" w14:textId="77777777" w:rsidR="005861D5" w:rsidRDefault="005861D5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111360" w14:textId="77777777" w:rsidR="0057423A" w:rsidRDefault="0057423A" w:rsidP="005861D5">
      <w:pPr>
        <w:spacing w:after="0" w:line="240" w:lineRule="auto"/>
      </w:pPr>
      <w:r>
        <w:separator/>
      </w:r>
    </w:p>
  </w:footnote>
  <w:footnote w:type="continuationSeparator" w:id="0">
    <w:p w14:paraId="06B1E8AF" w14:textId="77777777" w:rsidR="0057423A" w:rsidRDefault="0057423A" w:rsidP="005861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A85815"/>
    <w:multiLevelType w:val="hybridMultilevel"/>
    <w:tmpl w:val="474236B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1F4"/>
    <w:rsid w:val="00017242"/>
    <w:rsid w:val="000B4713"/>
    <w:rsid w:val="00102C9B"/>
    <w:rsid w:val="00397E9D"/>
    <w:rsid w:val="003C4452"/>
    <w:rsid w:val="004627BC"/>
    <w:rsid w:val="00462D9C"/>
    <w:rsid w:val="0057423A"/>
    <w:rsid w:val="005861D5"/>
    <w:rsid w:val="00622525"/>
    <w:rsid w:val="006241F4"/>
    <w:rsid w:val="007E6DE6"/>
    <w:rsid w:val="00852D11"/>
    <w:rsid w:val="008A2302"/>
    <w:rsid w:val="009E2B2B"/>
    <w:rsid w:val="00AE262D"/>
    <w:rsid w:val="00BA5175"/>
    <w:rsid w:val="00BA55D5"/>
    <w:rsid w:val="00C84B3D"/>
    <w:rsid w:val="00CC47D4"/>
    <w:rsid w:val="00D15624"/>
    <w:rsid w:val="00EE65A2"/>
    <w:rsid w:val="00F01BF4"/>
    <w:rsid w:val="00F02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03D2917"/>
  <w15:docId w15:val="{9FB55F7D-9FC1-4E7A-BB1A-3F660C268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41F4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41F4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paragraph" w:customStyle="1" w:styleId="Default">
    <w:name w:val="Default"/>
    <w:rsid w:val="006241F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Body Text Indent"/>
    <w:basedOn w:val="a"/>
    <w:link w:val="a5"/>
    <w:rsid w:val="006241F4"/>
    <w:pPr>
      <w:widowControl w:val="0"/>
      <w:spacing w:after="120" w:line="240" w:lineRule="auto"/>
      <w:ind w:left="283"/>
    </w:pPr>
    <w:rPr>
      <w:rFonts w:ascii="Times New Roman" w:eastAsia="Times New Roman" w:hAnsi="Times New Roman"/>
      <w:sz w:val="28"/>
      <w:szCs w:val="28"/>
      <w:lang w:eastAsia="zh-CN"/>
    </w:rPr>
  </w:style>
  <w:style w:type="character" w:customStyle="1" w:styleId="a5">
    <w:name w:val="Основной текст с отступом Знак"/>
    <w:basedOn w:val="a0"/>
    <w:link w:val="a4"/>
    <w:rsid w:val="006241F4"/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styleId="a6">
    <w:name w:val="Body Text"/>
    <w:basedOn w:val="a"/>
    <w:link w:val="a7"/>
    <w:uiPriority w:val="99"/>
    <w:semiHidden/>
    <w:unhideWhenUsed/>
    <w:rsid w:val="006241F4"/>
    <w:pPr>
      <w:spacing w:after="120" w:line="278" w:lineRule="auto"/>
    </w:pPr>
    <w:rPr>
      <w:rFonts w:asciiTheme="minorHAnsi" w:eastAsiaTheme="minorHAnsi" w:hAnsiTheme="minorHAnsi" w:cstheme="minorBidi"/>
      <w:kern w:val="2"/>
      <w:sz w:val="24"/>
      <w:szCs w:val="24"/>
      <w:lang w:eastAsia="en-US"/>
    </w:rPr>
  </w:style>
  <w:style w:type="character" w:customStyle="1" w:styleId="a7">
    <w:name w:val="Основной текст Знак"/>
    <w:basedOn w:val="a0"/>
    <w:link w:val="a6"/>
    <w:uiPriority w:val="99"/>
    <w:semiHidden/>
    <w:rsid w:val="006241F4"/>
    <w:rPr>
      <w:kern w:val="2"/>
      <w:sz w:val="24"/>
      <w:szCs w:val="24"/>
    </w:rPr>
  </w:style>
  <w:style w:type="character" w:customStyle="1" w:styleId="-1pt">
    <w:name w:val="Основной текст + Интервал -1 pt"/>
    <w:rsid w:val="006241F4"/>
    <w:rPr>
      <w:rFonts w:ascii="Candara" w:hAnsi="Candara" w:cs="Candara"/>
      <w:spacing w:val="-20"/>
      <w:sz w:val="17"/>
      <w:szCs w:val="17"/>
    </w:rPr>
  </w:style>
  <w:style w:type="paragraph" w:styleId="a8">
    <w:name w:val="Normal (Web)"/>
    <w:basedOn w:val="a"/>
    <w:rsid w:val="006241F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9">
    <w:name w:val="Стиль Обычный (веб) + По ширине Перед:  Авто После:  Авто Узор: ..."/>
    <w:basedOn w:val="a8"/>
    <w:rsid w:val="006241F4"/>
    <w:pPr>
      <w:shd w:val="clear" w:color="auto" w:fill="FFFFFF"/>
      <w:spacing w:before="0" w:after="0"/>
      <w:jc w:val="both"/>
    </w:pPr>
    <w:rPr>
      <w:rFonts w:eastAsia="Times New Roman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6241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241F4"/>
    <w:rPr>
      <w:rFonts w:ascii="Tahoma" w:eastAsia="Calibri" w:hAnsi="Tahoma" w:cs="Tahoma"/>
      <w:sz w:val="16"/>
      <w:szCs w:val="16"/>
      <w:lang w:eastAsia="ru-RU"/>
    </w:rPr>
  </w:style>
  <w:style w:type="paragraph" w:styleId="ac">
    <w:name w:val="header"/>
    <w:basedOn w:val="a"/>
    <w:link w:val="ad"/>
    <w:uiPriority w:val="99"/>
    <w:unhideWhenUsed/>
    <w:rsid w:val="005861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5861D5"/>
    <w:rPr>
      <w:rFonts w:ascii="Calibri" w:eastAsia="Calibri" w:hAnsi="Calibri" w:cs="Times New Roman"/>
      <w:lang w:eastAsia="ru-RU"/>
    </w:rPr>
  </w:style>
  <w:style w:type="paragraph" w:styleId="ae">
    <w:name w:val="footer"/>
    <w:basedOn w:val="a"/>
    <w:link w:val="af"/>
    <w:uiPriority w:val="99"/>
    <w:unhideWhenUsed/>
    <w:rsid w:val="005861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5861D5"/>
    <w:rPr>
      <w:rFonts w:ascii="Calibri" w:eastAsia="Calibri" w:hAnsi="Calibri" w:cs="Times New Roman"/>
      <w:lang w:eastAsia="ru-RU"/>
    </w:rPr>
  </w:style>
  <w:style w:type="table" w:styleId="af0">
    <w:name w:val="Table Grid"/>
    <w:basedOn w:val="a1"/>
    <w:uiPriority w:val="59"/>
    <w:rsid w:val="00AE26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34"/>
    <w:qFormat/>
    <w:rsid w:val="00AE262D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7E6D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E6DE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065277-CB1F-41F0-8704-C93557BC4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7</Pages>
  <Words>1395</Words>
  <Characters>7958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Химия</dc:creator>
  <cp:lastModifiedBy>ADMIN</cp:lastModifiedBy>
  <cp:revision>6</cp:revision>
  <cp:lastPrinted>2025-04-11T08:29:00Z</cp:lastPrinted>
  <dcterms:created xsi:type="dcterms:W3CDTF">2025-04-11T08:24:00Z</dcterms:created>
  <dcterms:modified xsi:type="dcterms:W3CDTF">2025-04-11T08:48:00Z</dcterms:modified>
</cp:coreProperties>
</file>