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5EE29893" w:rsidR="006943A0" w:rsidRPr="00BB4E23" w:rsidRDefault="006943A0" w:rsidP="006943A0">
      <w:pPr>
        <w:pStyle w:val="1"/>
      </w:pPr>
      <w:r w:rsidRPr="00BB4E23">
        <w:t>Комплект оце</w:t>
      </w:r>
      <w:r w:rsidR="00FA5DCA">
        <w:t>ночных материалов по дисциплине</w:t>
      </w:r>
      <w:r w:rsidR="00FA5DCA">
        <w:br/>
        <w:t>«</w:t>
      </w:r>
      <w:r w:rsidR="00C86C68" w:rsidRPr="00460FCB">
        <w:t>Информатика и информационные технологии</w:t>
      </w:r>
      <w:r w:rsidRPr="00BB4E23">
        <w:t>»</w:t>
      </w:r>
    </w:p>
    <w:p w14:paraId="38301112" w14:textId="0E41C91A" w:rsidR="006943A0" w:rsidRDefault="006943A0" w:rsidP="006943A0">
      <w:pPr>
        <w:pStyle w:val="a0"/>
      </w:pPr>
    </w:p>
    <w:p w14:paraId="0CCC9F20" w14:textId="77777777" w:rsidR="00460FCB" w:rsidRDefault="00460FCB" w:rsidP="006943A0">
      <w:pPr>
        <w:pStyle w:val="a0"/>
      </w:pPr>
    </w:p>
    <w:p w14:paraId="2FA2BBD6" w14:textId="77777777" w:rsidR="00CF64BA" w:rsidRPr="005B4846" w:rsidRDefault="00CF64BA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110CC84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326CF75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95A3F8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3644770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B976F4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Каких списков нет в текстовом редакторе:</w:t>
      </w:r>
    </w:p>
    <w:p w14:paraId="7B95F7C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Нумерованных</w:t>
      </w:r>
    </w:p>
    <w:p w14:paraId="434F4B42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Маркированных</w:t>
      </w:r>
    </w:p>
    <w:p w14:paraId="5407053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Точечных</w:t>
      </w:r>
    </w:p>
    <w:p w14:paraId="2C5FA11D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Многоуровневых</w:t>
      </w:r>
    </w:p>
    <w:p w14:paraId="6BB4ADB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0D798A65" w14:textId="459D8A53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0ABF05A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D48C40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Ячейка электронной таблицы определяется</w:t>
      </w:r>
      <w:r w:rsidRPr="005B4846">
        <w:rPr>
          <w:rFonts w:eastAsia="Calibri" w:cs="Times New Roman"/>
          <w:kern w:val="0"/>
          <w:szCs w:val="28"/>
          <w14:ligatures w14:val="none"/>
        </w:rPr>
        <w:t>:</w:t>
      </w:r>
    </w:p>
    <w:p w14:paraId="4B9499F4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Именами столбцов</w:t>
      </w:r>
    </w:p>
    <w:p w14:paraId="1EE310F1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Областью пересечения строк и столбцов</w:t>
      </w:r>
    </w:p>
    <w:p w14:paraId="080DA53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Номерами строк</w:t>
      </w:r>
    </w:p>
    <w:p w14:paraId="0E8853F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Таблицей</w:t>
      </w:r>
    </w:p>
    <w:p w14:paraId="1F0A50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69B56417" w14:textId="20D76BF1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6ECDB31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45BCF3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Операндами формулы в табличном процессоре могут быть:</w:t>
      </w:r>
    </w:p>
    <w:p w14:paraId="312A7ABB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Математические функции</w:t>
      </w:r>
    </w:p>
    <w:p w14:paraId="45B31F6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Ссылка на ячейку с данными</w:t>
      </w:r>
    </w:p>
    <w:p w14:paraId="03C90A4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Данные в виде числа</w:t>
      </w:r>
    </w:p>
    <w:p w14:paraId="529C781F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Все, перечисленное в других вариантах ответа</w:t>
      </w:r>
    </w:p>
    <w:p w14:paraId="57B922C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74787DF0" w14:textId="63A12653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4D84693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BC5DED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4. Выберите к какой группе относятся функции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МИН(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>) и МАКС() в табличном процессоре:</w:t>
      </w:r>
    </w:p>
    <w:p w14:paraId="2101BE5C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Статистическая</w:t>
      </w:r>
    </w:p>
    <w:p w14:paraId="5AF09F5E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Логическая</w:t>
      </w:r>
    </w:p>
    <w:p w14:paraId="5C1ED21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Дата и время</w:t>
      </w:r>
    </w:p>
    <w:p w14:paraId="256E4FE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Г) Математическая</w:t>
      </w:r>
      <w:r w:rsidRPr="005B4846">
        <w:rPr>
          <w:rFonts w:eastAsia="Calibri" w:cs="Times New Roman"/>
          <w:kern w:val="0"/>
          <w:sz w:val="24"/>
          <w14:ligatures w14:val="none"/>
        </w:rPr>
        <w:t xml:space="preserve"> </w:t>
      </w:r>
    </w:p>
    <w:p w14:paraId="13FC872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14:paraId="59D966B0" w14:textId="434E571C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04455C63" w14:textId="62F383F4"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BCB0E6A" w14:textId="1FAF94E0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Описание процедуры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имеет вид:</w:t>
      </w:r>
    </w:p>
    <w:p w14:paraId="07F4ABC3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Sub имя ()</w:t>
      </w:r>
    </w:p>
    <w:p w14:paraId="506E149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2A196410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Sub End </w:t>
      </w:r>
    </w:p>
    <w:p w14:paraId="2B2086EA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) Function </w:t>
      </w:r>
      <w:r w:rsidRPr="0045317B">
        <w:rPr>
          <w:rFonts w:eastAsia="Calibri" w:cs="Times New Roman"/>
          <w:kern w:val="0"/>
          <w:szCs w:val="28"/>
          <w14:ligatures w14:val="none"/>
        </w:rPr>
        <w:t>имя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()</w:t>
      </w:r>
    </w:p>
    <w:p w14:paraId="19E4955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тело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процедуры</w:t>
      </w:r>
    </w:p>
    <w:p w14:paraId="7141749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End Function</w:t>
      </w:r>
    </w:p>
    <w:p w14:paraId="77225363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Sub имя ()</w:t>
      </w:r>
    </w:p>
    <w:p w14:paraId="7AE6067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5929C54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End Sub</w:t>
      </w:r>
    </w:p>
    <w:p w14:paraId="44843D06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2025E859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94F57A6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End</w:t>
      </w:r>
    </w:p>
    <w:p w14:paraId="23E279C9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4266DEE0" w14:textId="0E98FD37" w:rsidR="00460FCB" w:rsidRPr="0045317B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7F80FC75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262007B" w14:textId="4B29EBB4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Тип переменной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Integer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обозначает:</w:t>
      </w:r>
    </w:p>
    <w:p w14:paraId="54B9186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Положительные числа от 0 до 255</w:t>
      </w:r>
    </w:p>
    <w:p w14:paraId="5BEAA16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Б) Логическое значение True (истина) или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False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(ложь)</w:t>
      </w:r>
    </w:p>
    <w:p w14:paraId="533DDE47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Ссылку на объект</w:t>
      </w:r>
    </w:p>
    <w:p w14:paraId="0785340C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Целые числа от -32768 до 32767</w:t>
      </w:r>
    </w:p>
    <w:p w14:paraId="1C2A5334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1EC6B720" w14:textId="3A534192" w:rsidR="00460FCB" w:rsidRPr="0045317B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486C1A2B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634D1C3" w14:textId="3033317B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Раздел объявления переменной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открывает следующее служебное слово:</w:t>
      </w:r>
    </w:p>
    <w:p w14:paraId="6360267D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Var</w:t>
      </w:r>
    </w:p>
    <w:p w14:paraId="7AB184F7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Dim</w:t>
      </w:r>
    </w:p>
    <w:p w14:paraId="0746E5B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Create</w:t>
      </w:r>
    </w:p>
    <w:p w14:paraId="45E7DCEC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Variable</w:t>
      </w:r>
    </w:p>
    <w:p w14:paraId="6B132718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58CFA9FF" w14:textId="60CB9883" w:rsidR="00460FCB" w:rsidRPr="0045317B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31B9733B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2865EE0" w14:textId="4CE2C379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Операторы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Mod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/, \, </w:t>
      </w:r>
      <w:r w:rsidRPr="0045317B">
        <w:rPr>
          <w:rFonts w:eastAsia="Calibri" w:cs="Times New Roman"/>
          <w:kern w:val="0"/>
          <w:szCs w:val="28"/>
          <w:vertAlign w:val="superscript"/>
          <w14:ligatures w14:val="none"/>
        </w:rPr>
        <w:sym w:font="Symbol" w:char="F0D9"/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являются:</w:t>
      </w:r>
    </w:p>
    <w:p w14:paraId="67F272F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Операторами сравнения</w:t>
      </w:r>
    </w:p>
    <w:p w14:paraId="5B3070E6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Б) Операторами конкатенации строк</w:t>
      </w:r>
    </w:p>
    <w:p w14:paraId="6C68103A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Арифметическими операторами</w:t>
      </w:r>
    </w:p>
    <w:p w14:paraId="6F4377C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Логическими операторами</w:t>
      </w:r>
    </w:p>
    <w:p w14:paraId="0A561C88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249132CC" w14:textId="7FD98DA5" w:rsidR="00460FCB" w:rsidRPr="0045317B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331A1CAE" w14:textId="77777777" w:rsidR="00460FCB" w:rsidRPr="005B4846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F5EB6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3C54930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39A42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1FEC53A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48516B8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6962527" w14:textId="36619DE7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Соотнесите правильные ответы характеристик информации:</w:t>
      </w:r>
    </w:p>
    <w:p w14:paraId="791C3B95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406CB6BE" w14:textId="77777777" w:rsidTr="000610A4">
        <w:tc>
          <w:tcPr>
            <w:tcW w:w="450" w:type="dxa"/>
          </w:tcPr>
          <w:p w14:paraId="4B26AB0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57D0F8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Достоверная информация</w:t>
            </w:r>
          </w:p>
        </w:tc>
        <w:tc>
          <w:tcPr>
            <w:tcW w:w="567" w:type="dxa"/>
          </w:tcPr>
          <w:p w14:paraId="49C986E8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53495C74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выражена на языке, доступном для получателя</w:t>
            </w:r>
          </w:p>
        </w:tc>
      </w:tr>
      <w:tr w:rsidR="00CF64BA" w:rsidRPr="005B4846" w14:paraId="6B9B48F1" w14:textId="77777777" w:rsidTr="000610A4">
        <w:tc>
          <w:tcPr>
            <w:tcW w:w="450" w:type="dxa"/>
          </w:tcPr>
          <w:p w14:paraId="25AB606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A9D3C6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Полная информация</w:t>
            </w:r>
          </w:p>
        </w:tc>
        <w:tc>
          <w:tcPr>
            <w:tcW w:w="567" w:type="dxa"/>
          </w:tcPr>
          <w:p w14:paraId="3D235373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0F452B5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важна, существенна именно в данный момент времени</w:t>
            </w:r>
          </w:p>
        </w:tc>
      </w:tr>
      <w:tr w:rsidR="00CF64BA" w:rsidRPr="005B4846" w14:paraId="47CB9067" w14:textId="77777777" w:rsidTr="000610A4">
        <w:tc>
          <w:tcPr>
            <w:tcW w:w="450" w:type="dxa"/>
          </w:tcPr>
          <w:p w14:paraId="3F4A3E3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1E407C0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Актуальная информация</w:t>
            </w:r>
          </w:p>
        </w:tc>
        <w:tc>
          <w:tcPr>
            <w:tcW w:w="567" w:type="dxa"/>
          </w:tcPr>
          <w:p w14:paraId="2AE1C732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2A38FAC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Ее достаточно для понимания ситуации и принятия решения</w:t>
            </w:r>
          </w:p>
        </w:tc>
      </w:tr>
      <w:tr w:rsidR="00CF64BA" w:rsidRPr="005B4846" w14:paraId="02DA1B7F" w14:textId="77777777" w:rsidTr="000610A4">
        <w:tc>
          <w:tcPr>
            <w:tcW w:w="450" w:type="dxa"/>
          </w:tcPr>
          <w:p w14:paraId="676F8DD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3DA25E4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Понятная информация</w:t>
            </w:r>
          </w:p>
        </w:tc>
        <w:tc>
          <w:tcPr>
            <w:tcW w:w="567" w:type="dxa"/>
          </w:tcPr>
          <w:p w14:paraId="1908BC51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7F2D2B1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Отражает реальное положение дел </w:t>
            </w:r>
          </w:p>
        </w:tc>
      </w:tr>
    </w:tbl>
    <w:p w14:paraId="045D9568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53968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2026B843" w14:textId="77777777" w:rsidTr="000610A4">
        <w:tc>
          <w:tcPr>
            <w:tcW w:w="2336" w:type="dxa"/>
            <w:vAlign w:val="center"/>
          </w:tcPr>
          <w:p w14:paraId="565AF264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7A11D22F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8B95428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18DE3868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2F0CD341" w14:textId="77777777" w:rsidTr="000610A4">
        <w:tc>
          <w:tcPr>
            <w:tcW w:w="2336" w:type="dxa"/>
            <w:vAlign w:val="center"/>
          </w:tcPr>
          <w:p w14:paraId="0877AAF3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1E5E020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1AD42024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6E1C9F0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1A114101" w14:textId="445F97C6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22F7756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A604A3D" w14:textId="6EAD97FD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соответствие:</w:t>
      </w:r>
    </w:p>
    <w:p w14:paraId="2B0CBAC3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5E3F70A7" w14:textId="77777777" w:rsidTr="000610A4">
        <w:tc>
          <w:tcPr>
            <w:tcW w:w="450" w:type="dxa"/>
          </w:tcPr>
          <w:p w14:paraId="226591F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D9CD93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Утилиты</w:t>
            </w:r>
          </w:p>
        </w:tc>
        <w:tc>
          <w:tcPr>
            <w:tcW w:w="567" w:type="dxa"/>
          </w:tcPr>
          <w:p w14:paraId="7545E6D3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15B5104F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CF64BA" w:rsidRPr="005B4846" w14:paraId="33A7E4AC" w14:textId="77777777" w:rsidTr="000610A4">
        <w:tc>
          <w:tcPr>
            <w:tcW w:w="450" w:type="dxa"/>
          </w:tcPr>
          <w:p w14:paraId="42D19B3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7E3CAA6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Драйверы</w:t>
            </w:r>
          </w:p>
        </w:tc>
        <w:tc>
          <w:tcPr>
            <w:tcW w:w="567" w:type="dxa"/>
          </w:tcPr>
          <w:p w14:paraId="7862234E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67F16B22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CF64BA" w:rsidRPr="005B4846" w14:paraId="15828F0C" w14:textId="77777777" w:rsidTr="000610A4">
        <w:tc>
          <w:tcPr>
            <w:tcW w:w="450" w:type="dxa"/>
          </w:tcPr>
          <w:p w14:paraId="4AFC74D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3)</w:t>
            </w:r>
          </w:p>
        </w:tc>
        <w:tc>
          <w:tcPr>
            <w:tcW w:w="3373" w:type="dxa"/>
          </w:tcPr>
          <w:p w14:paraId="521B84EB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Антивирусные программы</w:t>
            </w:r>
          </w:p>
        </w:tc>
        <w:tc>
          <w:tcPr>
            <w:tcW w:w="567" w:type="dxa"/>
          </w:tcPr>
          <w:p w14:paraId="04C70E48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637B8AA4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расширяющие возможности операционной системы по управлению устройствами ввода, вывода информации, оперативной памятью и т.д.</w:t>
            </w:r>
          </w:p>
        </w:tc>
      </w:tr>
      <w:tr w:rsidR="00CF64BA" w:rsidRPr="005B4846" w14:paraId="64480087" w14:textId="77777777" w:rsidTr="000610A4">
        <w:tc>
          <w:tcPr>
            <w:tcW w:w="450" w:type="dxa"/>
          </w:tcPr>
          <w:p w14:paraId="4CB66E3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0DAE157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Архиваторы</w:t>
            </w:r>
          </w:p>
        </w:tc>
        <w:tc>
          <w:tcPr>
            <w:tcW w:w="567" w:type="dxa"/>
          </w:tcPr>
          <w:p w14:paraId="6A790FAD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415B3D35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14:paraId="394938EC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9199591" w14:textId="77777777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469B2680" w14:textId="77777777" w:rsidTr="000610A4">
        <w:tc>
          <w:tcPr>
            <w:tcW w:w="2336" w:type="dxa"/>
            <w:vAlign w:val="center"/>
          </w:tcPr>
          <w:p w14:paraId="758BC1B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D93E58C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7DD9F1C4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2D1CD81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ACB348A" w14:textId="77777777" w:rsidTr="000610A4">
        <w:tc>
          <w:tcPr>
            <w:tcW w:w="2336" w:type="dxa"/>
            <w:vAlign w:val="center"/>
          </w:tcPr>
          <w:p w14:paraId="4920DA29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C5E32AF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4CB2A9C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12E5DA4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60AB9BC6" w14:textId="331160AE" w:rsidR="00CF64BA" w:rsidRPr="005B4846" w:rsidRDefault="00DE12F2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3283EEB2" w14:textId="77777777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0A68EE7F" w14:textId="4271C286" w:rsidR="00CF64BA" w:rsidRPr="005B4846" w:rsidRDefault="000610A4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 между объектами табличного процессора и их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br/>
        <w:t>свойствами: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748468B4" w14:textId="77777777" w:rsidTr="000610A4">
        <w:tc>
          <w:tcPr>
            <w:tcW w:w="450" w:type="dxa"/>
          </w:tcPr>
          <w:p w14:paraId="76922AB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607DB19A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Рабочая книга</w:t>
            </w:r>
          </w:p>
        </w:tc>
        <w:tc>
          <w:tcPr>
            <w:tcW w:w="567" w:type="dxa"/>
          </w:tcPr>
          <w:p w14:paraId="51135C5A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6ECAC8C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CF64BA" w:rsidRPr="005B4846" w14:paraId="6A83CC04" w14:textId="77777777" w:rsidTr="000610A4">
        <w:tc>
          <w:tcPr>
            <w:tcW w:w="450" w:type="dxa"/>
          </w:tcPr>
          <w:p w14:paraId="16B1C47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CC9F10D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Ячейка</w:t>
            </w:r>
          </w:p>
        </w:tc>
        <w:tc>
          <w:tcPr>
            <w:tcW w:w="567" w:type="dxa"/>
          </w:tcPr>
          <w:p w14:paraId="2A315CEF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42C7152A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Имя, количество листов</w:t>
            </w:r>
          </w:p>
        </w:tc>
      </w:tr>
      <w:tr w:rsidR="00CF64BA" w:rsidRPr="005B4846" w14:paraId="14615BC3" w14:textId="77777777" w:rsidTr="000610A4">
        <w:tc>
          <w:tcPr>
            <w:tcW w:w="450" w:type="dxa"/>
          </w:tcPr>
          <w:p w14:paraId="5D36948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11ED38D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Электронная таблица</w:t>
            </w:r>
          </w:p>
        </w:tc>
        <w:tc>
          <w:tcPr>
            <w:tcW w:w="567" w:type="dxa"/>
          </w:tcPr>
          <w:p w14:paraId="54AB621B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4DDF8E42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Номер, высота</w:t>
            </w:r>
          </w:p>
        </w:tc>
      </w:tr>
      <w:tr w:rsidR="00CF64BA" w:rsidRPr="005B4846" w14:paraId="26B30757" w14:textId="77777777" w:rsidTr="000610A4">
        <w:tc>
          <w:tcPr>
            <w:tcW w:w="450" w:type="dxa"/>
          </w:tcPr>
          <w:p w14:paraId="7609FCE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7837816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Строка</w:t>
            </w:r>
          </w:p>
        </w:tc>
        <w:tc>
          <w:tcPr>
            <w:tcW w:w="567" w:type="dxa"/>
          </w:tcPr>
          <w:p w14:paraId="046B5C41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25BEE06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Адрес, имя, содержимое, тип данных, формат отображения данных, примечание, границы, заливка</w:t>
            </w:r>
          </w:p>
        </w:tc>
      </w:tr>
    </w:tbl>
    <w:p w14:paraId="3D2D521F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EB44DF9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0B95B6FF" w14:textId="77777777" w:rsidTr="000610A4">
        <w:tc>
          <w:tcPr>
            <w:tcW w:w="2336" w:type="dxa"/>
            <w:vAlign w:val="center"/>
          </w:tcPr>
          <w:p w14:paraId="362013B6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7A1072F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79D564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A0421E8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E164536" w14:textId="77777777" w:rsidTr="000610A4">
        <w:tc>
          <w:tcPr>
            <w:tcW w:w="2336" w:type="dxa"/>
            <w:vAlign w:val="center"/>
          </w:tcPr>
          <w:p w14:paraId="099A15E7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746FA68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9017086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4746B18D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376A2466" w14:textId="4AEB28A5" w:rsidR="00CF64BA" w:rsidRPr="005B4846" w:rsidRDefault="00DE12F2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7E033996" w14:textId="52D75ECF"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D9F3F63" w14:textId="40079BB4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4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. Установите соответствие между видом и записью алгоритма:</w:t>
      </w:r>
    </w:p>
    <w:p w14:paraId="514F9234" w14:textId="77777777" w:rsidR="00C03517" w:rsidRPr="0045317B" w:rsidRDefault="00C03517" w:rsidP="00C03517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03517" w:rsidRPr="0045317B" w14:paraId="54EE785B" w14:textId="77777777" w:rsidTr="000610A4">
        <w:tc>
          <w:tcPr>
            <w:tcW w:w="450" w:type="dxa"/>
          </w:tcPr>
          <w:p w14:paraId="74A8BB8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082F977F" w14:textId="77777777"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I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>… T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hen</w:t>
            </w:r>
          </w:p>
        </w:tc>
        <w:tc>
          <w:tcPr>
            <w:tcW w:w="567" w:type="dxa"/>
          </w:tcPr>
          <w:p w14:paraId="24D38814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62182FCB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Цикл с предусловием</w:t>
            </w:r>
          </w:p>
        </w:tc>
      </w:tr>
      <w:tr w:rsidR="00C03517" w:rsidRPr="0045317B" w14:paraId="3C64F034" w14:textId="77777777" w:rsidTr="000610A4">
        <w:tc>
          <w:tcPr>
            <w:tcW w:w="450" w:type="dxa"/>
          </w:tcPr>
          <w:p w14:paraId="5B8C0D54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26E83A4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or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 … N</w:t>
            </w:r>
            <w:proofErr w:type="spellStart"/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ext</w:t>
            </w:r>
            <w:proofErr w:type="spellEnd"/>
          </w:p>
        </w:tc>
        <w:tc>
          <w:tcPr>
            <w:tcW w:w="567" w:type="dxa"/>
          </w:tcPr>
          <w:p w14:paraId="3610FC81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44B3AF9D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Условный оператор</w:t>
            </w:r>
          </w:p>
        </w:tc>
      </w:tr>
      <w:tr w:rsidR="00C03517" w:rsidRPr="0045317B" w14:paraId="309783F8" w14:textId="77777777" w:rsidTr="000610A4">
        <w:tc>
          <w:tcPr>
            <w:tcW w:w="450" w:type="dxa"/>
          </w:tcPr>
          <w:p w14:paraId="075FD063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01CA231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 xml:space="preserve">Do 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While</w:t>
            </w:r>
            <w:proofErr w:type="spellEnd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…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Loop</w:t>
            </w:r>
            <w:proofErr w:type="spellEnd"/>
          </w:p>
        </w:tc>
        <w:tc>
          <w:tcPr>
            <w:tcW w:w="567" w:type="dxa"/>
          </w:tcPr>
          <w:p w14:paraId="42B1A50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4154F7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Оператор выбора</w:t>
            </w:r>
          </w:p>
        </w:tc>
      </w:tr>
      <w:tr w:rsidR="00C03517" w:rsidRPr="0045317B" w14:paraId="345724B0" w14:textId="77777777" w:rsidTr="000610A4">
        <w:tc>
          <w:tcPr>
            <w:tcW w:w="450" w:type="dxa"/>
          </w:tcPr>
          <w:p w14:paraId="3FAE89D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25EB31F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Select Case</w:t>
            </w:r>
          </w:p>
        </w:tc>
        <w:tc>
          <w:tcPr>
            <w:tcW w:w="567" w:type="dxa"/>
          </w:tcPr>
          <w:p w14:paraId="4AE95674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74A68C0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Цикл со счетчиком</w:t>
            </w:r>
          </w:p>
        </w:tc>
      </w:tr>
    </w:tbl>
    <w:p w14:paraId="0E2751AD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575163E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79783894" w14:textId="77777777" w:rsidTr="000610A4">
        <w:tc>
          <w:tcPr>
            <w:tcW w:w="2336" w:type="dxa"/>
            <w:vAlign w:val="center"/>
          </w:tcPr>
          <w:p w14:paraId="47E30B6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C3A830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BC19E5A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DE4B171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4814A9B5" w14:textId="77777777" w:rsidTr="000610A4">
        <w:tc>
          <w:tcPr>
            <w:tcW w:w="2336" w:type="dxa"/>
            <w:vAlign w:val="center"/>
          </w:tcPr>
          <w:p w14:paraId="141F81C6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7C25416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5208A9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1C7177FB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5BBF5035" w14:textId="54B92336" w:rsidR="00C03517" w:rsidRPr="0045317B" w:rsidRDefault="00DE12F2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5574D7B8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E849F35" w14:textId="6907F175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5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.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В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среде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Visual Basic for Application:</w:t>
      </w:r>
    </w:p>
    <w:p w14:paraId="40DCADA3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:lang w:val="en-US"/>
          <w14:ligatures w14:val="none"/>
        </w:rPr>
      </w:pPr>
    </w:p>
    <w:tbl>
      <w:tblPr>
        <w:tblStyle w:val="11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C03517" w:rsidRPr="0045317B" w14:paraId="7AF0DC7C" w14:textId="77777777" w:rsidTr="000610A4">
        <w:tc>
          <w:tcPr>
            <w:tcW w:w="450" w:type="dxa"/>
            <w:shd w:val="clear" w:color="auto" w:fill="auto"/>
          </w:tcPr>
          <w:p w14:paraId="6CFE29F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14:paraId="6D9BF9AF" w14:textId="77777777"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Объект – это </w:t>
            </w:r>
          </w:p>
        </w:tc>
        <w:tc>
          <w:tcPr>
            <w:tcW w:w="720" w:type="dxa"/>
            <w:shd w:val="clear" w:color="auto" w:fill="auto"/>
          </w:tcPr>
          <w:p w14:paraId="13C6A796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14:paraId="4717E674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информация об объекте</w:t>
            </w:r>
          </w:p>
        </w:tc>
      </w:tr>
      <w:tr w:rsidR="00C03517" w:rsidRPr="0045317B" w14:paraId="642C2478" w14:textId="77777777" w:rsidTr="000610A4">
        <w:tc>
          <w:tcPr>
            <w:tcW w:w="450" w:type="dxa"/>
            <w:shd w:val="clear" w:color="auto" w:fill="auto"/>
          </w:tcPr>
          <w:p w14:paraId="054773E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14:paraId="21369D05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Свойства – это </w:t>
            </w:r>
          </w:p>
        </w:tc>
        <w:tc>
          <w:tcPr>
            <w:tcW w:w="720" w:type="dxa"/>
            <w:shd w:val="clear" w:color="auto" w:fill="auto"/>
          </w:tcPr>
          <w:p w14:paraId="47328775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14:paraId="788367A5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действие, распознаваемое объектом, для которого можно запрограммировать отклик</w:t>
            </w:r>
          </w:p>
        </w:tc>
      </w:tr>
      <w:tr w:rsidR="00C03517" w:rsidRPr="0045317B" w14:paraId="2B50D8D7" w14:textId="77777777" w:rsidTr="000610A4">
        <w:tc>
          <w:tcPr>
            <w:tcW w:w="450" w:type="dxa"/>
            <w:shd w:val="clear" w:color="auto" w:fill="auto"/>
          </w:tcPr>
          <w:p w14:paraId="0C7FEF6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14:paraId="23110EA7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Методы – это </w:t>
            </w:r>
          </w:p>
        </w:tc>
        <w:tc>
          <w:tcPr>
            <w:tcW w:w="720" w:type="dxa"/>
            <w:shd w:val="clear" w:color="auto" w:fill="auto"/>
          </w:tcPr>
          <w:p w14:paraId="606BDF47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14:paraId="256192F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основной элемент VBA Excel; комбинация кода и данных, которую можно рассматривать как одно целое</w:t>
            </w:r>
          </w:p>
        </w:tc>
      </w:tr>
      <w:tr w:rsidR="00C03517" w:rsidRPr="0045317B" w14:paraId="41E234E9" w14:textId="77777777" w:rsidTr="000610A4">
        <w:tc>
          <w:tcPr>
            <w:tcW w:w="450" w:type="dxa"/>
            <w:shd w:val="clear" w:color="auto" w:fill="auto"/>
          </w:tcPr>
          <w:p w14:paraId="579B7D4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14:paraId="03221072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Событие – это </w:t>
            </w:r>
          </w:p>
        </w:tc>
        <w:tc>
          <w:tcPr>
            <w:tcW w:w="720" w:type="dxa"/>
            <w:shd w:val="clear" w:color="auto" w:fill="auto"/>
          </w:tcPr>
          <w:p w14:paraId="4CDD9E5C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14:paraId="6D110B0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набор действий, которые может совершать объект</w:t>
            </w:r>
          </w:p>
        </w:tc>
      </w:tr>
    </w:tbl>
    <w:p w14:paraId="1E14AF3B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A932315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0273CA43" w14:textId="77777777" w:rsidTr="000610A4">
        <w:tc>
          <w:tcPr>
            <w:tcW w:w="2336" w:type="dxa"/>
            <w:vAlign w:val="center"/>
          </w:tcPr>
          <w:p w14:paraId="19B59C6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73D984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1077724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56728561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09019436" w14:textId="77777777" w:rsidTr="000610A4">
        <w:tc>
          <w:tcPr>
            <w:tcW w:w="2336" w:type="dxa"/>
            <w:vAlign w:val="center"/>
          </w:tcPr>
          <w:p w14:paraId="2F230EA9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EF6243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3D83303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7" w:type="dxa"/>
            <w:vAlign w:val="center"/>
          </w:tcPr>
          <w:p w14:paraId="4829DC9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1C9F83EE" w14:textId="6242992D" w:rsidR="00C03517" w:rsidRPr="0045317B" w:rsidRDefault="00DE12F2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2E9510A9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7ACFD03" w14:textId="201A181E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6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. Установите соответствие методов объекта </w:t>
      </w:r>
      <w:proofErr w:type="spellStart"/>
      <w:r w:rsidR="00C03517" w:rsidRPr="0045317B">
        <w:rPr>
          <w:rFonts w:eastAsia="Calibri" w:cs="Times New Roman"/>
          <w:kern w:val="0"/>
          <w:szCs w:val="28"/>
          <w14:ligatures w14:val="none"/>
        </w:rPr>
        <w:t>Worksheets</w:t>
      </w:r>
      <w:proofErr w:type="spellEnd"/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 и их описания:</w:t>
      </w:r>
    </w:p>
    <w:tbl>
      <w:tblPr>
        <w:tblStyle w:val="11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C03517" w:rsidRPr="0045317B" w14:paraId="240FACD6" w14:textId="77777777" w:rsidTr="000610A4">
        <w:tc>
          <w:tcPr>
            <w:tcW w:w="450" w:type="dxa"/>
            <w:shd w:val="clear" w:color="auto" w:fill="auto"/>
          </w:tcPr>
          <w:p w14:paraId="327318D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14:paraId="048D6F5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Add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0F41D2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14:paraId="700FAA93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Перемещает лист в другое местоположение в рабочей книге</w:t>
            </w:r>
          </w:p>
        </w:tc>
      </w:tr>
      <w:tr w:rsidR="00C03517" w:rsidRPr="0045317B" w14:paraId="279DE8CC" w14:textId="77777777" w:rsidTr="000610A4">
        <w:tc>
          <w:tcPr>
            <w:tcW w:w="450" w:type="dxa"/>
            <w:shd w:val="clear" w:color="auto" w:fill="auto"/>
          </w:tcPr>
          <w:p w14:paraId="086642B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14:paraId="561A506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Select</w:t>
            </w:r>
          </w:p>
        </w:tc>
        <w:tc>
          <w:tcPr>
            <w:tcW w:w="720" w:type="dxa"/>
            <w:shd w:val="clear" w:color="auto" w:fill="auto"/>
          </w:tcPr>
          <w:p w14:paraId="4A8C5FA8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14:paraId="063E85C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Показывает предварительный просмотр объекта, как это смотрелось бы при печати</w:t>
            </w:r>
          </w:p>
        </w:tc>
      </w:tr>
      <w:tr w:rsidR="00C03517" w:rsidRPr="0045317B" w14:paraId="699FD06B" w14:textId="77777777" w:rsidTr="000610A4">
        <w:tc>
          <w:tcPr>
            <w:tcW w:w="450" w:type="dxa"/>
            <w:shd w:val="clear" w:color="auto" w:fill="auto"/>
          </w:tcPr>
          <w:p w14:paraId="6FF8AFF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14:paraId="3283E9C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Move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09AD518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14:paraId="591DDC7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Создает новый рабочий лист, диаграмму, или лист макрокоманды. Новый рабочий лист становится активным листом</w:t>
            </w:r>
          </w:p>
        </w:tc>
      </w:tr>
      <w:tr w:rsidR="00C03517" w:rsidRPr="0045317B" w14:paraId="30A5D221" w14:textId="77777777" w:rsidTr="000610A4">
        <w:tc>
          <w:tcPr>
            <w:tcW w:w="450" w:type="dxa"/>
            <w:shd w:val="clear" w:color="auto" w:fill="auto"/>
          </w:tcPr>
          <w:p w14:paraId="330B7722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14:paraId="59E61A2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PrintPreview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6B866352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14:paraId="1D9D251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Выбирает объект</w:t>
            </w:r>
          </w:p>
        </w:tc>
      </w:tr>
    </w:tbl>
    <w:p w14:paraId="647B1AD8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1C1CF05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7B26B45E" w14:textId="77777777" w:rsidTr="000610A4">
        <w:tc>
          <w:tcPr>
            <w:tcW w:w="2336" w:type="dxa"/>
            <w:vAlign w:val="center"/>
          </w:tcPr>
          <w:p w14:paraId="632FEB00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40574654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F31CA7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4325D00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3251C228" w14:textId="77777777" w:rsidTr="000610A4">
        <w:tc>
          <w:tcPr>
            <w:tcW w:w="2336" w:type="dxa"/>
            <w:vAlign w:val="center"/>
          </w:tcPr>
          <w:p w14:paraId="16E2858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B28ED1A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3C1CB13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33C89D92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05924363" w14:textId="57623E29" w:rsidR="00C03517" w:rsidRPr="0045317B" w:rsidRDefault="00DE12F2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2B5D1945" w14:textId="77777777" w:rsidR="00C03517" w:rsidRPr="005B4846" w:rsidRDefault="00C03517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9908B1D" w14:textId="77777777" w:rsidR="0041688D" w:rsidRDefault="0041688D">
      <w:pPr>
        <w:spacing w:after="160" w:line="278" w:lineRule="auto"/>
        <w:ind w:firstLine="0"/>
        <w:jc w:val="left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br w:type="page"/>
      </w:r>
    </w:p>
    <w:p w14:paraId="5CC53C35" w14:textId="1254C830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lastRenderedPageBreak/>
        <w:t>Задания закрытого типа на установление правильной последовательности</w:t>
      </w:r>
    </w:p>
    <w:p w14:paraId="15A39BE4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0A03D1D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5E555FB8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0C45FC0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E328E8" w14:textId="621D06F4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создания автоматического оглавления в текстовом процессоре:</w:t>
      </w:r>
    </w:p>
    <w:p w14:paraId="6CA5303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Кликнуть на кнопку «Оглавление»</w:t>
      </w:r>
    </w:p>
    <w:p w14:paraId="183853A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Выбрать место размещения оглавления</w:t>
      </w:r>
    </w:p>
    <w:p w14:paraId="43ECF54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В) Все заголовки отформатировать с помощью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автостилей</w:t>
      </w:r>
      <w:proofErr w:type="spellEnd"/>
    </w:p>
    <w:p w14:paraId="748A313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Перейти на вкладку «Ссылки»</w:t>
      </w:r>
    </w:p>
    <w:p w14:paraId="748F841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 Выбрать пункт «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Автособираемое</w:t>
      </w:r>
      <w:proofErr w:type="spellEnd"/>
      <w:r w:rsidRPr="005B4846">
        <w:rPr>
          <w:rFonts w:eastAsia="Calibri" w:cs="Times New Roman"/>
          <w:kern w:val="0"/>
          <w:szCs w:val="28"/>
          <w14:ligatures w14:val="none"/>
        </w:rPr>
        <w:t xml:space="preserve"> оглавление 1»</w:t>
      </w:r>
    </w:p>
    <w:p w14:paraId="40CC4B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В, Б, Г, А, Д.</w:t>
      </w:r>
    </w:p>
    <w:p w14:paraId="78698340" w14:textId="2BBCAEAA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02DD1C8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79CE8B8" w14:textId="44A71A18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Чтобы создать формулу в табличном процессоре, необходимо последовательно выполнить следующие действия:</w:t>
      </w:r>
    </w:p>
    <w:p w14:paraId="5998CE1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Выделить ячейку</w:t>
      </w:r>
    </w:p>
    <w:p w14:paraId="5626FA7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первой в формуле</w:t>
      </w:r>
    </w:p>
    <w:p w14:paraId="30642E6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второй в формуле</w:t>
      </w:r>
    </w:p>
    <w:p w14:paraId="0E54161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Ввести знак равенства</w:t>
      </w:r>
    </w:p>
    <w:p w14:paraId="4ADFEB1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Нажать клавишу Enter</w:t>
      </w:r>
    </w:p>
    <w:p w14:paraId="0B4B75F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Е)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математический оператор, который нужно использовать</w:t>
      </w:r>
    </w:p>
    <w:p w14:paraId="68F8D0E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А, Г, Б, Е, В, Д.</w:t>
      </w:r>
    </w:p>
    <w:p w14:paraId="2C722D45" w14:textId="1C0E1A80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333F684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28FB506" w14:textId="0B929D74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последовательность действий для создания диаграммы в табличном процессоре:</w:t>
      </w:r>
    </w:p>
    <w:p w14:paraId="7E20631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Перейти на вкладку «Вставка»</w:t>
      </w:r>
    </w:p>
    <w:p w14:paraId="3B8782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 блоке «Диаграммы» выбрать один из вариантов</w:t>
      </w:r>
    </w:p>
    <w:p w14:paraId="5896808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Выделить желаемый диапазон ячеек</w:t>
      </w:r>
    </w:p>
    <w:p w14:paraId="20CC87A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Создать таблицу с данными</w:t>
      </w:r>
    </w:p>
    <w:p w14:paraId="617D647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Г, В, А, Б.</w:t>
      </w:r>
    </w:p>
    <w:p w14:paraId="22831B2B" w14:textId="0A1D9C38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1AB60B7A" w14:textId="12AF2477"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375ED8B" w14:textId="58451DBB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4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Расположите в правильной последовательности этапы решения задач на ЭВМ:</w:t>
      </w:r>
    </w:p>
    <w:p w14:paraId="5E26AFA8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Разработка алгоритма</w:t>
      </w:r>
    </w:p>
    <w:p w14:paraId="0D2DA8C9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Б) Анализ результатов решения задачи</w:t>
      </w:r>
    </w:p>
    <w:p w14:paraId="2BB0D7F3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Написание программы</w:t>
      </w:r>
    </w:p>
    <w:p w14:paraId="3A59503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Разработка математической модели</w:t>
      </w:r>
    </w:p>
    <w:p w14:paraId="0F66CD4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Д) Тестирование и отладка программы</w:t>
      </w:r>
    </w:p>
    <w:p w14:paraId="75DF112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Е) Постановка задачи</w:t>
      </w:r>
    </w:p>
    <w:p w14:paraId="09A32ED7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Е, Г, А, В, Д, Б</w:t>
      </w:r>
    </w:p>
    <w:p w14:paraId="54489DD5" w14:textId="4388CE06" w:rsidR="000610A4" w:rsidRPr="0045317B" w:rsidRDefault="00DE12F2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00DBE94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F90BD55" w14:textId="01BBE641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5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. Для размещения в форме </w:t>
      </w:r>
      <w:r w:rsidR="000610A4"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 элемента управления установите правильную последовательность действий:</w:t>
      </w:r>
    </w:p>
    <w:p w14:paraId="3EBC2160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Зажать левую клавишу мыши</w:t>
      </w:r>
    </w:p>
    <w:p w14:paraId="5259276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Создать новую форму</w:t>
      </w:r>
    </w:p>
    <w:p w14:paraId="414922C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Перетащить элемент на форму</w:t>
      </w:r>
    </w:p>
    <w:p w14:paraId="2DC9463A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В окне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ToolBox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найти необходимую пиктограмму элемента управления</w:t>
      </w:r>
    </w:p>
    <w:p w14:paraId="1D97EF8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Б, Г, А, В.</w:t>
      </w:r>
    </w:p>
    <w:p w14:paraId="68CD847B" w14:textId="311D7A39" w:rsidR="000610A4" w:rsidRPr="0045317B" w:rsidRDefault="00DE12F2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2F604C7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62F6CF" w14:textId="739B4653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6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действий при подведении промежуточных итогов в списке данных в табличном процессоре:</w:t>
      </w:r>
    </w:p>
    <w:p w14:paraId="1BA31AC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Выполнить сортировку списка</w:t>
      </w:r>
    </w:p>
    <w:p w14:paraId="5B47D568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Выбрать необходимую итоговую функцию</w:t>
      </w:r>
    </w:p>
    <w:p w14:paraId="6DD2D3B1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Выбрать любую ячейку в списке данных</w:t>
      </w:r>
    </w:p>
    <w:p w14:paraId="4C101021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Нажать кнопку «Промежуточный итог»</w:t>
      </w:r>
    </w:p>
    <w:p w14:paraId="1F47B24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В, А, Г, Б.</w:t>
      </w:r>
    </w:p>
    <w:p w14:paraId="1C903EE4" w14:textId="776BF0BC" w:rsidR="000610A4" w:rsidRPr="0045317B" w:rsidRDefault="00DE12F2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64169AFB" w14:textId="77777777" w:rsidR="000610A4" w:rsidRPr="005B4846" w:rsidRDefault="000610A4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55FB764" w14:textId="77777777" w:rsidR="00CF64BA" w:rsidRPr="005B4846" w:rsidRDefault="00CF64BA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640B475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1FBD213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5B0D6F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5C335EE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9CBAA77" w14:textId="26E5CE66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_______________ – это текст, повторяющийся вверху или внизу каждой страницы в текстовом редакторе.</w:t>
      </w:r>
    </w:p>
    <w:p w14:paraId="5557711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Колонтитул.</w:t>
      </w:r>
    </w:p>
    <w:p w14:paraId="16999137" w14:textId="1A6122AE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1C649E0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B0E80F3" w14:textId="592BD66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_______________ – это совокупность параметров форматирования в текстовом процессоре, имеющая свое название.</w:t>
      </w:r>
    </w:p>
    <w:p w14:paraId="5675DC6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Стиль.</w:t>
      </w:r>
    </w:p>
    <w:p w14:paraId="0294DAAC" w14:textId="0543BA01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2395B30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0101E3" w14:textId="01CDF65B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14:paraId="5EB227B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информационной.</w:t>
      </w:r>
    </w:p>
    <w:p w14:paraId="73ABB2C2" w14:textId="3D53C262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1CF5BDA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1A798F34" w14:textId="5570C3F8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4477881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относительной.</w:t>
      </w:r>
    </w:p>
    <w:p w14:paraId="38ABEDA3" w14:textId="46ED46A7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36C84A8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3CE0CFE0" w14:textId="621AE2C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5.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179397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Правильные ответ: абсолютной.</w:t>
      </w:r>
    </w:p>
    <w:p w14:paraId="141E21AF" w14:textId="2D02EF93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62FEE93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84627D1" w14:textId="3C7BBDEC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6.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Система хранения файлов и организации каталогов</w:t>
      </w:r>
      <w:r w:rsidRPr="005B4846">
        <w:rPr>
          <w:rFonts w:eastAsia="Calibri" w:cs="Times New Roman"/>
          <w:kern w:val="0"/>
          <w:szCs w:val="28"/>
          <w14:ligatures w14:val="none"/>
        </w:rPr>
        <w:t>, называется ______________ системой.</w:t>
      </w:r>
    </w:p>
    <w:p w14:paraId="66725D4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файловой.</w:t>
      </w:r>
    </w:p>
    <w:p w14:paraId="4C7183A0" w14:textId="741FA044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39D35D4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CAD4F11" w14:textId="7231CC5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7. _________________ – это программа, предназначенная для уменьшения объема информации.</w:t>
      </w:r>
    </w:p>
    <w:p w14:paraId="1FBF31D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Архиватор.</w:t>
      </w:r>
    </w:p>
    <w:p w14:paraId="04E6F579" w14:textId="478E7E9A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2B63CE9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EF85F94" w14:textId="7B791BF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8. ________________ – это основное окно, которое появляется на экране после полной загрузки операционной системы.</w:t>
      </w:r>
    </w:p>
    <w:p w14:paraId="09776E8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Рабочий стол.</w:t>
      </w:r>
    </w:p>
    <w:p w14:paraId="45D73E7A" w14:textId="2DE5D35E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6D84B292" w14:textId="7033B8CF"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01A562E" w14:textId="659D52C0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D33F2">
        <w:rPr>
          <w:rFonts w:eastAsia="Calibri" w:cs="Times New Roman"/>
          <w:kern w:val="0"/>
          <w:szCs w:val="28"/>
          <w14:ligatures w14:val="none"/>
        </w:rPr>
        <w:t>9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Любое выражение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результатом которого является значение типа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String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 которое может включать переменные, хранящие строки, строковые </w:t>
      </w: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константы, функции, возвращающие строки, или операторы конкатенации строк, называется ____________ выражение.</w:t>
      </w:r>
    </w:p>
    <w:p w14:paraId="4D690B76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строковое.</w:t>
      </w:r>
    </w:p>
    <w:p w14:paraId="51E98528" w14:textId="168CBB23" w:rsidR="007D33F2" w:rsidRPr="0045317B" w:rsidRDefault="00DE12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06A640D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11AAB5" w14:textId="47A5C115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0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точная инструкция исполнителю в понятной для него форме, определяющая процесс достижения поставленной цели на основе имеющихся исходных данных за конечное число шагов.</w:t>
      </w:r>
    </w:p>
    <w:p w14:paraId="47CEA33E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Алгоритм.</w:t>
      </w:r>
    </w:p>
    <w:p w14:paraId="5D5951EC" w14:textId="3BAB141C" w:rsidR="007D33F2" w:rsidRPr="0045317B" w:rsidRDefault="00DE12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46A8A0C1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2BD3AB" w14:textId="6E0E28E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1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процедура на внутреннем языке приложения, в которой записаны различные действия пользователя приложения.</w:t>
      </w:r>
    </w:p>
    <w:p w14:paraId="026432DF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Макрос.</w:t>
      </w:r>
    </w:p>
    <w:p w14:paraId="59005021" w14:textId="0996665B" w:rsidR="007D33F2" w:rsidRPr="0045317B" w:rsidRDefault="00DE12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7C0EE7E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62E307DE" w14:textId="4CE2A16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bCs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bCs/>
          <w:kern w:val="0"/>
          <w:szCs w:val="28"/>
          <w14:ligatures w14:val="none"/>
        </w:rPr>
        <w:t>2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. 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управляющая операция языка программирования, позволяющая изменить порядок выполнения алгоритма программы.</w:t>
      </w:r>
    </w:p>
    <w:p w14:paraId="3AB1BB2C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Ветвление.</w:t>
      </w:r>
    </w:p>
    <w:p w14:paraId="4F66538F" w14:textId="048A8816" w:rsidR="007D33F2" w:rsidRPr="0045317B" w:rsidRDefault="00DE12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23A08738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607022E5" w14:textId="7F01D06A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3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_____________ алгоритма – это графическое изображение алгоритма, в котором шаги изображаются в виде </w:t>
      </w:r>
      <w:r w:rsidRPr="0045317B">
        <w:rPr>
          <w:rFonts w:eastAsia="Calibri" w:cs="Times New Roman"/>
          <w:iCs/>
          <w:kern w:val="0"/>
          <w:szCs w:val="28"/>
          <w14:ligatures w14:val="none"/>
        </w:rPr>
        <w:t xml:space="preserve">блоков различной формы, внутри которых </w:t>
      </w:r>
      <w:r w:rsidRPr="0045317B">
        <w:rPr>
          <w:rFonts w:eastAsia="Calibri" w:cs="Times New Roman"/>
          <w:kern w:val="0"/>
          <w:szCs w:val="28"/>
          <w14:ligatures w14:val="none"/>
        </w:rPr>
        <w:t>дается описание соответствующего действия, и которые связаны между собой с помощью стрелок (линий перехода).</w:t>
      </w:r>
    </w:p>
    <w:p w14:paraId="48F783D5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Блок-схема.</w:t>
      </w:r>
    </w:p>
    <w:p w14:paraId="5A8957A5" w14:textId="1FA1B082" w:rsidR="007D33F2" w:rsidRPr="0045317B" w:rsidRDefault="00DE12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61F449E7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C41182" w14:textId="7EC3CF8D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4</w:t>
      </w:r>
      <w:r w:rsidRPr="0045317B">
        <w:rPr>
          <w:rFonts w:eastAsia="Calibri" w:cs="Times New Roman"/>
          <w:kern w:val="0"/>
          <w:szCs w:val="28"/>
          <w14:ligatures w14:val="none"/>
        </w:rPr>
        <w:t>. ______________ 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</w:t>
      </w:r>
      <w:r w:rsidRPr="0045317B">
        <w:rPr>
          <w:rFonts w:eastAsia="Calibri" w:cs="Times New Roman"/>
          <w:kern w:val="0"/>
          <w:szCs w:val="28"/>
          <w14:ligatures w14:val="none"/>
        </w:rPr>
        <w:t>небольшая программа, встроенная в табличный процессор, которая переводит любое действие пользователя на язык программирования VBA и записывает получившуюся команду в программный модуль.</w:t>
      </w:r>
    </w:p>
    <w:p w14:paraId="43E0AC53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Макрорекордер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1D3FCEFC" w14:textId="44AECD1C" w:rsidR="007D33F2" w:rsidRPr="0045317B" w:rsidRDefault="00DE12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33F4636D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972A2F" w14:textId="0F10D5E6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В алфавит языка программирования, наряду с полным набором допустимых символов, принятых в конкретном языке для обозначения данных и действий над ними,</w:t>
      </w:r>
      <w:r w:rsidRPr="0045317B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входят также ___________________ слова, которые не могут быть использованы в качестве идентификаторов.</w:t>
      </w:r>
    </w:p>
    <w:p w14:paraId="5F3A21E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Правильные ответ: зарезервированные.</w:t>
      </w:r>
    </w:p>
    <w:p w14:paraId="54331958" w14:textId="66568D7C" w:rsidR="007D33F2" w:rsidRPr="0045317B" w:rsidRDefault="00DE12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476025ED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9BD096" w14:textId="28587D1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Функция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под названием __________ выводит на экран диалоговое окно, содержащее сообщение и поле ввода, устанавливает режим ожидания ввода текста пользователем или нажатия кнопки, а затем возвращает значение типа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String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, содержащее текст, введенный в поле.</w:t>
      </w:r>
    </w:p>
    <w:p w14:paraId="4A9DDC0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InputBox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250E50E8" w14:textId="13A2451A" w:rsidR="007D33F2" w:rsidRPr="0045317B" w:rsidRDefault="00DE12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0B45DFCE" w14:textId="77777777" w:rsidR="00797F04" w:rsidRPr="005B4846" w:rsidRDefault="00797F0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6C38C9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66F558F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D61F87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6285715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45A633C" w14:textId="529F95C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14:paraId="0A9DD0F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редактирование / редактированием / редактирование документа / редактированием документа.</w:t>
      </w:r>
    </w:p>
    <w:p w14:paraId="636630E0" w14:textId="1C485011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626DF47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F485312" w14:textId="4F40CB61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В текстовом редакторе основными параметрами при задании шрифта являются _______________________________.</w:t>
      </w:r>
    </w:p>
    <w:p w14:paraId="04A7AB3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гарнитура, размер, начертание / размер, начертание, гарнитура / начертание, гарнитура, размер / размер, гарнитура, начертание.</w:t>
      </w:r>
    </w:p>
    <w:p w14:paraId="2F601002" w14:textId="7F7DF62F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1352EAF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F0C5E64" w14:textId="091FCEB1"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CF64BA" w:rsidRPr="005B4846">
        <w:rPr>
          <w:rFonts w:eastAsia="Calibri" w:cs="Times New Roman"/>
          <w:bCs/>
          <w:kern w:val="0"/>
          <w:szCs w:val="28"/>
          <w14:ligatures w14:val="none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14:paraId="488E14A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информатизация / информатизацией / информатизация общества / информатизацией общества.</w:t>
      </w:r>
    </w:p>
    <w:p w14:paraId="0DBBC528" w14:textId="0C970534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77874B9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6D0687" w14:textId="2287701D"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14:paraId="1DA034F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операционная система / операционной системой.</w:t>
      </w:r>
    </w:p>
    <w:p w14:paraId="261C01D4" w14:textId="17F7C129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1DD7A6A7" w14:textId="23BF9D3C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lastRenderedPageBreak/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Алгоритмическая структура, при помощи которой реализуется многократное повторение блока операторов, называется __________.</w:t>
      </w:r>
    </w:p>
    <w:p w14:paraId="7521043F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цикл / циклическая структура / циклом / циклической структурой.</w:t>
      </w:r>
    </w:p>
    <w:p w14:paraId="0EACCBD7" w14:textId="7879DE7F" w:rsidR="00C74890" w:rsidRPr="0045317B" w:rsidRDefault="00DE12F2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1614C0C3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533C185" w14:textId="5A038E46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>. Чтобы создать новую форму в VBA, необходимо выполнить команду _____________.</w:t>
      </w:r>
    </w:p>
    <w:p w14:paraId="1D93EC80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Insert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UserForm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/ Вставка</w:t>
      </w:r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r w:rsidRPr="0045317B">
        <w:rPr>
          <w:rFonts w:eastAsia="Calibri" w:cs="Times New Roman"/>
          <w:kern w:val="0"/>
          <w:szCs w:val="28"/>
          <w14:ligatures w14:val="none"/>
        </w:rPr>
        <w:t>Форма.</w:t>
      </w:r>
    </w:p>
    <w:p w14:paraId="4EE4B487" w14:textId="6A42A8C3" w:rsidR="00C74890" w:rsidRPr="0045317B" w:rsidRDefault="00DE12F2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36EE8A91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846A940" w14:textId="2C8BAEA8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>. Структура, которая выбирает ту или иную ветвь кода процедуры на основе некоторого предопределенного условия или группы условий, называется _____________________.</w:t>
      </w:r>
    </w:p>
    <w:p w14:paraId="49D7EE84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условный оператор / оператор условного перехода / условным оператором / оператором условного перехода.</w:t>
      </w:r>
    </w:p>
    <w:p w14:paraId="7BE617F0" w14:textId="355F4C8A" w:rsidR="00C74890" w:rsidRPr="0045317B" w:rsidRDefault="00DE12F2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45315829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10FEE0C" w14:textId="0577860B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FA7266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>. В качестве названия макроса в VBA можно использовать произвольную последовательность букв, цифр, а также символов подчеркивания длиной до 255 символов, которая обязательно должна начинаться с буквы. Эту последовательность обычно называют _____________.</w:t>
      </w:r>
    </w:p>
    <w:p w14:paraId="2B2BEAF9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идентификатор / идентификатором.</w:t>
      </w:r>
    </w:p>
    <w:p w14:paraId="4EE2172A" w14:textId="63DDC138" w:rsidR="00C74890" w:rsidRPr="0045317B" w:rsidRDefault="00DE12F2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1B7EFAA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162D44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14:paraId="77775C9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9273BB5" w14:textId="2E753C2E" w:rsidR="00CF64BA" w:rsidRPr="005B4846" w:rsidRDefault="005B4AC6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AC6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Описать исторический процесс информатизации общества (с помощью последовательности информационных революций).</w:t>
      </w:r>
    </w:p>
    <w:p w14:paraId="312A738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49F0E0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4E9484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Исторический процесс информатизации общества точно описывается с помощью последовательности информационных революций, связанных с появлением новых для своего времени технологий. Информационная революция заключается в изменении способов и инструментов сбора, обработки, хранения и передачи информации, приводящем к увеличению объёма информации, доступной активной части населения. Таких революций шесть.</w:t>
      </w:r>
    </w:p>
    <w:p w14:paraId="2485C42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Первая информационная революция заключается в появлении языка и членораздельной человеческой речи. </w:t>
      </w:r>
    </w:p>
    <w:p w14:paraId="3AC3AEA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Вторая информационная революция связана с изобретением письменности. </w:t>
      </w:r>
    </w:p>
    <w:p w14:paraId="0010921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Третья информационная революция порождена изобретением в XV веке книгопечатания, которое многие считают одной из первых информационных технологий. Четвертая информационная революция началась в ХIХ веке. Тогда были изобретены такие средства передачи и распространения информации как телеграф, телефон, радио и телевидение. </w:t>
      </w:r>
    </w:p>
    <w:p w14:paraId="16C055A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Пятая информационная революция произошла в середине XX века, когда человечество стало активно использовать вычислительную технику. </w:t>
      </w:r>
    </w:p>
    <w:p w14:paraId="6BA248A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Сегодня мы являемся свидетелями шестой информационной революции, связанной с появлением глобальных телекоммуникационных компьютерных сетей и их интеграцией с технологиями мультимедиа и виртуальной реальности.</w:t>
      </w:r>
    </w:p>
    <w:p w14:paraId="4BC9E828" w14:textId="3A42589B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1BDC24D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77F266C" w14:textId="62928A4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Дать развернутое описание структуры информатики как науки в зависимости от вкладываемого в нее содержания.</w:t>
      </w:r>
    </w:p>
    <w:p w14:paraId="13F1EBE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2F3E19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67755F5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С информатикой часто связывают одно из следующих понятий: это либо отрасль производства, либо фундаментальная наука, либо прикладная дисциплина, либо совокупность определенных средств, используемых для преобразования информации. В соответствии с этим структура информатики различна в зависимости от вкладываемого содержания. Она приведена на следующем рисунке:</w:t>
      </w:r>
    </w:p>
    <w:p w14:paraId="1CD76ACB" w14:textId="77777777" w:rsidR="00CF64BA" w:rsidRPr="005B4846" w:rsidRDefault="00CF64BA" w:rsidP="00CF64BA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Times New Roman" w:cs="Times New Roman"/>
          <w:bCs/>
          <w:noProof/>
          <w:kern w:val="0"/>
          <w:sz w:val="24"/>
          <w:lang w:eastAsia="ru-RU"/>
          <w14:ligatures w14:val="none"/>
        </w:rPr>
        <w:lastRenderedPageBreak/>
        <w:drawing>
          <wp:inline distT="0" distB="0" distL="0" distR="0" wp14:anchorId="1687B948" wp14:editId="6FDBB0D5">
            <wp:extent cx="5324475" cy="3362325"/>
            <wp:effectExtent l="0" t="0" r="9525" b="9525"/>
            <wp:docPr id="1" name="Рисунок 1" descr="http://kuzelenkov.narod.ru/mati/book/inform/inform1/inform1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uzelenkov.narod.ru/mati/book/inform/inform1/inform1-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28AD97" w14:textId="33B91987" w:rsidR="00CF64BA" w:rsidRPr="005B4846" w:rsidRDefault="00DE12F2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2698240B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CDE2B10" w14:textId="2ACE956A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3. Изложить основы обработки и анализа большого объема данных в табличном процессоре.</w:t>
      </w:r>
    </w:p>
    <w:p w14:paraId="0226ECD1" w14:textId="4C53C933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«Работа с большим объемом данных (списком) в табличном процессоре: сортировка данных, фильтрация данных, подведение промежуточных итогов, консолидация, создание сводных таблиц».</w:t>
      </w:r>
    </w:p>
    <w:p w14:paraId="2A57C5E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044FD65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Списка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привести пример списка данных в табличном процессоре.</w:t>
      </w:r>
    </w:p>
    <w:p w14:paraId="05DE5A3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Сортировки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описать процесс сортировки данных в списке.</w:t>
      </w:r>
    </w:p>
    <w:p w14:paraId="3E36BF13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Фильтрации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Указать, с помощью каких инструментов производится фильтрация данных в табличном процессоре. Описать параметры фильтрации.</w:t>
      </w:r>
    </w:p>
    <w:p w14:paraId="554D1B5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4)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Промежуточных итогов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подведения промежуточных итогов.</w:t>
      </w:r>
    </w:p>
    <w:p w14:paraId="0A1F820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5)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Консолидации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выполнения консолидации.</w:t>
      </w:r>
    </w:p>
    <w:p w14:paraId="75CAEADA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6)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Сводной таблицы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. Описать процесс создания сводной таблицы, включив в ответ описание контекстного инструмента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«Работа со сводными таблицами»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возможности форматирования сводной таблицы, а также вычисления в сводной таблице.</w:t>
      </w:r>
    </w:p>
    <w:p w14:paraId="04A0978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90 мин.</w:t>
      </w:r>
    </w:p>
    <w:p w14:paraId="1FE1999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Критерии оценивания: развернутое содержательное соответствие приведенному ниже пояснению:</w:t>
      </w:r>
    </w:p>
    <w:p w14:paraId="2CCD17C2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14:paraId="53153D4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14:paraId="70DC916D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 xml:space="preserve">Сортировка данных </w:t>
      </w:r>
      <w:r w:rsidRPr="005B465E">
        <w:rPr>
          <w:rFonts w:eastAsia="Calibri" w:cs="Times New Roman"/>
          <w:kern w:val="0"/>
          <w:szCs w:val="28"/>
          <w14:ligatures w14:val="none"/>
        </w:rPr>
        <w:t>– это 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>инструмент, с помощью которого информацию из списка данных организовывают в необходимом порядке</w:t>
      </w:r>
      <w:r w:rsidRPr="005B465E">
        <w:rPr>
          <w:rFonts w:eastAsia="Calibri" w:cs="Times New Roman"/>
          <w:kern w:val="0"/>
          <w:szCs w:val="28"/>
          <w14:ligatures w14:val="none"/>
        </w:rPr>
        <w:t>.</w:t>
      </w:r>
    </w:p>
    <w:p w14:paraId="58C3EB1F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5FB9D372" wp14:editId="76F1B319">
            <wp:extent cx="3067051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FED15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14:paraId="36D74341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3170BB7F" wp14:editId="4CD5C2E4">
            <wp:extent cx="3365789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DB9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Промежуточные итоги – это подведение итогов для части записей при анализе большого объёма данных.</w:t>
      </w:r>
    </w:p>
    <w:p w14:paraId="42634A67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3FA270CE" wp14:editId="55CE6FB8">
            <wp:extent cx="5893980" cy="140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826" cy="14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A2DA7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14:paraId="4B26508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6BA0BA5C" wp14:editId="101A576E">
            <wp:extent cx="4193874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B7A59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14:paraId="3FC16A1F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5D98E21D" wp14:editId="4D27537E">
            <wp:extent cx="149717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78BAE442" wp14:editId="34D3AFDD">
            <wp:extent cx="3058795" cy="2357957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0ED2B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lastRenderedPageBreak/>
        <w:drawing>
          <wp:inline distT="0" distB="0" distL="0" distR="0" wp14:anchorId="380E7CBD" wp14:editId="1ED43521">
            <wp:extent cx="2286000" cy="333509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37" cy="33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77684" w14:textId="4A3991AB" w:rsidR="005B4AC6" w:rsidRPr="005B465E" w:rsidRDefault="00DE12F2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ОПК-6, ОПК-10</w:t>
      </w:r>
    </w:p>
    <w:p w14:paraId="7A3A955E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4813B3F" w14:textId="5246C704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4. Привести ответы на вопросы, касающиеся компьютерных презентаций.</w:t>
      </w:r>
    </w:p>
    <w:p w14:paraId="699CD6B9" w14:textId="4A9803E2" w:rsidR="005B4AC6" w:rsidRPr="005B465E" w:rsidRDefault="005B4AC6" w:rsidP="0041688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14:paraId="40E654CB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5F4FC49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1) Дать определение компьютерной презентации.</w:t>
      </w:r>
    </w:p>
    <w:p w14:paraId="1234B9D5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2) Назвать существующие классы презентаций и дать им определение.</w:t>
      </w:r>
    </w:p>
    <w:p w14:paraId="0BC9DAFA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Описать алгоритм создания компьютерной презентации.</w:t>
      </w:r>
    </w:p>
    <w:p w14:paraId="59E25DF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14:paraId="5C3ADE6F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14:paraId="59743A24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14:paraId="5AE74D8B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14:paraId="7696BED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1024F74F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Компьютерная презентация – это последовательность слайдов, содержащих мультимедийные объекты. </w:t>
      </w:r>
    </w:p>
    <w:p w14:paraId="75304F1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 xml:space="preserve">2) Выделяют 3 класса презентаций: интерактивные, со сценарием, непрерывно выполняющиеся. </w:t>
      </w:r>
    </w:p>
    <w:p w14:paraId="59560FF3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Алгоритм создания компьютерной презентации: Выбор темы – Подборка информации сюжета – Написание текста – Съемка и отбор фото-, видео-, </w:t>
      </w:r>
      <w:proofErr w:type="gramStart"/>
      <w:r w:rsidRPr="005B465E">
        <w:rPr>
          <w:rFonts w:eastAsia="Calibri" w:cs="Times New Roman"/>
          <w:kern w:val="0"/>
          <w:szCs w:val="28"/>
          <w14:ligatures w14:val="none"/>
        </w:rPr>
        <w:t>аудио-материалов</w:t>
      </w:r>
      <w:proofErr w:type="gramEnd"/>
      <w:r w:rsidRPr="005B465E">
        <w:rPr>
          <w:rFonts w:eastAsia="Calibri" w:cs="Times New Roman"/>
          <w:kern w:val="0"/>
          <w:szCs w:val="28"/>
          <w14:ligatures w14:val="none"/>
        </w:rPr>
        <w:t xml:space="preserve">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14:paraId="55AEAFE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5-6) Набор функций и инструментов для работы со слайдами презентации:</w:t>
      </w:r>
    </w:p>
    <w:p w14:paraId="299FD7FD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742DC3EC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4E06FDFE" wp14:editId="7D4ACC4A">
            <wp:extent cx="5934075" cy="647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2BB9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6141CC5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398C3CFA" wp14:editId="540C13AB">
            <wp:extent cx="593407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06CC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1793B58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6E5B6095" wp14:editId="42952FB0">
            <wp:extent cx="59340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69C54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407F19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70533AA4" wp14:editId="43FD9F43">
            <wp:extent cx="593407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B4A95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4F8E6C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73D3A694" wp14:editId="19AA626C">
            <wp:extent cx="593407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975E4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4ECAEBA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388E7704" wp14:editId="4C78AD9E">
            <wp:extent cx="593407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7FBFF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28B4B17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4CA96615" wp14:editId="19BE0BBF">
            <wp:extent cx="5934075" cy="657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C88F3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5AE92B7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2AD5693E" wp14:editId="5833349B">
            <wp:extent cx="5934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F586A" w14:textId="77777777" w:rsidR="005B4AC6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A2F9D7F" w14:textId="26BD21E2" w:rsidR="005B4AC6" w:rsidRPr="005B465E" w:rsidRDefault="00DE12F2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Компетенции (индикаторы): ОПК-6, ОПК-10</w:t>
      </w:r>
    </w:p>
    <w:sectPr w:rsidR="005B4AC6" w:rsidRPr="005B465E" w:rsidSect="006943A0">
      <w:footerReference w:type="default" r:id="rId2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5BEE4" w14:textId="77777777" w:rsidR="00F71123" w:rsidRDefault="00F71123" w:rsidP="006943A0">
      <w:r>
        <w:separator/>
      </w:r>
    </w:p>
  </w:endnote>
  <w:endnote w:type="continuationSeparator" w:id="0">
    <w:p w14:paraId="6482F08F" w14:textId="77777777" w:rsidR="00F71123" w:rsidRDefault="00F7112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B9E4131" w:rsidR="000610A4" w:rsidRPr="006943A0" w:rsidRDefault="000610A4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21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0610A4" w:rsidRPr="006943A0" w:rsidRDefault="000610A4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356AF" w14:textId="77777777" w:rsidR="00F71123" w:rsidRDefault="00F71123" w:rsidP="006943A0">
      <w:r>
        <w:separator/>
      </w:r>
    </w:p>
  </w:footnote>
  <w:footnote w:type="continuationSeparator" w:id="0">
    <w:p w14:paraId="2A63CB07" w14:textId="77777777" w:rsidR="00F71123" w:rsidRDefault="00F7112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610A4"/>
    <w:rsid w:val="0006311A"/>
    <w:rsid w:val="000D01B5"/>
    <w:rsid w:val="000E17B8"/>
    <w:rsid w:val="001323BE"/>
    <w:rsid w:val="0013256A"/>
    <w:rsid w:val="00147FB7"/>
    <w:rsid w:val="00172F27"/>
    <w:rsid w:val="002658B9"/>
    <w:rsid w:val="00271258"/>
    <w:rsid w:val="002A0645"/>
    <w:rsid w:val="002E188D"/>
    <w:rsid w:val="002F20EB"/>
    <w:rsid w:val="00340EFA"/>
    <w:rsid w:val="00347C37"/>
    <w:rsid w:val="0041688D"/>
    <w:rsid w:val="00420BD9"/>
    <w:rsid w:val="00422234"/>
    <w:rsid w:val="00460FCB"/>
    <w:rsid w:val="00461D7F"/>
    <w:rsid w:val="0048077A"/>
    <w:rsid w:val="004D3876"/>
    <w:rsid w:val="004E46A4"/>
    <w:rsid w:val="004F05A7"/>
    <w:rsid w:val="005877F1"/>
    <w:rsid w:val="005B4AC6"/>
    <w:rsid w:val="00623776"/>
    <w:rsid w:val="006943A0"/>
    <w:rsid w:val="006A00E4"/>
    <w:rsid w:val="006B0F01"/>
    <w:rsid w:val="006C190B"/>
    <w:rsid w:val="006E4E6F"/>
    <w:rsid w:val="00707DE7"/>
    <w:rsid w:val="00736951"/>
    <w:rsid w:val="00753CC5"/>
    <w:rsid w:val="00760559"/>
    <w:rsid w:val="00797F04"/>
    <w:rsid w:val="007D33F2"/>
    <w:rsid w:val="008159DB"/>
    <w:rsid w:val="00840510"/>
    <w:rsid w:val="00874B3E"/>
    <w:rsid w:val="008C1727"/>
    <w:rsid w:val="008D77C8"/>
    <w:rsid w:val="00930FB2"/>
    <w:rsid w:val="009B633D"/>
    <w:rsid w:val="009B6C90"/>
    <w:rsid w:val="009F744D"/>
    <w:rsid w:val="00A07227"/>
    <w:rsid w:val="00A152DF"/>
    <w:rsid w:val="00A528C0"/>
    <w:rsid w:val="00A62DE5"/>
    <w:rsid w:val="00A93D69"/>
    <w:rsid w:val="00AA6323"/>
    <w:rsid w:val="00AD2DFE"/>
    <w:rsid w:val="00AD4B9F"/>
    <w:rsid w:val="00AE0C0A"/>
    <w:rsid w:val="00B4725C"/>
    <w:rsid w:val="00B65645"/>
    <w:rsid w:val="00B72A8F"/>
    <w:rsid w:val="00B7649F"/>
    <w:rsid w:val="00B77849"/>
    <w:rsid w:val="00BB4E23"/>
    <w:rsid w:val="00BD1D18"/>
    <w:rsid w:val="00BE2A5B"/>
    <w:rsid w:val="00C03517"/>
    <w:rsid w:val="00C22E0B"/>
    <w:rsid w:val="00C446EB"/>
    <w:rsid w:val="00C74890"/>
    <w:rsid w:val="00C74995"/>
    <w:rsid w:val="00C83AA1"/>
    <w:rsid w:val="00C86C68"/>
    <w:rsid w:val="00C91129"/>
    <w:rsid w:val="00C92B17"/>
    <w:rsid w:val="00CA3CB5"/>
    <w:rsid w:val="00CF64BA"/>
    <w:rsid w:val="00DA00DD"/>
    <w:rsid w:val="00DD72C8"/>
    <w:rsid w:val="00DE12F2"/>
    <w:rsid w:val="00E13881"/>
    <w:rsid w:val="00E978B9"/>
    <w:rsid w:val="00F27B2F"/>
    <w:rsid w:val="00F3589D"/>
    <w:rsid w:val="00F41C91"/>
    <w:rsid w:val="00F71123"/>
    <w:rsid w:val="00FA5DCA"/>
    <w:rsid w:val="00FA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1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2950</Words>
  <Characters>16817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tm 274-4</cp:lastModifiedBy>
  <cp:revision>14</cp:revision>
  <dcterms:created xsi:type="dcterms:W3CDTF">2025-02-24T08:09:00Z</dcterms:created>
  <dcterms:modified xsi:type="dcterms:W3CDTF">2025-03-18T11:51:00Z</dcterms:modified>
</cp:coreProperties>
</file>