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EE29893" w:rsidR="006943A0" w:rsidRPr="00BB4E23" w:rsidRDefault="006943A0" w:rsidP="006943A0">
      <w:pPr>
        <w:pStyle w:val="1"/>
      </w:pPr>
      <w:bookmarkStart w:id="0" w:name="_GoBack"/>
      <w:bookmarkEnd w:id="0"/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14:paraId="38301112" w14:textId="0E41C91A" w:rsidR="006943A0" w:rsidRDefault="006943A0" w:rsidP="006943A0">
      <w:pPr>
        <w:pStyle w:val="a0"/>
      </w:pPr>
    </w:p>
    <w:p w14:paraId="0CCC9F20" w14:textId="77777777" w:rsidR="00460FCB" w:rsidRDefault="00460FCB" w:rsidP="006943A0">
      <w:pPr>
        <w:pStyle w:val="a0"/>
      </w:pPr>
    </w:p>
    <w:p w14:paraId="2FA2BBD6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110CC84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326CF75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95A3F8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3644770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B976F4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7B95F7C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434F4B42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5407053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2C5FA11D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6BB4ADB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0D798A65" w14:textId="5382641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</w:t>
      </w:r>
      <w:r w:rsidR="0081771A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A60C5B">
        <w:rPr>
          <w:rFonts w:eastAsia="Calibri" w:cs="Times New Roman"/>
          <w:kern w:val="0"/>
          <w:szCs w:val="28"/>
          <w14:ligatures w14:val="none"/>
        </w:rPr>
        <w:t>ОПК-6, ОПК-14</w:t>
      </w:r>
    </w:p>
    <w:p w14:paraId="0ABF05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D48C40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4B9499F4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1EE310F1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080DA53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0E8853F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F0A50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69B56417" w14:textId="7893A734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ECDB31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45BCF3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312A7ABB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5B31F6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03C90A4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529C781F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57B922C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74787DF0" w14:textId="26DCC7F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D84693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BC5DED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Выберите к какой группе относятся функции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МИН(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2101BE5C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AF09F5E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5C1ED21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256E4FE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13FC872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59D966B0" w14:textId="7677E822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4455C63" w14:textId="62F383F4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BCB0E6A" w14:textId="1FAF94E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14:paraId="07F4ABC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А)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506E149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2A196410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2086E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 w:rsidRPr="0045317B">
        <w:rPr>
          <w:rFonts w:eastAsia="Calibri" w:cs="Times New Roman"/>
          <w:kern w:val="0"/>
          <w:szCs w:val="28"/>
          <w14:ligatures w14:val="none"/>
        </w:rPr>
        <w:t>имя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</w:p>
    <w:p w14:paraId="19E4955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процедуры</w:t>
      </w:r>
    </w:p>
    <w:p w14:paraId="7141749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14:paraId="7722536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В)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7AE6067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5929C5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</w:p>
    <w:p w14:paraId="44843D0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2025E859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94F57A6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</w:p>
    <w:p w14:paraId="23E279C9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266DEE0" w14:textId="711146B3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F80FC75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262007B" w14:textId="4B29EBB4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Тип переменной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14:paraId="54B9186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14:paraId="5BEAA16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True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(истина) или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14:paraId="533DDE4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14:paraId="0785340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14:paraId="1C2A533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EC6B720" w14:textId="3ED2460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86C1A2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34D1C3" w14:textId="3033317B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14:paraId="6360267D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</w:t>
      </w:r>
      <w:proofErr w:type="spellStart"/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</w:t>
      </w:r>
      <w:proofErr w:type="spellEnd"/>
    </w:p>
    <w:p w14:paraId="7AB184F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14:paraId="0746E5B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14:paraId="45E7DCE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14:paraId="6B13271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58CFA9FF" w14:textId="23D53DE8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1B9733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2865EE0" w14:textId="4CE2C37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14:paraId="67F272F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14:paraId="5B3070E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Операторами конкатенации строк</w:t>
      </w:r>
    </w:p>
    <w:p w14:paraId="6C68103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14:paraId="6F4377C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14:paraId="0A561C8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249132CC" w14:textId="46B4AC12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31A1CAE" w14:textId="77777777" w:rsidR="00460FCB" w:rsidRPr="005B4846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F5EB6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3C54930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39A42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1FEC53A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48516B8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962527" w14:textId="36619DE7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791C3B95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406CB6BE" w14:textId="77777777" w:rsidTr="000610A4">
        <w:tc>
          <w:tcPr>
            <w:tcW w:w="450" w:type="dxa"/>
          </w:tcPr>
          <w:p w14:paraId="4B26AB0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57D0F8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49C986E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53495C7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14:paraId="6B9B48F1" w14:textId="77777777" w:rsidTr="000610A4">
        <w:tc>
          <w:tcPr>
            <w:tcW w:w="450" w:type="dxa"/>
          </w:tcPr>
          <w:p w14:paraId="25AB60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A9D3C6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3D23537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0F452B5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14:paraId="47CB9067" w14:textId="77777777" w:rsidTr="000610A4">
        <w:tc>
          <w:tcPr>
            <w:tcW w:w="450" w:type="dxa"/>
          </w:tcPr>
          <w:p w14:paraId="3F4A3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E407C0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2AE1C732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2A38FAC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14:paraId="02DA1B7F" w14:textId="77777777" w:rsidTr="000610A4">
        <w:tc>
          <w:tcPr>
            <w:tcW w:w="450" w:type="dxa"/>
          </w:tcPr>
          <w:p w14:paraId="676F8D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DA25E4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1908BC5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F2D2B1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45D9568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3968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2026B843" w14:textId="77777777" w:rsidTr="000610A4">
        <w:tc>
          <w:tcPr>
            <w:tcW w:w="2336" w:type="dxa"/>
            <w:vAlign w:val="center"/>
          </w:tcPr>
          <w:p w14:paraId="565AF26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7A11D22F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8B9542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18DE386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2F0CD341" w14:textId="77777777" w:rsidTr="000610A4">
        <w:tc>
          <w:tcPr>
            <w:tcW w:w="2336" w:type="dxa"/>
            <w:vAlign w:val="center"/>
          </w:tcPr>
          <w:p w14:paraId="0877AAF3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1E5E02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AD4202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6E1C9F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1A114101" w14:textId="1C3A109F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2F7756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A604A3D" w14:textId="6EAD97FD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B0CBAC3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5E3F70A7" w14:textId="77777777" w:rsidTr="000610A4">
        <w:tc>
          <w:tcPr>
            <w:tcW w:w="450" w:type="dxa"/>
          </w:tcPr>
          <w:p w14:paraId="226591F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D9CD93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7545E6D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15B5104F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14:paraId="33A7E4AC" w14:textId="77777777" w:rsidTr="000610A4">
        <w:tc>
          <w:tcPr>
            <w:tcW w:w="450" w:type="dxa"/>
          </w:tcPr>
          <w:p w14:paraId="42D19B3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7E3CAA6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7862234E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67F16B2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14:paraId="15828F0C" w14:textId="77777777" w:rsidTr="000610A4">
        <w:tc>
          <w:tcPr>
            <w:tcW w:w="450" w:type="dxa"/>
          </w:tcPr>
          <w:p w14:paraId="4AFC74D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521B84EB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Антивирусные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программы</w:t>
            </w:r>
          </w:p>
        </w:tc>
        <w:tc>
          <w:tcPr>
            <w:tcW w:w="567" w:type="dxa"/>
          </w:tcPr>
          <w:p w14:paraId="04C70E4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В)</w:t>
            </w:r>
          </w:p>
        </w:tc>
        <w:tc>
          <w:tcPr>
            <w:tcW w:w="4955" w:type="dxa"/>
          </w:tcPr>
          <w:p w14:paraId="637B8AA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Программы, расширяющие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возможности операционной системы по управлению устройствами ввода, вывода информации, оперативной памятью и т.д.</w:t>
            </w:r>
          </w:p>
        </w:tc>
      </w:tr>
      <w:tr w:rsidR="00CF64BA" w:rsidRPr="005B4846" w14:paraId="64480087" w14:textId="77777777" w:rsidTr="000610A4">
        <w:tc>
          <w:tcPr>
            <w:tcW w:w="450" w:type="dxa"/>
          </w:tcPr>
          <w:p w14:paraId="4CB66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4)</w:t>
            </w:r>
          </w:p>
        </w:tc>
        <w:tc>
          <w:tcPr>
            <w:tcW w:w="3373" w:type="dxa"/>
          </w:tcPr>
          <w:p w14:paraId="0DAE157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6A790FAD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15B3D35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394938EC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9199591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469B2680" w14:textId="77777777" w:rsidTr="000610A4">
        <w:tc>
          <w:tcPr>
            <w:tcW w:w="2336" w:type="dxa"/>
            <w:vAlign w:val="center"/>
          </w:tcPr>
          <w:p w14:paraId="758BC1B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D93E58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DD9F1C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D1CD81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ACB348A" w14:textId="77777777" w:rsidTr="000610A4">
        <w:tc>
          <w:tcPr>
            <w:tcW w:w="2336" w:type="dxa"/>
            <w:vAlign w:val="center"/>
          </w:tcPr>
          <w:p w14:paraId="4920DA29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E32A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4CB2A9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12E5DA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0AB9BC6" w14:textId="7A9C74AE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283EEB2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A68EE7F" w14:textId="4271C286" w:rsidR="00CF64BA" w:rsidRPr="005B4846" w:rsidRDefault="000610A4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748468B4" w14:textId="77777777" w:rsidTr="000610A4">
        <w:tc>
          <w:tcPr>
            <w:tcW w:w="450" w:type="dxa"/>
          </w:tcPr>
          <w:p w14:paraId="76922AB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607DB19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51135C5A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ECAC8C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14:paraId="6A83CC04" w14:textId="77777777" w:rsidTr="000610A4">
        <w:tc>
          <w:tcPr>
            <w:tcW w:w="450" w:type="dxa"/>
          </w:tcPr>
          <w:p w14:paraId="16B1C47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CC9F10D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2A315CEF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2C7152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14:paraId="14615BC3" w14:textId="77777777" w:rsidTr="000610A4">
        <w:tc>
          <w:tcPr>
            <w:tcW w:w="450" w:type="dxa"/>
          </w:tcPr>
          <w:p w14:paraId="5D36948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1ED38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54AB621B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DDF8E4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14:paraId="26B30757" w14:textId="77777777" w:rsidTr="000610A4">
        <w:tc>
          <w:tcPr>
            <w:tcW w:w="450" w:type="dxa"/>
          </w:tcPr>
          <w:p w14:paraId="7609FCE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783781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46B5C4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25BEE06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3D2D521F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EB44DF9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0B95B6FF" w14:textId="77777777" w:rsidTr="000610A4">
        <w:tc>
          <w:tcPr>
            <w:tcW w:w="2336" w:type="dxa"/>
            <w:vAlign w:val="center"/>
          </w:tcPr>
          <w:p w14:paraId="362013B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7A1072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79D564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A0421E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E164536" w14:textId="77777777" w:rsidTr="000610A4">
        <w:tc>
          <w:tcPr>
            <w:tcW w:w="2336" w:type="dxa"/>
            <w:vAlign w:val="center"/>
          </w:tcPr>
          <w:p w14:paraId="099A15E7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746FA6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901708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4746B18D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376A2466" w14:textId="5F353E01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E033996" w14:textId="52D75ECF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D9F3F63" w14:textId="40079BB4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между видом и записью алгоритма:</w:t>
      </w:r>
    </w:p>
    <w:p w14:paraId="514F9234" w14:textId="77777777" w:rsidR="00C03517" w:rsidRPr="0045317B" w:rsidRDefault="00C03517" w:rsidP="00C03517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03517" w:rsidRPr="0045317B" w14:paraId="54EE785B" w14:textId="77777777" w:rsidTr="000610A4">
        <w:tc>
          <w:tcPr>
            <w:tcW w:w="450" w:type="dxa"/>
          </w:tcPr>
          <w:p w14:paraId="74A8BB8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082F977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567" w:type="dxa"/>
          </w:tcPr>
          <w:p w14:paraId="24D3881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2182FCB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14:paraId="3C64F034" w14:textId="77777777" w:rsidTr="000610A4">
        <w:tc>
          <w:tcPr>
            <w:tcW w:w="450" w:type="dxa"/>
          </w:tcPr>
          <w:p w14:paraId="5B8C0D5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26E83A4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proofErr w:type="spellStart"/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  <w:proofErr w:type="spellEnd"/>
          </w:p>
        </w:tc>
        <w:tc>
          <w:tcPr>
            <w:tcW w:w="567" w:type="dxa"/>
          </w:tcPr>
          <w:p w14:paraId="3610FC81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4B3AF9D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14:paraId="309783F8" w14:textId="77777777" w:rsidTr="000610A4">
        <w:tc>
          <w:tcPr>
            <w:tcW w:w="450" w:type="dxa"/>
          </w:tcPr>
          <w:p w14:paraId="075FD06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1CA231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Do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While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…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Loop</w:t>
            </w:r>
            <w:proofErr w:type="spellEnd"/>
          </w:p>
        </w:tc>
        <w:tc>
          <w:tcPr>
            <w:tcW w:w="567" w:type="dxa"/>
          </w:tcPr>
          <w:p w14:paraId="42B1A50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4154F7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14:paraId="345724B0" w14:textId="77777777" w:rsidTr="000610A4">
        <w:tc>
          <w:tcPr>
            <w:tcW w:w="450" w:type="dxa"/>
          </w:tcPr>
          <w:p w14:paraId="3FAE89D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5EB31F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Case</w:t>
            </w:r>
            <w:proofErr w:type="spellEnd"/>
          </w:p>
        </w:tc>
        <w:tc>
          <w:tcPr>
            <w:tcW w:w="567" w:type="dxa"/>
          </w:tcPr>
          <w:p w14:paraId="4AE9567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4A68C0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14:paraId="0E2751AD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75163E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9783894" w14:textId="77777777" w:rsidTr="000610A4">
        <w:tc>
          <w:tcPr>
            <w:tcW w:w="2336" w:type="dxa"/>
            <w:vAlign w:val="center"/>
          </w:tcPr>
          <w:p w14:paraId="47E30B6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336" w:type="dxa"/>
            <w:vAlign w:val="center"/>
          </w:tcPr>
          <w:p w14:paraId="6C3A830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BC19E5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DE4B17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4814A9B5" w14:textId="77777777" w:rsidTr="000610A4">
        <w:tc>
          <w:tcPr>
            <w:tcW w:w="2336" w:type="dxa"/>
            <w:vAlign w:val="center"/>
          </w:tcPr>
          <w:p w14:paraId="141F81C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7C2541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5208A9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C7177FB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5BBF5035" w14:textId="1898A3E0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5574D7B8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E849F35" w14:textId="6907F175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14:paraId="40DCADA3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7AF0DC7C" w14:textId="77777777" w:rsidTr="000610A4">
        <w:tc>
          <w:tcPr>
            <w:tcW w:w="450" w:type="dxa"/>
            <w:shd w:val="clear" w:color="auto" w:fill="auto"/>
          </w:tcPr>
          <w:p w14:paraId="6CFE29F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6D9BF9A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14:paraId="13C6A796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4717E67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14:paraId="642C2478" w14:textId="77777777" w:rsidTr="000610A4">
        <w:tc>
          <w:tcPr>
            <w:tcW w:w="450" w:type="dxa"/>
            <w:shd w:val="clear" w:color="auto" w:fill="auto"/>
          </w:tcPr>
          <w:p w14:paraId="054773E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21369D0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14:paraId="47328775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788367A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14:paraId="2B50D8D7" w14:textId="77777777" w:rsidTr="000610A4">
        <w:tc>
          <w:tcPr>
            <w:tcW w:w="450" w:type="dxa"/>
            <w:shd w:val="clear" w:color="auto" w:fill="auto"/>
          </w:tcPr>
          <w:p w14:paraId="0C7FEF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23110EA7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14:paraId="606BDF47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256192F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основной элемент VBA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Excel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>; комбинация кода и данных, которую можно рассматривать как одно целое</w:t>
            </w:r>
          </w:p>
        </w:tc>
      </w:tr>
      <w:tr w:rsidR="00C03517" w:rsidRPr="0045317B" w14:paraId="41E234E9" w14:textId="77777777" w:rsidTr="000610A4">
        <w:tc>
          <w:tcPr>
            <w:tcW w:w="450" w:type="dxa"/>
            <w:shd w:val="clear" w:color="auto" w:fill="auto"/>
          </w:tcPr>
          <w:p w14:paraId="579B7D4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0322107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14:paraId="4CDD9E5C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6D110B0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14:paraId="1E14AF3B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A93231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0273CA43" w14:textId="77777777" w:rsidTr="000610A4">
        <w:tc>
          <w:tcPr>
            <w:tcW w:w="2336" w:type="dxa"/>
            <w:vAlign w:val="center"/>
          </w:tcPr>
          <w:p w14:paraId="19B59C6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73D984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107772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672856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09019436" w14:textId="77777777" w:rsidTr="000610A4">
        <w:tc>
          <w:tcPr>
            <w:tcW w:w="2336" w:type="dxa"/>
            <w:vAlign w:val="center"/>
          </w:tcPr>
          <w:p w14:paraId="2F230EA9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EF6243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D83303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4829DC9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1C9F83EE" w14:textId="32D3975A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E9510A9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7ACFD03" w14:textId="201A181E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6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. Установите соответствие методов объекта </w:t>
      </w:r>
      <w:proofErr w:type="spellStart"/>
      <w:r w:rsidR="00C03517" w:rsidRPr="0045317B"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240FACD6" w14:textId="77777777" w:rsidTr="000610A4">
        <w:tc>
          <w:tcPr>
            <w:tcW w:w="450" w:type="dxa"/>
            <w:shd w:val="clear" w:color="auto" w:fill="auto"/>
          </w:tcPr>
          <w:p w14:paraId="327318D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048D6F5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0F41D2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700FAA9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14:paraId="279DE8CC" w14:textId="77777777" w:rsidTr="000610A4">
        <w:tc>
          <w:tcPr>
            <w:tcW w:w="450" w:type="dxa"/>
            <w:shd w:val="clear" w:color="auto" w:fill="auto"/>
          </w:tcPr>
          <w:p w14:paraId="086642B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561A50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A8C5FA8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063E85C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C03517" w:rsidRPr="0045317B" w14:paraId="699FD06B" w14:textId="77777777" w:rsidTr="000610A4">
        <w:tc>
          <w:tcPr>
            <w:tcW w:w="450" w:type="dxa"/>
            <w:shd w:val="clear" w:color="auto" w:fill="auto"/>
          </w:tcPr>
          <w:p w14:paraId="6FF8AFF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3283E9C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9AD518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591DDC7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14:paraId="30A5D221" w14:textId="77777777" w:rsidTr="000610A4">
        <w:tc>
          <w:tcPr>
            <w:tcW w:w="450" w:type="dxa"/>
            <w:shd w:val="clear" w:color="auto" w:fill="auto"/>
          </w:tcPr>
          <w:p w14:paraId="330B772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59E61A2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B866352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1D9D251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14:paraId="647B1AD8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C1CF0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B26B45E" w14:textId="77777777" w:rsidTr="000610A4">
        <w:tc>
          <w:tcPr>
            <w:tcW w:w="2336" w:type="dxa"/>
            <w:vAlign w:val="center"/>
          </w:tcPr>
          <w:p w14:paraId="632FEB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057465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F31CA7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4325D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3251C228" w14:textId="77777777" w:rsidTr="000610A4">
        <w:tc>
          <w:tcPr>
            <w:tcW w:w="2336" w:type="dxa"/>
            <w:vAlign w:val="center"/>
          </w:tcPr>
          <w:p w14:paraId="16E2858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28ED1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C1CB13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33C89D92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05924363" w14:textId="7A621C6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B5D1945" w14:textId="77777777" w:rsidR="00C03517" w:rsidRPr="005B4846" w:rsidRDefault="00C03517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9908B1D" w14:textId="77777777" w:rsidR="0041688D" w:rsidRDefault="0041688D">
      <w:pPr>
        <w:spacing w:after="160" w:line="278" w:lineRule="auto"/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br w:type="page"/>
      </w:r>
    </w:p>
    <w:p w14:paraId="5CC53C35" w14:textId="1254C830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lastRenderedPageBreak/>
        <w:t>Задания закрытого типа на установление правильной последовательности</w:t>
      </w:r>
    </w:p>
    <w:p w14:paraId="15A39BE4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A03D1D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E555FB8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C45FC0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E328E8" w14:textId="621D06F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6CA5303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83853A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43ECF54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748A313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748F841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40CC4B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Правильный ответ: В, Б, Г,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, Д.</w:t>
      </w:r>
    </w:p>
    <w:p w14:paraId="78698340" w14:textId="20E88AEA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Компетенции (индикаторы):</w:t>
      </w:r>
      <w:r w:rsidR="00A60C5B" w:rsidRPr="00A60C5B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2DD1C8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79CE8B8" w14:textId="44A71A18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5998CE1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626FA7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0642E6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0E54161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4ADFEB1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14:paraId="0B4B75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68F8D0E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2C722D45" w14:textId="1425F14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</w:t>
      </w:r>
      <w:proofErr w:type="gramStart"/>
      <w:r w:rsidR="00A60C5B">
        <w:rPr>
          <w:rFonts w:eastAsia="Calibri" w:cs="Times New Roman"/>
          <w:kern w:val="0"/>
          <w:szCs w:val="28"/>
          <w14:ligatures w14:val="none"/>
        </w:rPr>
        <w:t>, ,</w:t>
      </w:r>
      <w:proofErr w:type="gramEnd"/>
      <w:r w:rsidR="00A60C5B">
        <w:rPr>
          <w:rFonts w:eastAsia="Calibri" w:cs="Times New Roman"/>
          <w:kern w:val="0"/>
          <w:szCs w:val="28"/>
          <w14:ligatures w14:val="none"/>
        </w:rPr>
        <w:t xml:space="preserve"> ОПК-6, ОПК-14</w:t>
      </w:r>
    </w:p>
    <w:p w14:paraId="333F684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8FB506" w14:textId="0B929D7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7E20631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3B8782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Б)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 xml:space="preserve"> блоке «Диаграммы» выбрать один из вариантов</w:t>
      </w:r>
    </w:p>
    <w:p w14:paraId="5896808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0CC87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617D647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Правильный ответ: Г, В,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, Б.</w:t>
      </w:r>
    </w:p>
    <w:p w14:paraId="22831B2B" w14:textId="0EA5E219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AB60B7A" w14:textId="12AF2477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375ED8B" w14:textId="58451DBB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Расположите в правильной последовательности этапы решения задач на ЭВМ:</w:t>
      </w:r>
    </w:p>
    <w:p w14:paraId="5E26AFA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14:paraId="0D2DA8C9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Анализ результатов решения задачи</w:t>
      </w:r>
    </w:p>
    <w:p w14:paraId="2BB0D7F3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14:paraId="3A59503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14:paraId="0F66CD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14:paraId="75DF112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14:paraId="09A32ED7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Е, Г,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45317B">
        <w:rPr>
          <w:rFonts w:eastAsia="Calibri" w:cs="Times New Roman"/>
          <w:kern w:val="0"/>
          <w:szCs w:val="28"/>
          <w14:ligatures w14:val="none"/>
        </w:rPr>
        <w:t>, В, Д, Б</w:t>
      </w:r>
    </w:p>
    <w:p w14:paraId="54489DD5" w14:textId="0CDFA07E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0DBE94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90BD55" w14:textId="01BBE641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5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14:paraId="3EBC2160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14:paraId="5259276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14:paraId="414922C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14:paraId="2DC9463A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окне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14:paraId="1D97EF8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Б, Г,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45317B">
        <w:rPr>
          <w:rFonts w:eastAsia="Calibri" w:cs="Times New Roman"/>
          <w:kern w:val="0"/>
          <w:szCs w:val="28"/>
          <w14:ligatures w14:val="none"/>
        </w:rPr>
        <w:t>, В.</w:t>
      </w:r>
    </w:p>
    <w:p w14:paraId="68CD847B" w14:textId="7A1CB938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F604C7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2F6CF" w14:textId="739B4653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6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14:paraId="1BA31AC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14:paraId="5B47D56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14:paraId="6DD2D3B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14:paraId="4C10102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14:paraId="1F47B2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Правильный ответ: В, </w:t>
      </w:r>
      <w:proofErr w:type="gramStart"/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proofErr w:type="gramEnd"/>
      <w:r w:rsidRPr="0045317B">
        <w:rPr>
          <w:rFonts w:eastAsia="Calibri" w:cs="Times New Roman"/>
          <w:kern w:val="0"/>
          <w:szCs w:val="28"/>
          <w14:ligatures w14:val="none"/>
        </w:rPr>
        <w:t>, Г, Б.</w:t>
      </w:r>
    </w:p>
    <w:p w14:paraId="1C903EE4" w14:textId="3AFA8311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4169AFB" w14:textId="77777777" w:rsidR="000610A4" w:rsidRPr="005B4846" w:rsidRDefault="000610A4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5FB764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640B47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1FBD213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B0D6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5C335EE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CBAA77" w14:textId="26E5CE6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555771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16999137" w14:textId="3783086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C649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B0E80F3" w14:textId="592BD6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5675DC6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294DAAC" w14:textId="38E6407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395B30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0101E3" w14:textId="01CDF65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5EB227B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73ABB2C2" w14:textId="74440864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CF5BD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1A798F34" w14:textId="5570C3F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447788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38ABEDA3" w14:textId="7102EB7F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6C84A8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3CE0CFE0" w14:textId="621AE2C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179397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141E21AF" w14:textId="18115B0E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2FEE93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84627D1" w14:textId="3C7BBDE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66725D4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4C7183A0" w14:textId="6CDEDB8F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9D35D4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CAD4F11" w14:textId="7231CC5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1FBF31D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04E6F579" w14:textId="3C99F4F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B63CE9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F85F94" w14:textId="7B791BF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09776E8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45D73E7A" w14:textId="79584115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D84B292" w14:textId="7033B8CF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1A562E" w14:textId="659D52C0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D33F2">
        <w:rPr>
          <w:rFonts w:eastAsia="Calibri" w:cs="Times New Roman"/>
          <w:kern w:val="0"/>
          <w:szCs w:val="28"/>
          <w14:ligatures w14:val="none"/>
        </w:rPr>
        <w:lastRenderedPageBreak/>
        <w:t>9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константы, функции, возвращающие строки, или операторы конкатенации строк, называется ____________ выражение.</w:t>
      </w:r>
    </w:p>
    <w:p w14:paraId="4D690B76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строковое.</w:t>
      </w:r>
    </w:p>
    <w:p w14:paraId="51E98528" w14:textId="49C5C52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6A640D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11AAB5" w14:textId="47A5C11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0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14:paraId="47CEA33E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Алгоритм.</w:t>
      </w:r>
    </w:p>
    <w:p w14:paraId="5D5951EC" w14:textId="43295331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6A8A0C1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2BD3AB" w14:textId="6E0E28E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14:paraId="026432DF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Макрос.</w:t>
      </w:r>
    </w:p>
    <w:p w14:paraId="59005021" w14:textId="236959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C0EE7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2E307DE" w14:textId="4CE2A16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bCs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bCs/>
          <w:kern w:val="0"/>
          <w:szCs w:val="28"/>
          <w14:ligatures w14:val="none"/>
        </w:rPr>
        <w:t>2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. 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14:paraId="3AB1BB2C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Ветвление.</w:t>
      </w:r>
    </w:p>
    <w:p w14:paraId="4F66538F" w14:textId="1B99FBD4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3A08738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07022E5" w14:textId="7F01D06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3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</w:p>
    <w:p w14:paraId="48F783D5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Блок-схема.</w:t>
      </w:r>
    </w:p>
    <w:p w14:paraId="5A8957A5" w14:textId="7D5EC66F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1F449E7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C41182" w14:textId="7EC3CF8D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4</w:t>
      </w:r>
      <w:r w:rsidRPr="0045317B">
        <w:rPr>
          <w:rFonts w:eastAsia="Calibri" w:cs="Times New Roman"/>
          <w:kern w:val="0"/>
          <w:szCs w:val="28"/>
          <w14:ligatures w14:val="none"/>
        </w:rPr>
        <w:t>. ______________ 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 w:rsidRPr="0045317B"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14:paraId="43E0AC53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1D3FCEFC" w14:textId="37EF890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3F4636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972A2F" w14:textId="0F10D5E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В алфавит языка программирования, наряду с полным набором допустимых символов, принятых в конкретном языке для обозначения данных </w:t>
      </w: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14:paraId="5F3A21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зарезервированные.</w:t>
      </w:r>
    </w:p>
    <w:p w14:paraId="54331958" w14:textId="7B68E9B8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76025E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9BD096" w14:textId="28587D1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14:paraId="4A9DDC0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250E50E8" w14:textId="02DB34AE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0B45DFCE" w14:textId="77777777" w:rsidR="00797F04" w:rsidRPr="005B4846" w:rsidRDefault="00797F0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C38C9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6F558F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61F87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28571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5A633C" w14:textId="529F95C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A9DD0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636630E0" w14:textId="2E809C0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626DF47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F485312" w14:textId="4F40CB6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04A7AB3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2F601002" w14:textId="16ED8CF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352EA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F0C5E64" w14:textId="091FCEB1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488E14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0DBBC528" w14:textId="3245857F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7874B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D0687" w14:textId="2287701D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1DA034F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Правильные ответ: операционная система / операционной системой.</w:t>
      </w:r>
    </w:p>
    <w:p w14:paraId="261C01D4" w14:textId="233D02AE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1DD7A6A7" w14:textId="23BF9D3C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14:paraId="7521043F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цикл / циклическая структура / циклом / циклической структурой.</w:t>
      </w:r>
    </w:p>
    <w:p w14:paraId="0EACCBD7" w14:textId="301F219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614C0C3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33C185" w14:textId="5A038E4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Чтобы создать новую форму в VBA, необходимо выполнить команду _____________.</w:t>
      </w:r>
    </w:p>
    <w:p w14:paraId="1D93EC80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Форма.</w:t>
      </w:r>
    </w:p>
    <w:p w14:paraId="4EE4B487" w14:textId="3558907F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36EE8A91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46A940" w14:textId="2C8BAEA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14:paraId="49D7EE84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14:paraId="7BE617F0" w14:textId="21AC2E8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4531582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10FEE0C" w14:textId="0577860B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FA7266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14:paraId="2B2BEAF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идентификатор / идентификатором.</w:t>
      </w:r>
    </w:p>
    <w:p w14:paraId="4EE2172A" w14:textId="6581DB70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B7EFAA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162D44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77775C9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273BB5" w14:textId="2E753C2E" w:rsidR="00CF64BA" w:rsidRPr="005B4846" w:rsidRDefault="005B4AC6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AC6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14:paraId="312A738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49F0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4E9484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обработки, хранения и передачи информации, приводящем к увеличению </w:t>
      </w: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объёма информации, доступной активной части населения. Таких революций шесть.</w:t>
      </w:r>
    </w:p>
    <w:p w14:paraId="2485C42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Первая информационная революция заключается в появлении языка и членораздельной человеческой речи. </w:t>
      </w:r>
    </w:p>
    <w:p w14:paraId="3AC3AEA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14:paraId="0010921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14:paraId="16C055A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14:paraId="6BA248A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14:paraId="4BC9E828" w14:textId="41CC553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BDC24D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77F266C" w14:textId="62928A4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14:paraId="13F1EBE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2F3E1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67755F57" w14:textId="56ED1C2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  <w:r w:rsidR="00A60C5B" w:rsidRPr="00A60C5B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A60C5B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1CD76ACB" w14:textId="77777777" w:rsidR="00CF64BA" w:rsidRPr="005B4846" w:rsidRDefault="00CF64BA" w:rsidP="00CF64BA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lastRenderedPageBreak/>
        <w:drawing>
          <wp:inline distT="0" distB="0" distL="0" distR="0" wp14:anchorId="1687B948" wp14:editId="6FDBB0D5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8AD97" w14:textId="615DFED3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084E3C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2698240B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CDE2B10" w14:textId="2ACE956A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14:paraId="0226ECD1" w14:textId="4C53C933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14:paraId="2A57C5E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44FD65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05DE5A3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3E36BF1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54D1B5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0A1F820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75CAEAD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04A0978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1FE199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Критерии оценивания: развернутое содержательное соответствие приведенному ниже пояснению:</w:t>
      </w:r>
    </w:p>
    <w:p w14:paraId="2CCD17C2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53153D4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70DC916D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58C3EB1F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FB9D372" wp14:editId="76F1B319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D1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36D74341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170BB7F" wp14:editId="4CD5C2E4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DB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42634A67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FA270CE" wp14:editId="55CE6FB8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2DA7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4B26508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BA0BA5C" wp14:editId="101A576E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7A59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3FC16A1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D98E21D" wp14:editId="4D27537E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8BAE442" wp14:editId="34D3AFDD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ED2B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380E7CBD" wp14:editId="1ED43521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77684" w14:textId="6E05CBC0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084E3C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p w14:paraId="7A3A955E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813B3F" w14:textId="5246C704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14:paraId="699CD6B9" w14:textId="4A9803E2" w:rsidR="005B4AC6" w:rsidRPr="005B465E" w:rsidRDefault="005B4AC6" w:rsidP="0041688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40E654C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F4FC49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234B9D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0BC9DAF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59E25DF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5C3ADE6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59743A24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5AE74D8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696BED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024F74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75304F1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2) Выделяют 3 класса презентаций: интерактивные, со сценарием, непрерывно выполняющиеся. </w:t>
      </w:r>
    </w:p>
    <w:p w14:paraId="59560FF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Алгоритм создания компьютерной презентации: Выбор темы – Подборка информации сюжета – Написание текста – Съемка и отбор фото-, видео-, 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аудио-материалов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 xml:space="preserve">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55AEAFE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299FD7FD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42DC3EC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E06FDFE" wp14:editId="7D4ACC4A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2BB9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6141CC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98C3CFA" wp14:editId="540C13AB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06C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793B58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E5B6095" wp14:editId="42952FB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C5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07F19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0533AA4" wp14:editId="43FD9F43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4A9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4F8E6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3D3A694" wp14:editId="19AA626C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75E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4ECAEBA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88E7704" wp14:editId="4C78AD9E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FBF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28B4B1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CA96615" wp14:editId="19BE0BBF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88F3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5AE92B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2AD5693E" wp14:editId="5833349B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586A" w14:textId="77777777" w:rsidR="005B4AC6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2F9D7F" w14:textId="6F66828D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084E3C">
        <w:rPr>
          <w:rFonts w:eastAsia="Calibri" w:cs="Times New Roman"/>
          <w:kern w:val="0"/>
          <w:szCs w:val="28"/>
          <w14:ligatures w14:val="none"/>
        </w:rPr>
        <w:t>ОПК-2, ОПК-4, ОПК-6, ОПК-14</w:t>
      </w:r>
    </w:p>
    <w:sectPr w:rsidR="005B4AC6" w:rsidRPr="005B465E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10439" w14:textId="77777777" w:rsidR="00A60C5B" w:rsidRDefault="00A60C5B" w:rsidP="006943A0">
      <w:r>
        <w:separator/>
      </w:r>
    </w:p>
  </w:endnote>
  <w:endnote w:type="continuationSeparator" w:id="0">
    <w:p w14:paraId="68F65A33" w14:textId="77777777" w:rsidR="00A60C5B" w:rsidRDefault="00A60C5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4652154" w:rsidR="00A60C5B" w:rsidRPr="006943A0" w:rsidRDefault="00A60C5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7AB6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60C5B" w:rsidRPr="006943A0" w:rsidRDefault="00A60C5B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D864B" w14:textId="77777777" w:rsidR="00A60C5B" w:rsidRDefault="00A60C5B" w:rsidP="006943A0">
      <w:r>
        <w:separator/>
      </w:r>
    </w:p>
  </w:footnote>
  <w:footnote w:type="continuationSeparator" w:id="0">
    <w:p w14:paraId="6AEED80C" w14:textId="77777777" w:rsidR="00A60C5B" w:rsidRDefault="00A60C5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10A4"/>
    <w:rsid w:val="0006311A"/>
    <w:rsid w:val="00084E3C"/>
    <w:rsid w:val="000D01B5"/>
    <w:rsid w:val="000E17B8"/>
    <w:rsid w:val="001323BE"/>
    <w:rsid w:val="0013256A"/>
    <w:rsid w:val="00147FB7"/>
    <w:rsid w:val="00172F27"/>
    <w:rsid w:val="00226CDB"/>
    <w:rsid w:val="00271258"/>
    <w:rsid w:val="002A0645"/>
    <w:rsid w:val="002E188D"/>
    <w:rsid w:val="002F20EB"/>
    <w:rsid w:val="00340EFA"/>
    <w:rsid w:val="00347C37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77F1"/>
    <w:rsid w:val="005B4AC6"/>
    <w:rsid w:val="00623776"/>
    <w:rsid w:val="006943A0"/>
    <w:rsid w:val="006A00E4"/>
    <w:rsid w:val="006B0F01"/>
    <w:rsid w:val="006C190B"/>
    <w:rsid w:val="006E4E6F"/>
    <w:rsid w:val="00707DE7"/>
    <w:rsid w:val="00727AB6"/>
    <w:rsid w:val="00736951"/>
    <w:rsid w:val="00753CC5"/>
    <w:rsid w:val="00760559"/>
    <w:rsid w:val="00797F04"/>
    <w:rsid w:val="007D33F2"/>
    <w:rsid w:val="008159DB"/>
    <w:rsid w:val="0081771A"/>
    <w:rsid w:val="00840510"/>
    <w:rsid w:val="00874B3E"/>
    <w:rsid w:val="008C1090"/>
    <w:rsid w:val="008C1727"/>
    <w:rsid w:val="008D77C8"/>
    <w:rsid w:val="00930FB2"/>
    <w:rsid w:val="009B633D"/>
    <w:rsid w:val="009B6C90"/>
    <w:rsid w:val="009F744D"/>
    <w:rsid w:val="00A07227"/>
    <w:rsid w:val="00A152DF"/>
    <w:rsid w:val="00A528C0"/>
    <w:rsid w:val="00A60C5B"/>
    <w:rsid w:val="00A62DE5"/>
    <w:rsid w:val="00A93D69"/>
    <w:rsid w:val="00AA6323"/>
    <w:rsid w:val="00AD2DFE"/>
    <w:rsid w:val="00AD4B9F"/>
    <w:rsid w:val="00AE0C0A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F64BA"/>
    <w:rsid w:val="00DA00DD"/>
    <w:rsid w:val="00DD72C8"/>
    <w:rsid w:val="00E13881"/>
    <w:rsid w:val="00E7687C"/>
    <w:rsid w:val="00E978B9"/>
    <w:rsid w:val="00F27B2F"/>
    <w:rsid w:val="00F3589D"/>
    <w:rsid w:val="00F41C91"/>
    <w:rsid w:val="00FA5DCA"/>
    <w:rsid w:val="00FA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7F3317CC-BC95-4863-80D6-061BF448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084E3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084E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3051</Words>
  <Characters>17392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Максим Бородин</cp:lastModifiedBy>
  <cp:revision>2</cp:revision>
  <dcterms:created xsi:type="dcterms:W3CDTF">2025-03-16T12:48:00Z</dcterms:created>
  <dcterms:modified xsi:type="dcterms:W3CDTF">2025-03-16T12:48:00Z</dcterms:modified>
</cp:coreProperties>
</file>