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</w:t>
      </w:r>
      <w:proofErr w:type="gramStart"/>
      <w:r>
        <w:t xml:space="preserve"> :</w:t>
      </w:r>
      <w:proofErr w:type="gramEnd"/>
      <w:r>
        <w:t xml:space="preserve">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 xml:space="preserve">Б) </w:t>
      </w:r>
      <w:proofErr w:type="spellStart"/>
      <w:r>
        <w:t>всезенное</w:t>
      </w:r>
      <w:proofErr w:type="spellEnd"/>
      <w:r>
        <w:t xml:space="preserve">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 xml:space="preserve">- вес пули (гранаты), начальная скорость и угол вылета равны значениям, указанным в </w:t>
            </w:r>
            <w:r>
              <w:lastRenderedPageBreak/>
              <w:t>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lastRenderedPageBreak/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 xml:space="preserve">начальная скорость пули (V нач., м/с); прицельная дальность (D </w:t>
            </w:r>
            <w:proofErr w:type="spellStart"/>
            <w:r w:rsidRPr="00D7748A">
              <w:t>приц</w:t>
            </w:r>
            <w:proofErr w:type="spellEnd"/>
            <w:r w:rsidRPr="00D7748A">
              <w:t>., м); дальность прямого выстрела (D прям.</w:t>
            </w:r>
            <w:r w:rsidR="00FF504E">
              <w:t xml:space="preserve"> </w:t>
            </w:r>
            <w:proofErr w:type="spellStart"/>
            <w:r w:rsidRPr="00D7748A">
              <w:t>выст</w:t>
            </w:r>
            <w:proofErr w:type="spellEnd"/>
            <w:r w:rsidRPr="00D7748A">
              <w:t>.</w:t>
            </w:r>
            <w:proofErr w:type="gramStart"/>
            <w:r w:rsidRPr="00D7748A">
              <w:t>,м</w:t>
            </w:r>
            <w:proofErr w:type="gramEnd"/>
            <w:r w:rsidRPr="00D7748A">
              <w:t xml:space="preserve">); дальность до которой сохраняется убойное действие пули (D </w:t>
            </w:r>
            <w:proofErr w:type="spellStart"/>
            <w:r w:rsidRPr="00D7748A">
              <w:t>уб</w:t>
            </w:r>
            <w:proofErr w:type="spellEnd"/>
            <w:r w:rsidRPr="00D7748A">
              <w:t xml:space="preserve">.,м); предельная дальность полета пули (D </w:t>
            </w:r>
            <w:proofErr w:type="spellStart"/>
            <w:r w:rsidRPr="00D7748A">
              <w:t>пред.,м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 xml:space="preserve">длина оружия (с примкнутым штык-ножом, без штык-ножа, со сложенным прикладом и т.д.) (L ор., см); высота оружия (H </w:t>
            </w:r>
            <w:proofErr w:type="spellStart"/>
            <w:r w:rsidRPr="00D7748A">
              <w:t>ор.</w:t>
            </w:r>
            <w:proofErr w:type="gramStart"/>
            <w:r w:rsidRPr="00D7748A">
              <w:t>,с</w:t>
            </w:r>
            <w:proofErr w:type="gramEnd"/>
            <w:r w:rsidRPr="00D7748A">
              <w:t>м</w:t>
            </w:r>
            <w:proofErr w:type="spellEnd"/>
            <w:r w:rsidRPr="00D7748A">
              <w:t xml:space="preserve">); длина ствола (L </w:t>
            </w:r>
            <w:proofErr w:type="spellStart"/>
            <w:r w:rsidRPr="00D7748A">
              <w:t>ств</w:t>
            </w:r>
            <w:proofErr w:type="spellEnd"/>
            <w:r w:rsidRPr="00D7748A">
              <w:t>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proofErr w:type="gramStart"/>
            <w:r w:rsidRPr="00D7748A">
              <w:t xml:space="preserve">калибр; число нарезов; темп стрельбы (Т стр. </w:t>
            </w:r>
            <w:proofErr w:type="spellStart"/>
            <w:r w:rsidRPr="00D7748A">
              <w:t>выст</w:t>
            </w:r>
            <w:proofErr w:type="spellEnd"/>
            <w:r w:rsidRPr="00D7748A">
              <w:t xml:space="preserve">./мин); боевая скорострельность (N стр. </w:t>
            </w:r>
            <w:proofErr w:type="spellStart"/>
            <w:r w:rsidRPr="00D7748A">
              <w:t>выст</w:t>
            </w:r>
            <w:proofErr w:type="spellEnd"/>
            <w:r w:rsidRPr="00D7748A">
              <w:t>./мин); емкость магазина; толщина мушки</w:t>
            </w:r>
            <w:proofErr w:type="gramEnd"/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 xml:space="preserve">вес оружия с неснаряженным и со снаряжённым магазином (Р ор., кг); вес магазина (Р маг., кг); вес патрона (Р </w:t>
            </w:r>
            <w:proofErr w:type="spellStart"/>
            <w:r w:rsidRPr="00D7748A">
              <w:t>патр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пули (обыкновенной или со стальным сердечником) (Р п., </w:t>
            </w:r>
            <w:proofErr w:type="spellStart"/>
            <w:r w:rsidRPr="00D7748A">
              <w:t>гр</w:t>
            </w:r>
            <w:proofErr w:type="spellEnd"/>
            <w:r w:rsidRPr="00D7748A">
              <w:t xml:space="preserve">); вес порохового заряда (Р пор. </w:t>
            </w:r>
            <w:proofErr w:type="spellStart"/>
            <w:r w:rsidRPr="00D7748A">
              <w:t>зар</w:t>
            </w:r>
            <w:proofErr w:type="spellEnd"/>
            <w:r w:rsidRPr="00D7748A">
              <w:t xml:space="preserve">., </w:t>
            </w:r>
            <w:proofErr w:type="spellStart"/>
            <w:r w:rsidRPr="00D7748A">
              <w:t>гр</w:t>
            </w:r>
            <w:proofErr w:type="spellEnd"/>
            <w:r w:rsidRPr="00D7748A">
              <w:t>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lastRenderedPageBreak/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</w:t>
      </w:r>
      <w:proofErr w:type="gramStart"/>
      <w:r>
        <w:t xml:space="preserve"> .</w:t>
      </w:r>
      <w:proofErr w:type="gramEnd"/>
    </w:p>
    <w:p w14:paraId="221B36A7" w14:textId="77777777" w:rsidR="006A61DB" w:rsidRDefault="006A61DB" w:rsidP="006A61DB">
      <w:r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lastRenderedPageBreak/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</w:t>
      </w:r>
      <w:proofErr w:type="spellStart"/>
      <w:r>
        <w:t>радиационно</w:t>
      </w:r>
      <w:proofErr w:type="spellEnd"/>
      <w:r>
        <w:t xml:space="preserve">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t>Правильны ответ: Ф-1 и РГО</w:t>
      </w:r>
    </w:p>
    <w:p w14:paraId="193772DD" w14:textId="30DD8447" w:rsidR="00CD6312" w:rsidRDefault="001D4D23" w:rsidP="00CD6312">
      <w:r>
        <w:lastRenderedPageBreak/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t xml:space="preserve">- можно дать обезболивающее (анальгин); </w:t>
      </w:r>
    </w:p>
    <w:p w14:paraId="488705D5" w14:textId="77777777" w:rsidR="00B96E89" w:rsidRDefault="00B96E89" w:rsidP="00B96E89">
      <w:r>
        <w:lastRenderedPageBreak/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 xml:space="preserve"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</w:t>
      </w:r>
      <w:proofErr w:type="spellStart"/>
      <w:r>
        <w:t>запульного</w:t>
      </w:r>
      <w:proofErr w:type="spellEnd"/>
      <w:r>
        <w:t xml:space="preserve">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</w:t>
      </w:r>
      <w:proofErr w:type="spellStart"/>
      <w:r>
        <w:t>запульного</w:t>
      </w:r>
      <w:proofErr w:type="spellEnd"/>
      <w:r>
        <w:t xml:space="preserve">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 xml:space="preserve"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</w:t>
      </w:r>
      <w:r>
        <w:lastRenderedPageBreak/>
        <w:t>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</w:p>
    <w:p w14:paraId="3E95B8AE" w14:textId="77777777" w:rsidR="00B96E89" w:rsidRPr="008C1727" w:rsidRDefault="00B96E89" w:rsidP="00B96E89">
      <w:bookmarkStart w:id="0" w:name="_GoBack"/>
      <w:bookmarkEnd w:id="0"/>
    </w:p>
    <w:sectPr w:rsidR="00B96E89" w:rsidRPr="008C1727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9BBA86" w14:textId="77777777" w:rsidR="00980C0F" w:rsidRDefault="00980C0F" w:rsidP="006943A0">
      <w:r>
        <w:separator/>
      </w:r>
    </w:p>
  </w:endnote>
  <w:endnote w:type="continuationSeparator" w:id="0">
    <w:p w14:paraId="2C87AA9C" w14:textId="77777777" w:rsidR="00980C0F" w:rsidRDefault="00980C0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7350A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BDC39" w14:textId="77777777" w:rsidR="00980C0F" w:rsidRDefault="00980C0F" w:rsidP="006943A0">
      <w:r>
        <w:separator/>
      </w:r>
    </w:p>
  </w:footnote>
  <w:footnote w:type="continuationSeparator" w:id="0">
    <w:p w14:paraId="1FFA6A8F" w14:textId="77777777" w:rsidR="00980C0F" w:rsidRDefault="00980C0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350A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67B0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A6323"/>
    <w:rsid w:val="00AB10FE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735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73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27549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27350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73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2653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</cp:revision>
  <dcterms:created xsi:type="dcterms:W3CDTF">2025-03-18T11:00:00Z</dcterms:created>
  <dcterms:modified xsi:type="dcterms:W3CDTF">2025-04-07T05:25:00Z</dcterms:modified>
</cp:coreProperties>
</file>