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3" w:rsidRDefault="00F841A3" w:rsidP="00F841A3">
      <w:pPr>
        <w:pStyle w:val="1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DDD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91DDD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6E6BC7" w:rsidRPr="00B91DDD">
        <w:rPr>
          <w:rFonts w:ascii="Times New Roman" w:hAnsi="Times New Roman" w:cs="Times New Roman"/>
          <w:b/>
          <w:sz w:val="28"/>
          <w:szCs w:val="28"/>
        </w:rPr>
        <w:t>Утилизационные системы энергетических установок</w:t>
      </w:r>
      <w:r w:rsidRPr="00B91DDD">
        <w:rPr>
          <w:rFonts w:ascii="Times New Roman" w:hAnsi="Times New Roman" w:cs="Times New Roman"/>
          <w:b/>
          <w:sz w:val="28"/>
          <w:szCs w:val="28"/>
        </w:rPr>
        <w:t>»</w:t>
      </w:r>
    </w:p>
    <w:p w:rsidR="00861195" w:rsidRDefault="00861195" w:rsidP="0086119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861195" w:rsidRDefault="00861195" w:rsidP="00861195"/>
    <w:p w:rsidR="00861195" w:rsidRDefault="00861195" w:rsidP="0086119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861195" w:rsidRDefault="00861195" w:rsidP="00861195"/>
    <w:p w:rsidR="00861195" w:rsidRDefault="00861195" w:rsidP="00861195">
      <w:pPr>
        <w:pStyle w:val="4"/>
        <w:spacing w:before="0" w:after="0"/>
        <w:ind w:firstLine="709"/>
      </w:pPr>
      <w:r>
        <w:t>Задания закрытого типа на выбор правильного ответа</w:t>
      </w:r>
    </w:p>
    <w:p w:rsidR="00861195" w:rsidRDefault="00861195" w:rsidP="00861195">
      <w:pPr>
        <w:ind w:firstLine="709"/>
      </w:pPr>
    </w:p>
    <w:p w:rsidR="00861195" w:rsidRDefault="00861195" w:rsidP="00861195">
      <w:pPr>
        <w:ind w:firstLine="709"/>
        <w:rPr>
          <w:i/>
          <w:szCs w:val="28"/>
        </w:rPr>
      </w:pPr>
      <w:r>
        <w:rPr>
          <w:i/>
          <w:szCs w:val="28"/>
        </w:rPr>
        <w:t>Выберите один правильный ответ</w:t>
      </w:r>
    </w:p>
    <w:p w:rsidR="00861195" w:rsidRDefault="00861195" w:rsidP="00861195">
      <w:pPr>
        <w:ind w:firstLine="709"/>
        <w:rPr>
          <w:i/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1. Под внешней утилизацией понимается: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А) использование теплоты направленное на обеспечение нужд в электроэне</w:t>
      </w:r>
      <w:r>
        <w:rPr>
          <w:szCs w:val="28"/>
        </w:rPr>
        <w:t>р</w:t>
      </w:r>
      <w:r>
        <w:rPr>
          <w:szCs w:val="28"/>
        </w:rPr>
        <w:t>гии, отоплении, горячей воде, холоде и других различных потребителей, непосре</w:t>
      </w:r>
      <w:r>
        <w:rPr>
          <w:szCs w:val="28"/>
        </w:rPr>
        <w:t>д</w:t>
      </w:r>
      <w:r>
        <w:rPr>
          <w:szCs w:val="28"/>
        </w:rPr>
        <w:t>ственно не связанных с энергоустановкой.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Б) использование теплоты направленное на обеспечение нужд в электроэне</w:t>
      </w:r>
      <w:r>
        <w:rPr>
          <w:szCs w:val="28"/>
        </w:rPr>
        <w:t>р</w:t>
      </w:r>
      <w:r>
        <w:rPr>
          <w:szCs w:val="28"/>
        </w:rPr>
        <w:t>гии, отоплении, горячей воде, холоде и других различных потребителей, непосре</w:t>
      </w:r>
      <w:r>
        <w:rPr>
          <w:szCs w:val="28"/>
        </w:rPr>
        <w:t>д</w:t>
      </w:r>
      <w:r>
        <w:rPr>
          <w:szCs w:val="28"/>
        </w:rPr>
        <w:t>ственно связанных с энергоустановкой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В) удовлетворение разнообразных потребностей самой установки, то есть, главным образом, на повышение экономичности, работоспособности ДВС и связа</w:t>
      </w:r>
      <w:r>
        <w:rPr>
          <w:szCs w:val="28"/>
        </w:rPr>
        <w:t>н</w:t>
      </w:r>
      <w:r>
        <w:rPr>
          <w:szCs w:val="28"/>
        </w:rPr>
        <w:t>ных с ним систем и агрегатов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 xml:space="preserve">Г) удовлетворение разнообразных потребностей устройств не связанных с утилизационной установкой и ее систем и агрегатов </w:t>
      </w:r>
    </w:p>
    <w:p w:rsidR="00861195" w:rsidRDefault="00861195" w:rsidP="00861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Д) нет правильного ответа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Правильный ответ: А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2. Внутренняя утилизация направлена на: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А) использование теплоты направленное на обеспечение нужд в электроэне</w:t>
      </w:r>
      <w:r>
        <w:rPr>
          <w:szCs w:val="28"/>
        </w:rPr>
        <w:t>р</w:t>
      </w:r>
      <w:r>
        <w:rPr>
          <w:szCs w:val="28"/>
        </w:rPr>
        <w:t>гии, отоплении, горячей воде, холоде и других различных потребителей, непосре</w:t>
      </w:r>
      <w:r>
        <w:rPr>
          <w:szCs w:val="28"/>
        </w:rPr>
        <w:t>д</w:t>
      </w:r>
      <w:r>
        <w:rPr>
          <w:szCs w:val="28"/>
        </w:rPr>
        <w:t>ственно не связанных с энергоустановкой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Б) использование теплоты направленное на обеспечение нужд в электроэне</w:t>
      </w:r>
      <w:r>
        <w:rPr>
          <w:szCs w:val="28"/>
        </w:rPr>
        <w:t>р</w:t>
      </w:r>
      <w:r>
        <w:rPr>
          <w:szCs w:val="28"/>
        </w:rPr>
        <w:t>гии, отоплении, горячей воде, холоде и других различных потребителей, непосре</w:t>
      </w:r>
      <w:r>
        <w:rPr>
          <w:szCs w:val="28"/>
        </w:rPr>
        <w:t>д</w:t>
      </w:r>
      <w:r>
        <w:rPr>
          <w:szCs w:val="28"/>
        </w:rPr>
        <w:t>ственно связанных с энергоустановкой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В) удовлетворение разнообразных потребностей самой установки, то есть, главным образом, на повышение экономичности, работоспособности ДВС и связа</w:t>
      </w:r>
      <w:r>
        <w:rPr>
          <w:szCs w:val="28"/>
        </w:rPr>
        <w:t>н</w:t>
      </w:r>
      <w:r>
        <w:rPr>
          <w:szCs w:val="28"/>
        </w:rPr>
        <w:t>ных с ним систем и агрегатов.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 xml:space="preserve">Г) удовлетворение разнообразных потребностей устройств не связанных с утилизационной установкой и ее систем и агрегатов </w:t>
      </w:r>
    </w:p>
    <w:p w:rsidR="00861195" w:rsidRDefault="00861195" w:rsidP="00861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Д) нет правильного ответа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Правильный ответ: В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szCs w:val="28"/>
        </w:rPr>
      </w:pPr>
    </w:p>
    <w:p w:rsidR="00861195" w:rsidRDefault="00861195" w:rsidP="0086119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3. Для каких нужд большей частью используется «Сбросная» теплота главных двигателей водного транспорта?</w:t>
      </w:r>
    </w:p>
    <w:p w:rsidR="00861195" w:rsidRDefault="00861195" w:rsidP="00861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для электроснабжения судна</w:t>
      </w:r>
    </w:p>
    <w:p w:rsidR="00861195" w:rsidRDefault="00861195" w:rsidP="00861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для отопления, горячего водоснабжения</w:t>
      </w:r>
    </w:p>
    <w:p w:rsidR="00861195" w:rsidRDefault="00861195" w:rsidP="00861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для опреснения воды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Г) для передачи на гребной винт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Д) все ответы верны.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lastRenderedPageBreak/>
        <w:t>Правильный ответ: Д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4. Какие основные недостатки схем утилизации с органическими теплонос</w:t>
      </w:r>
      <w:r>
        <w:rPr>
          <w:szCs w:val="28"/>
        </w:rPr>
        <w:t>и</w:t>
      </w:r>
      <w:r>
        <w:rPr>
          <w:szCs w:val="28"/>
        </w:rPr>
        <w:t>телями?</w:t>
      </w:r>
    </w:p>
    <w:p w:rsidR="00861195" w:rsidRDefault="00861195" w:rsidP="00861195">
      <w:pPr>
        <w:pStyle w:val="a8"/>
        <w:spacing w:after="0"/>
        <w:ind w:left="0" w:firstLine="709"/>
        <w:rPr>
          <w:szCs w:val="28"/>
        </w:rPr>
      </w:pPr>
      <w:r>
        <w:rPr>
          <w:szCs w:val="28"/>
        </w:rPr>
        <w:t>А) высокая стоимость рабочих жидкостей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Б) необходимость поддержания герметичности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В) большие размеры теплообменников, значительные затраты энергии на пр</w:t>
      </w:r>
      <w:r>
        <w:rPr>
          <w:szCs w:val="28"/>
        </w:rPr>
        <w:t>и</w:t>
      </w:r>
      <w:r>
        <w:rPr>
          <w:szCs w:val="28"/>
        </w:rPr>
        <w:t>вод обслуживающих насосов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Г)  повышенная экологическая опасность вследствие применения органич</w:t>
      </w:r>
      <w:r>
        <w:rPr>
          <w:szCs w:val="28"/>
        </w:rPr>
        <w:t>е</w:t>
      </w:r>
      <w:r>
        <w:rPr>
          <w:szCs w:val="28"/>
        </w:rPr>
        <w:t>ских рабочих тел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Д) все перечисленные ответы правильные.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Правильный ответ: Д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pStyle w:val="4"/>
        <w:spacing w:before="0" w:after="0"/>
        <w:jc w:val="center"/>
        <w:rPr>
          <w:b w:val="0"/>
        </w:rPr>
      </w:pPr>
    </w:p>
    <w:p w:rsidR="00861195" w:rsidRDefault="00861195" w:rsidP="00861195">
      <w:pPr>
        <w:pStyle w:val="4"/>
        <w:spacing w:before="0" w:after="0"/>
        <w:ind w:firstLine="709"/>
      </w:pPr>
      <w:r>
        <w:t>Задания закрытого типа на установление соответствия</w:t>
      </w:r>
    </w:p>
    <w:p w:rsidR="00861195" w:rsidRDefault="00861195" w:rsidP="00861195">
      <w:pPr>
        <w:ind w:firstLine="709"/>
      </w:pPr>
    </w:p>
    <w:p w:rsidR="00861195" w:rsidRDefault="00861195" w:rsidP="00861195">
      <w:pPr>
        <w:ind w:firstLine="709"/>
        <w:jc w:val="left"/>
        <w:rPr>
          <w:i/>
          <w:szCs w:val="28"/>
        </w:rPr>
      </w:pPr>
      <w:r>
        <w:rPr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861195" w:rsidRDefault="00861195" w:rsidP="00861195">
      <w:pPr>
        <w:ind w:firstLine="709"/>
        <w:rPr>
          <w:i/>
          <w:szCs w:val="28"/>
        </w:rPr>
      </w:pPr>
    </w:p>
    <w:p w:rsidR="00861195" w:rsidRDefault="00861195" w:rsidP="00861195">
      <w:pPr>
        <w:ind w:left="20" w:firstLine="709"/>
        <w:rPr>
          <w:szCs w:val="28"/>
        </w:rPr>
      </w:pPr>
      <w:r>
        <w:rPr>
          <w:szCs w:val="28"/>
        </w:rPr>
        <w:t>1. Установите соответствие между системами наддува и процессами в них происходящими.</w:t>
      </w:r>
    </w:p>
    <w:p w:rsidR="00861195" w:rsidRDefault="00861195" w:rsidP="0086119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 xml:space="preserve">дисциплину в </w:t>
      </w:r>
      <w:r>
        <w:rPr>
          <w:rStyle w:val="-1pt"/>
          <w:szCs w:val="28"/>
        </w:rPr>
        <w:t>ДР.</w:t>
      </w:r>
      <w:r>
        <w:rPr>
          <w:szCs w:val="28"/>
        </w:rPr>
        <w:t xml:space="preserve"> е</w:t>
      </w:r>
      <w:r>
        <w:rPr>
          <w:szCs w:val="28"/>
        </w:rPr>
        <w:t>с</w:t>
      </w:r>
      <w:r>
        <w:rPr>
          <w:szCs w:val="28"/>
        </w:rPr>
        <w:t>ли промежуточная аттестация по ней прошла в текущем семестре. Т.е. в с</w:t>
      </w:r>
      <w:r>
        <w:rPr>
          <w:szCs w:val="28"/>
        </w:rPr>
        <w:t>е</w:t>
      </w:r>
      <w:r>
        <w:rPr>
          <w:szCs w:val="28"/>
        </w:rPr>
        <w:t>местре, в котором проводится ДР. В медицинских вузах дисциплины прох</w:t>
      </w:r>
      <w:r>
        <w:rPr>
          <w:szCs w:val="28"/>
        </w:rPr>
        <w:t>о</w:t>
      </w:r>
      <w:r>
        <w:rPr>
          <w:szCs w:val="28"/>
        </w:rPr>
        <w:t>дят циклами, в ко</w:t>
      </w:r>
      <w:r>
        <w:rPr>
          <w:szCs w:val="28"/>
        </w:rPr>
        <w:t>н</w:t>
      </w:r>
      <w:r>
        <w:rPr>
          <w:szCs w:val="28"/>
        </w:rPr>
        <w:t>це цикла - промеж</w:t>
      </w:r>
      <w:r>
        <w:rPr>
          <w:szCs w:val="28"/>
        </w:rPr>
        <w:t>у</w:t>
      </w:r>
      <w:r>
        <w:rPr>
          <w:szCs w:val="28"/>
        </w:rPr>
        <w:t>точный контроль, который возможен до ДР.</w:t>
      </w:r>
    </w:p>
    <w:p w:rsidR="00861195" w:rsidRDefault="00861195" w:rsidP="0086119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>Диана Савицкая</w:t>
      </w:r>
    </w:p>
    <w:tbl>
      <w:tblPr>
        <w:tblW w:w="9825" w:type="dxa"/>
        <w:tblLayout w:type="fixed"/>
        <w:tblLook w:val="01E0"/>
      </w:tblPr>
      <w:tblGrid>
        <w:gridCol w:w="468"/>
        <w:gridCol w:w="3599"/>
        <w:gridCol w:w="540"/>
        <w:gridCol w:w="5218"/>
      </w:tblGrid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861195" w:rsidRDefault="00861195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в импульсно-эжекционной системе наддува </w:t>
            </w:r>
          </w:p>
          <w:p w:rsidR="00861195" w:rsidRDefault="00861195">
            <w:pPr>
              <w:rPr>
                <w:szCs w:val="28"/>
              </w:rPr>
            </w:pP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происходит торможение воздушного п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тока во впускном патрубке двигателя  за счет откачивания части воздуха посре</w:t>
            </w:r>
            <w:r>
              <w:rPr>
                <w:szCs w:val="28"/>
              </w:rPr>
              <w:t>д</w:t>
            </w:r>
            <w:r>
              <w:rPr>
                <w:szCs w:val="28"/>
              </w:rPr>
              <w:t>ством струйного насоса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в эжекционной системе наддува непрерывного де</w:t>
            </w:r>
            <w:r>
              <w:rPr>
                <w:szCs w:val="28"/>
              </w:rPr>
              <w:t>й</w:t>
            </w:r>
            <w:r>
              <w:rPr>
                <w:szCs w:val="28"/>
              </w:rPr>
              <w:t xml:space="preserve">ствия 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процесс разгона воздушного потока 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редуется с  процессом его торможения, в результате которого осуществляется 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гнетание воздуха в наддувочный ресивер двигателя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 xml:space="preserve">в компрессоре теплового сжатия     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преобразуется поток низкопотенциал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ного отработавшего газа в меньший по расходу поток более высокого энергет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ческого потенциала с целью дальнейш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го использования последнего в силовой турбине или в турбине привода компре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сора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861195" w:rsidRDefault="00861195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в волновом обменники да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 xml:space="preserve">ления </w:t>
            </w:r>
          </w:p>
          <w:p w:rsidR="00861195" w:rsidRDefault="00861195">
            <w:pPr>
              <w:rPr>
                <w:szCs w:val="28"/>
              </w:rPr>
            </w:pP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повышается давление рабочего тела в некотором объеме, при его нагревании, для сжатия свежего заряда в смежном объеме</w:t>
            </w:r>
          </w:p>
        </w:tc>
      </w:tr>
      <w:tr w:rsidR="00861195" w:rsidTr="00861195">
        <w:tc>
          <w:tcPr>
            <w:tcW w:w="468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повышается давление рабочего тела в 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зультате непосредственного обмена энергией между отработавшими газами и наддувочным воздухом</w:t>
            </w:r>
          </w:p>
        </w:tc>
      </w:tr>
    </w:tbl>
    <w:p w:rsidR="00861195" w:rsidRDefault="00861195" w:rsidP="00861195">
      <w:pPr>
        <w:rPr>
          <w:szCs w:val="28"/>
        </w:rPr>
      </w:pPr>
    </w:p>
    <w:p w:rsidR="00861195" w:rsidRDefault="00861195" w:rsidP="00861195">
      <w:pPr>
        <w:rPr>
          <w:szCs w:val="28"/>
          <w:lang w:eastAsia="ru-RU"/>
        </w:rPr>
      </w:pPr>
      <w:r>
        <w:t>Правильный ответ</w:t>
      </w:r>
      <w:r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861195" w:rsidRDefault="00861195" w:rsidP="00861195">
      <w:pPr>
        <w:rPr>
          <w:szCs w:val="28"/>
        </w:rPr>
      </w:pPr>
      <w:r>
        <w:rPr>
          <w:szCs w:val="28"/>
        </w:rPr>
        <w:lastRenderedPageBreak/>
        <w:t>Компетенции (индикаторы): ПК-4 (ПК-4.1)</w:t>
      </w:r>
    </w:p>
    <w:p w:rsidR="00861195" w:rsidRDefault="00861195" w:rsidP="00861195">
      <w:pPr>
        <w:jc w:val="center"/>
        <w:rPr>
          <w:szCs w:val="28"/>
        </w:rPr>
      </w:pPr>
    </w:p>
    <w:p w:rsidR="00861195" w:rsidRDefault="00861195" w:rsidP="00861195">
      <w:pPr>
        <w:pStyle w:val="ac"/>
        <w:framePr w:w="2650" w:h="2462" w:wrap="around" w:hAnchor="margin" w:x="14791" w:y="2774"/>
        <w:ind w:left="180"/>
        <w:rPr>
          <w:szCs w:val="28"/>
        </w:rPr>
      </w:pPr>
      <w:r>
        <w:rPr>
          <w:szCs w:val="28"/>
        </w:rPr>
        <w:t xml:space="preserve">дисциплину в </w:t>
      </w:r>
      <w:r>
        <w:rPr>
          <w:rStyle w:val="-1pt"/>
          <w:szCs w:val="28"/>
        </w:rPr>
        <w:t>ДР.</w:t>
      </w:r>
      <w:r>
        <w:rPr>
          <w:szCs w:val="28"/>
        </w:rPr>
        <w:t xml:space="preserve"> е</w:t>
      </w:r>
      <w:r>
        <w:rPr>
          <w:szCs w:val="28"/>
        </w:rPr>
        <w:t>с</w:t>
      </w:r>
      <w:r>
        <w:rPr>
          <w:szCs w:val="28"/>
        </w:rPr>
        <w:t>ли промежуточная аттестация по ней прошла в текущем семестре. Т.е. в с</w:t>
      </w:r>
      <w:r>
        <w:rPr>
          <w:szCs w:val="28"/>
        </w:rPr>
        <w:t>е</w:t>
      </w:r>
      <w:r>
        <w:rPr>
          <w:szCs w:val="28"/>
        </w:rPr>
        <w:t>местре, в котором проводится ДР. В медицинских вузах дисциплины прох</w:t>
      </w:r>
      <w:r>
        <w:rPr>
          <w:szCs w:val="28"/>
        </w:rPr>
        <w:t>о</w:t>
      </w:r>
      <w:r>
        <w:rPr>
          <w:szCs w:val="28"/>
        </w:rPr>
        <w:t>дят циклами, в ко</w:t>
      </w:r>
      <w:r>
        <w:rPr>
          <w:szCs w:val="28"/>
        </w:rPr>
        <w:t>н</w:t>
      </w:r>
      <w:r>
        <w:rPr>
          <w:szCs w:val="28"/>
        </w:rPr>
        <w:t>це цикла - промеж</w:t>
      </w:r>
      <w:r>
        <w:rPr>
          <w:szCs w:val="28"/>
        </w:rPr>
        <w:t>у</w:t>
      </w:r>
      <w:r>
        <w:rPr>
          <w:szCs w:val="28"/>
        </w:rPr>
        <w:t>точный контроль, который возможен до ДР.</w:t>
      </w:r>
    </w:p>
    <w:p w:rsidR="00861195" w:rsidRDefault="00861195" w:rsidP="00861195">
      <w:pPr>
        <w:pStyle w:val="ac"/>
        <w:framePr w:w="2650" w:h="2462" w:wrap="around" w:hAnchor="margin" w:x="14791" w:y="2774"/>
        <w:ind w:left="180"/>
        <w:rPr>
          <w:szCs w:val="28"/>
        </w:rPr>
      </w:pPr>
      <w:r>
        <w:rPr>
          <w:szCs w:val="28"/>
        </w:rPr>
        <w:t>Диана Савицкая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2. Установите назначение элементов паротурбинной установки.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 xml:space="preserve">сепаратор 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для производства пара, поступающего на турб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>генератор для преобразования его тепловой энергии в электроэнергию.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турбина</w:t>
            </w:r>
            <w:r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для отделения капельной влаги от водяного п</w:t>
            </w:r>
            <w:r>
              <w:rPr>
                <w:szCs w:val="28"/>
                <w:shd w:val="clear" w:color="auto" w:fill="FFFFFF"/>
              </w:rPr>
              <w:t>а</w:t>
            </w:r>
            <w:r>
              <w:rPr>
                <w:szCs w:val="28"/>
                <w:shd w:val="clear" w:color="auto" w:fill="FFFFFF"/>
              </w:rPr>
              <w:t>ра, процесса иначе называемого осушением п</w:t>
            </w:r>
            <w:r>
              <w:rPr>
                <w:szCs w:val="28"/>
                <w:shd w:val="clear" w:color="auto" w:fill="FFFFFF"/>
              </w:rPr>
              <w:t>а</w:t>
            </w:r>
            <w:r>
              <w:rPr>
                <w:szCs w:val="28"/>
                <w:shd w:val="clear" w:color="auto" w:fill="FFFFFF"/>
              </w:rPr>
              <w:t>ра, то есть для отделения мелких капель воды из пара путем их конденсации на внутренних п</w:t>
            </w:r>
            <w:r>
              <w:rPr>
                <w:szCs w:val="28"/>
                <w:shd w:val="clear" w:color="auto" w:fill="FFFFFF"/>
              </w:rPr>
              <w:t>е</w:t>
            </w:r>
            <w:r>
              <w:rPr>
                <w:szCs w:val="28"/>
                <w:shd w:val="clear" w:color="auto" w:fill="FFFFFF"/>
              </w:rPr>
              <w:t>регородках и материале рабочей зоны. 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конденсатор 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для получения конденсата, пригодного  для п</w:t>
            </w:r>
            <w:r>
              <w:rPr>
                <w:szCs w:val="28"/>
                <w:shd w:val="clear" w:color="auto" w:fill="FFFFFF"/>
              </w:rPr>
              <w:t>и</w:t>
            </w:r>
            <w:r>
              <w:rPr>
                <w:szCs w:val="28"/>
                <w:shd w:val="clear" w:color="auto" w:fill="FFFFFF"/>
              </w:rPr>
              <w:t>тания парогенераторов и для создания и по</w:t>
            </w:r>
            <w:r>
              <w:rPr>
                <w:szCs w:val="28"/>
                <w:shd w:val="clear" w:color="auto" w:fill="FFFFFF"/>
              </w:rPr>
              <w:t>д</w:t>
            </w:r>
            <w:r>
              <w:rPr>
                <w:szCs w:val="28"/>
                <w:shd w:val="clear" w:color="auto" w:fill="FFFFFF"/>
              </w:rPr>
              <w:t>держания некоторого разрежения на выходе п</w:t>
            </w:r>
            <w:r>
              <w:rPr>
                <w:szCs w:val="28"/>
                <w:shd w:val="clear" w:color="auto" w:fill="FFFFFF"/>
              </w:rPr>
              <w:t>а</w:t>
            </w:r>
            <w:r>
              <w:rPr>
                <w:szCs w:val="28"/>
                <w:shd w:val="clear" w:color="auto" w:fill="FFFFFF"/>
              </w:rPr>
              <w:t>ра из турбины, что позволяет полнее использ</w:t>
            </w:r>
            <w:r>
              <w:rPr>
                <w:szCs w:val="28"/>
                <w:shd w:val="clear" w:color="auto" w:fill="FFFFFF"/>
              </w:rPr>
              <w:t>о</w:t>
            </w:r>
            <w:r>
              <w:rPr>
                <w:szCs w:val="28"/>
                <w:shd w:val="clear" w:color="auto" w:fill="FFFFFF"/>
              </w:rPr>
              <w:t>вать его кинетическую энергию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парогенератор 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для преобразования тепловой энергии пара в механическую работу. </w:t>
            </w:r>
          </w:p>
        </w:tc>
      </w:tr>
      <w:tr w:rsidR="00861195" w:rsidTr="00861195">
        <w:tc>
          <w:tcPr>
            <w:tcW w:w="468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rStyle w:val="apple-style-span"/>
                <w:szCs w:val="28"/>
              </w:rPr>
            </w:pPr>
            <w:r>
              <w:rPr>
                <w:szCs w:val="28"/>
                <w:shd w:val="clear" w:color="auto" w:fill="FFFFFF"/>
              </w:rPr>
              <w:t>для восполнения воды из закрытых систем и на утечки в системах теплоснабжения</w:t>
            </w:r>
          </w:p>
        </w:tc>
      </w:tr>
    </w:tbl>
    <w:p w:rsidR="00861195" w:rsidRDefault="00861195" w:rsidP="00861195">
      <w:pPr>
        <w:rPr>
          <w:szCs w:val="28"/>
        </w:rPr>
      </w:pPr>
    </w:p>
    <w:p w:rsidR="00861195" w:rsidRDefault="00861195" w:rsidP="00861195">
      <w:pPr>
        <w:rPr>
          <w:szCs w:val="28"/>
          <w:lang w:eastAsia="ru-RU"/>
        </w:rPr>
      </w:pPr>
      <w:r>
        <w:t>Правильный ответ</w:t>
      </w:r>
      <w:r>
        <w:rPr>
          <w:szCs w:val="28"/>
          <w:lang w:eastAsia="ru-RU"/>
        </w:rPr>
        <w:t>: 1-Б, 2-Г, 3-В, 4-А</w:t>
      </w:r>
    </w:p>
    <w:p w:rsidR="00861195" w:rsidRDefault="00861195" w:rsidP="00861195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 Компетенции (индикаторы): ПК-4 (ПК-4.1)</w:t>
      </w:r>
    </w:p>
    <w:p w:rsidR="00861195" w:rsidRDefault="00861195" w:rsidP="00861195">
      <w:pPr>
        <w:rPr>
          <w:szCs w:val="28"/>
        </w:rPr>
      </w:pPr>
    </w:p>
    <w:p w:rsidR="00861195" w:rsidRDefault="00861195" w:rsidP="00861195">
      <w:pPr>
        <w:ind w:left="20" w:firstLine="689"/>
        <w:rPr>
          <w:szCs w:val="28"/>
        </w:rPr>
      </w:pPr>
      <w:r>
        <w:rPr>
          <w:szCs w:val="28"/>
        </w:rPr>
        <w:t>3. Установите соответствие рисунков названиям систем утилизации.</w:t>
      </w:r>
    </w:p>
    <w:p w:rsidR="00861195" w:rsidRDefault="00861195" w:rsidP="0086119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 xml:space="preserve">дисциплину в </w:t>
      </w:r>
      <w:r>
        <w:rPr>
          <w:rStyle w:val="-1pt"/>
          <w:szCs w:val="28"/>
        </w:rPr>
        <w:t>ДР.</w:t>
      </w:r>
      <w:r>
        <w:rPr>
          <w:szCs w:val="28"/>
        </w:rPr>
        <w:t xml:space="preserve"> е</w:t>
      </w:r>
      <w:r>
        <w:rPr>
          <w:szCs w:val="28"/>
        </w:rPr>
        <w:t>с</w:t>
      </w:r>
      <w:r>
        <w:rPr>
          <w:szCs w:val="28"/>
        </w:rPr>
        <w:t>ли промежуточная аттестация по ней прошла в текущем семестре. Т.е. в с</w:t>
      </w:r>
      <w:r>
        <w:rPr>
          <w:szCs w:val="28"/>
        </w:rPr>
        <w:t>е</w:t>
      </w:r>
      <w:r>
        <w:rPr>
          <w:szCs w:val="28"/>
        </w:rPr>
        <w:t>местре, в котором проводится ДР. В медицинских вузах дисциплины прох</w:t>
      </w:r>
      <w:r>
        <w:rPr>
          <w:szCs w:val="28"/>
        </w:rPr>
        <w:t>о</w:t>
      </w:r>
      <w:r>
        <w:rPr>
          <w:szCs w:val="28"/>
        </w:rPr>
        <w:t>дят циклами, в ко</w:t>
      </w:r>
      <w:r>
        <w:rPr>
          <w:szCs w:val="28"/>
        </w:rPr>
        <w:t>н</w:t>
      </w:r>
      <w:r>
        <w:rPr>
          <w:szCs w:val="28"/>
        </w:rPr>
        <w:t>це цикла - промеж</w:t>
      </w:r>
      <w:r>
        <w:rPr>
          <w:szCs w:val="28"/>
        </w:rPr>
        <w:t>у</w:t>
      </w:r>
      <w:r>
        <w:rPr>
          <w:szCs w:val="28"/>
        </w:rPr>
        <w:t>точный контроль, который возможен до ДР.</w:t>
      </w:r>
    </w:p>
    <w:p w:rsidR="00861195" w:rsidRDefault="00861195" w:rsidP="0086119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hideMark/>
          </w:tcPr>
          <w:p w:rsidR="00861195" w:rsidRDefault="00861195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926465" cy="1122045"/>
                  <wp:effectExtent l="1905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biLevel thresh="50000"/>
                          </a:blip>
                          <a:srcRect l="7898" r="10812" b="8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12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 xml:space="preserve">бинарная утилизационная система 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hideMark/>
          </w:tcPr>
          <w:p w:rsidR="00861195" w:rsidRDefault="00861195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650365" cy="1247140"/>
                  <wp:effectExtent l="19050" t="0" r="6985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247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волновой обменник давления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hideMark/>
          </w:tcPr>
          <w:p w:rsidR="00861195" w:rsidRDefault="00861195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217295" cy="926465"/>
                  <wp:effectExtent l="1905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926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турбокомпрессор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988820" cy="1288415"/>
                  <wp:effectExtent l="19050" t="0" r="0" b="0"/>
                  <wp:docPr id="4" name="Рисунок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r="30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1288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паросиловая установка</w:t>
            </w:r>
          </w:p>
        </w:tc>
      </w:tr>
      <w:tr w:rsidR="00861195" w:rsidTr="00861195">
        <w:tc>
          <w:tcPr>
            <w:tcW w:w="468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импульсная эжекционная систем утил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lastRenderedPageBreak/>
              <w:t>зации</w:t>
            </w:r>
          </w:p>
        </w:tc>
      </w:tr>
    </w:tbl>
    <w:p w:rsidR="00861195" w:rsidRDefault="00861195" w:rsidP="00861195">
      <w:pPr>
        <w:rPr>
          <w:szCs w:val="28"/>
          <w:lang w:eastAsia="ru-RU"/>
        </w:rPr>
      </w:pPr>
      <w:r>
        <w:lastRenderedPageBreak/>
        <w:t>Правильный ответ</w:t>
      </w:r>
      <w:r>
        <w:rPr>
          <w:szCs w:val="28"/>
          <w:lang w:eastAsia="ru-RU"/>
        </w:rPr>
        <w:t>: 1-Б, 2-А, 3-Г, 4-Д</w:t>
      </w:r>
    </w:p>
    <w:p w:rsidR="00861195" w:rsidRDefault="00861195" w:rsidP="00861195">
      <w:pPr>
        <w:rPr>
          <w:szCs w:val="28"/>
          <w:lang w:eastAsia="ru-RU"/>
        </w:rPr>
      </w:pPr>
      <w:r>
        <w:rPr>
          <w:szCs w:val="28"/>
          <w:lang w:eastAsia="ru-RU"/>
        </w:rPr>
        <w:t>Компетенции (индикаторы): ПК-4 (ПК-4.1)</w:t>
      </w:r>
    </w:p>
    <w:p w:rsidR="00861195" w:rsidRDefault="00861195" w:rsidP="00861195">
      <w:pPr>
        <w:rPr>
          <w:szCs w:val="28"/>
        </w:rPr>
      </w:pPr>
    </w:p>
    <w:p w:rsidR="00861195" w:rsidRDefault="00861195" w:rsidP="00861195">
      <w:pPr>
        <w:ind w:firstLine="709"/>
        <w:rPr>
          <w:i/>
          <w:szCs w:val="28"/>
        </w:rPr>
      </w:pPr>
      <w:r>
        <w:rPr>
          <w:szCs w:val="28"/>
        </w:rPr>
        <w:t xml:space="preserve">4. Установите соответствие названиям узлов согласно рисунку паросиловой установки. </w:t>
      </w:r>
    </w:p>
    <w:p w:rsidR="00861195" w:rsidRDefault="00861195" w:rsidP="0086119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 xml:space="preserve">дисциплину в </w:t>
      </w:r>
      <w:r>
        <w:rPr>
          <w:rStyle w:val="-1pt"/>
          <w:szCs w:val="28"/>
        </w:rPr>
        <w:t>ДР.</w:t>
      </w:r>
      <w:r>
        <w:rPr>
          <w:szCs w:val="28"/>
        </w:rPr>
        <w:t xml:space="preserve"> е</w:t>
      </w:r>
      <w:r>
        <w:rPr>
          <w:szCs w:val="28"/>
        </w:rPr>
        <w:t>с</w:t>
      </w:r>
      <w:r>
        <w:rPr>
          <w:szCs w:val="28"/>
        </w:rPr>
        <w:t>ли промежуточная аттестация по ней прошла в текущем семестре. Т.е. в с</w:t>
      </w:r>
      <w:r>
        <w:rPr>
          <w:szCs w:val="28"/>
        </w:rPr>
        <w:t>е</w:t>
      </w:r>
      <w:r>
        <w:rPr>
          <w:szCs w:val="28"/>
        </w:rPr>
        <w:t>местре, в котором проводится ДР. В медицинских вузах дисциплины прох</w:t>
      </w:r>
      <w:r>
        <w:rPr>
          <w:szCs w:val="28"/>
        </w:rPr>
        <w:t>о</w:t>
      </w:r>
      <w:r>
        <w:rPr>
          <w:szCs w:val="28"/>
        </w:rPr>
        <w:t>дят циклами, в ко</w:t>
      </w:r>
      <w:r>
        <w:rPr>
          <w:szCs w:val="28"/>
        </w:rPr>
        <w:t>н</w:t>
      </w:r>
      <w:r>
        <w:rPr>
          <w:szCs w:val="28"/>
        </w:rPr>
        <w:t>це цикла - промеж</w:t>
      </w:r>
      <w:r>
        <w:rPr>
          <w:szCs w:val="28"/>
        </w:rPr>
        <w:t>у</w:t>
      </w:r>
      <w:r>
        <w:rPr>
          <w:szCs w:val="28"/>
        </w:rPr>
        <w:t>точный контроль, который возможен до ДР.</w:t>
      </w:r>
    </w:p>
    <w:p w:rsidR="00861195" w:rsidRDefault="00861195" w:rsidP="0086119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>Диана Савицкая</w:t>
      </w:r>
    </w:p>
    <w:p w:rsidR="00861195" w:rsidRDefault="00861195" w:rsidP="00861195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217295" cy="926465"/>
            <wp:effectExtent l="1905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Позиция 2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Парогенератор-котел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Позиция 1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паровая расширительная машина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Позиция 4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конденсатор</w:t>
            </w:r>
          </w:p>
        </w:tc>
      </w:tr>
      <w:tr w:rsidR="00861195" w:rsidTr="00861195">
        <w:tc>
          <w:tcPr>
            <w:tcW w:w="468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  <w:hideMark/>
          </w:tcPr>
          <w:p w:rsidR="00861195" w:rsidRDefault="00861195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</w:rPr>
              <w:t>Позиция 3</w:t>
            </w: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насос</w:t>
            </w:r>
          </w:p>
        </w:tc>
      </w:tr>
      <w:tr w:rsidR="00861195" w:rsidTr="00861195">
        <w:tc>
          <w:tcPr>
            <w:tcW w:w="468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861195" w:rsidRDefault="00861195">
            <w:pPr>
              <w:rPr>
                <w:szCs w:val="28"/>
              </w:rPr>
            </w:pPr>
          </w:p>
        </w:tc>
        <w:tc>
          <w:tcPr>
            <w:tcW w:w="540" w:type="dxa"/>
            <w:hideMark/>
          </w:tcPr>
          <w:p w:rsidR="00861195" w:rsidRDefault="0086119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  <w:hideMark/>
          </w:tcPr>
          <w:p w:rsidR="00861195" w:rsidRDefault="00861195">
            <w:pPr>
              <w:rPr>
                <w:rStyle w:val="apple-style-span"/>
                <w:szCs w:val="28"/>
              </w:rPr>
            </w:pPr>
            <w:r>
              <w:rPr>
                <w:rStyle w:val="apple-style-span"/>
                <w:szCs w:val="28"/>
              </w:rPr>
              <w:t>генератор</w:t>
            </w:r>
          </w:p>
        </w:tc>
      </w:tr>
    </w:tbl>
    <w:p w:rsidR="00861195" w:rsidRDefault="00861195" w:rsidP="00861195">
      <w:pPr>
        <w:rPr>
          <w:szCs w:val="28"/>
          <w:lang w:eastAsia="ru-RU"/>
        </w:rPr>
      </w:pPr>
      <w:r>
        <w:t>Правильный ответ</w:t>
      </w:r>
      <w:r>
        <w:rPr>
          <w:szCs w:val="28"/>
          <w:lang w:eastAsia="ru-RU"/>
        </w:rPr>
        <w:t>: 1-Б, 2-А, 3-Г, 4-В</w:t>
      </w:r>
    </w:p>
    <w:p w:rsidR="00861195" w:rsidRDefault="00861195" w:rsidP="00861195">
      <w:pPr>
        <w:rPr>
          <w:szCs w:val="28"/>
          <w:lang w:eastAsia="ru-RU"/>
        </w:rPr>
      </w:pPr>
      <w:r>
        <w:rPr>
          <w:szCs w:val="28"/>
          <w:lang w:eastAsia="ru-RU"/>
        </w:rPr>
        <w:t>Компетенции (индикаторы): ПК-4 (ПК-4.1)</w:t>
      </w:r>
    </w:p>
    <w:p w:rsidR="00861195" w:rsidRDefault="00861195" w:rsidP="00861195">
      <w:pPr>
        <w:rPr>
          <w:szCs w:val="28"/>
        </w:rPr>
      </w:pPr>
    </w:p>
    <w:p w:rsidR="00861195" w:rsidRDefault="00861195" w:rsidP="00861195">
      <w:pPr>
        <w:pStyle w:val="4"/>
        <w:spacing w:before="0" w:after="0"/>
        <w:ind w:firstLine="567"/>
      </w:pPr>
      <w:r>
        <w:t>Задания закрытого типа на установление правильной последовательности</w:t>
      </w:r>
    </w:p>
    <w:p w:rsidR="00861195" w:rsidRDefault="00861195" w:rsidP="00861195"/>
    <w:p w:rsidR="00861195" w:rsidRDefault="00861195" w:rsidP="00861195">
      <w:pPr>
        <w:ind w:firstLine="709"/>
        <w:rPr>
          <w:szCs w:val="28"/>
        </w:rPr>
      </w:pPr>
      <w:r>
        <w:rPr>
          <w:i/>
          <w:szCs w:val="28"/>
        </w:rPr>
        <w:t>Установите правильную последовательность</w:t>
      </w:r>
      <w:r>
        <w:rPr>
          <w:szCs w:val="28"/>
        </w:rPr>
        <w:t>.</w:t>
      </w:r>
    </w:p>
    <w:p w:rsidR="00861195" w:rsidRDefault="00861195" w:rsidP="00861195">
      <w:pPr>
        <w:ind w:firstLine="709"/>
        <w:rPr>
          <w:i/>
          <w:szCs w:val="28"/>
        </w:rPr>
      </w:pPr>
      <w:r>
        <w:rPr>
          <w:i/>
          <w:szCs w:val="28"/>
        </w:rPr>
        <w:t>Запишите правильную последовательность букв слева направо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1. Какая последовательность работы когенерационных установок на основе ДВС?</w:t>
      </w:r>
      <w:r>
        <w:rPr>
          <w:rFonts w:ascii="Arial" w:hAnsi="Arial" w:cs="Arial"/>
          <w:szCs w:val="28"/>
          <w:lang w:eastAsia="ru-RU"/>
        </w:rPr>
        <w:t xml:space="preserve"> </w:t>
      </w:r>
      <w:r>
        <w:rPr>
          <w:rFonts w:ascii="Arial" w:hAnsi="Arial" w:cs="Arial"/>
          <w:noProof/>
          <w:szCs w:val="28"/>
          <w:lang w:eastAsia="ru-RU"/>
        </w:rPr>
        <w:drawing>
          <wp:inline distT="0" distB="0" distL="0" distR="0">
            <wp:extent cx="2778760" cy="1846580"/>
            <wp:effectExtent l="19050" t="0" r="2540" b="0"/>
            <wp:docPr id="6" name="Рисунок 6" descr="777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777877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А)  Энергия, выделяемая при сгорании в ДВС, преобразуется в механич</w:t>
      </w:r>
      <w:r>
        <w:rPr>
          <w:bCs/>
          <w:kern w:val="36"/>
          <w:szCs w:val="28"/>
          <w:lang w:eastAsia="ru-RU"/>
        </w:rPr>
        <w:t>е</w:t>
      </w:r>
      <w:r>
        <w:rPr>
          <w:bCs/>
          <w:kern w:val="36"/>
          <w:szCs w:val="28"/>
          <w:lang w:eastAsia="ru-RU"/>
        </w:rPr>
        <w:t>скую энергию, которая вращает коленчатый вал двигателя.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Б) Механическая энергия вращения коленчатого вала передается на генер</w:t>
      </w:r>
      <w:r>
        <w:rPr>
          <w:bCs/>
          <w:kern w:val="36"/>
          <w:szCs w:val="28"/>
          <w:lang w:eastAsia="ru-RU"/>
        </w:rPr>
        <w:t>а</w:t>
      </w:r>
      <w:r>
        <w:rPr>
          <w:bCs/>
          <w:kern w:val="36"/>
          <w:szCs w:val="28"/>
          <w:lang w:eastAsia="ru-RU"/>
        </w:rPr>
        <w:t>тор, который  преобразует механическую энергию в электрическую, которая и</w:t>
      </w:r>
      <w:r>
        <w:rPr>
          <w:bCs/>
          <w:kern w:val="36"/>
          <w:szCs w:val="28"/>
          <w:lang w:eastAsia="ru-RU"/>
        </w:rPr>
        <w:t>с</w:t>
      </w:r>
      <w:r>
        <w:rPr>
          <w:bCs/>
          <w:kern w:val="36"/>
          <w:szCs w:val="28"/>
          <w:lang w:eastAsia="ru-RU"/>
        </w:rPr>
        <w:t>пользуется для питания потребителей или подается в электрическую сеть.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В) Тепловая энергия, выделяющаяся в процессе работы ДВС (например, те</w:t>
      </w:r>
      <w:r>
        <w:rPr>
          <w:bCs/>
          <w:kern w:val="36"/>
          <w:szCs w:val="28"/>
          <w:lang w:eastAsia="ru-RU"/>
        </w:rPr>
        <w:t>п</w:t>
      </w:r>
      <w:r>
        <w:rPr>
          <w:bCs/>
          <w:kern w:val="36"/>
          <w:szCs w:val="28"/>
          <w:lang w:eastAsia="ru-RU"/>
        </w:rPr>
        <w:t>ло от выхлопных газов, системы охлаждения двигателя и масляного контура), ут</w:t>
      </w:r>
      <w:r>
        <w:rPr>
          <w:bCs/>
          <w:kern w:val="36"/>
          <w:szCs w:val="28"/>
          <w:lang w:eastAsia="ru-RU"/>
        </w:rPr>
        <w:t>и</w:t>
      </w:r>
      <w:r>
        <w:rPr>
          <w:bCs/>
          <w:kern w:val="36"/>
          <w:szCs w:val="28"/>
          <w:lang w:eastAsia="ru-RU"/>
        </w:rPr>
        <w:t>лизируется  для нагрева воды или производства пара, который может применяться для отопления, горячего водоснабжения или технологических процессов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Г) Электрическая энергия передается потребителям или в электрическую сеть, тепловая энергия направляется в системы отопления, горячего водоснабжения или промышленные процессы, обеспечивая высокий общий КПД установки.</w:t>
      </w:r>
    </w:p>
    <w:p w:rsidR="00861195" w:rsidRDefault="00861195" w:rsidP="00861195">
      <w:pPr>
        <w:ind w:firstLine="709"/>
        <w:rPr>
          <w:szCs w:val="28"/>
          <w:lang w:eastAsia="ru-RU"/>
        </w:rPr>
      </w:pPr>
      <w:r>
        <w:rPr>
          <w:szCs w:val="28"/>
        </w:rPr>
        <w:t xml:space="preserve">Правильный ответ: </w:t>
      </w:r>
      <w:r>
        <w:rPr>
          <w:bCs/>
          <w:szCs w:val="28"/>
          <w:lang w:eastAsia="ru-RU"/>
        </w:rPr>
        <w:t xml:space="preserve">А, Б, В, Г 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i/>
          <w:szCs w:val="28"/>
        </w:rPr>
      </w:pP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lastRenderedPageBreak/>
        <w:t>2. Опишите последовательность работы паросиловой установки по циклу Ренкина с перегретым паром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А) Сначала подогрев и испарение воды в котле, перегрев пара в пароперегр</w:t>
      </w:r>
      <w:r>
        <w:rPr>
          <w:bCs/>
          <w:kern w:val="36"/>
          <w:szCs w:val="28"/>
          <w:lang w:eastAsia="ru-RU"/>
        </w:rPr>
        <w:t>е</w:t>
      </w:r>
      <w:r>
        <w:rPr>
          <w:bCs/>
          <w:kern w:val="36"/>
          <w:szCs w:val="28"/>
          <w:lang w:eastAsia="ru-RU"/>
        </w:rPr>
        <w:t>вателе.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Б) Расширение пара в турбине с выработкой механической энергии.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В) Преобразование механической энергии турбины в генераторе в электрич</w:t>
      </w:r>
      <w:r>
        <w:rPr>
          <w:bCs/>
          <w:kern w:val="36"/>
          <w:szCs w:val="28"/>
          <w:lang w:eastAsia="ru-RU"/>
        </w:rPr>
        <w:t>е</w:t>
      </w:r>
      <w:r>
        <w:rPr>
          <w:bCs/>
          <w:kern w:val="36"/>
          <w:szCs w:val="28"/>
          <w:lang w:eastAsia="ru-RU"/>
        </w:rPr>
        <w:t>скую энергию.</w:t>
      </w:r>
    </w:p>
    <w:p w:rsidR="00861195" w:rsidRDefault="00861195" w:rsidP="00861195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>
        <w:rPr>
          <w:bCs/>
          <w:kern w:val="36"/>
          <w:szCs w:val="28"/>
          <w:lang w:eastAsia="ru-RU"/>
        </w:rPr>
        <w:t>Г) Конденсация пара в конденсаторе и возврат воды в котел.</w:t>
      </w:r>
    </w:p>
    <w:p w:rsidR="00861195" w:rsidRDefault="00861195" w:rsidP="00861195">
      <w:pPr>
        <w:ind w:firstLine="709"/>
        <w:rPr>
          <w:szCs w:val="28"/>
          <w:lang w:eastAsia="ru-RU"/>
        </w:rPr>
      </w:pPr>
      <w:r>
        <w:rPr>
          <w:szCs w:val="28"/>
        </w:rPr>
        <w:t xml:space="preserve">Правильный ответ: </w:t>
      </w:r>
      <w:r>
        <w:rPr>
          <w:bCs/>
          <w:szCs w:val="28"/>
          <w:lang w:eastAsia="ru-RU"/>
        </w:rPr>
        <w:t>А, Б, В, Г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i/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 xml:space="preserve">3. Установите последовательность работы компрессионного теплового насоса. 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А) Испарение хладагента в испарителе (низкокипящий хладагент (например, фреон) поступает в испаритель, где он поглощает тепло от низкопотенциального и</w:t>
      </w:r>
      <w:r>
        <w:rPr>
          <w:szCs w:val="28"/>
        </w:rPr>
        <w:t>с</w:t>
      </w:r>
      <w:r>
        <w:rPr>
          <w:szCs w:val="28"/>
        </w:rPr>
        <w:t>точника (например, воздуха, воды или грунта) при этом хладагент испаряется, пер</w:t>
      </w:r>
      <w:r>
        <w:rPr>
          <w:szCs w:val="28"/>
        </w:rPr>
        <w:t>е</w:t>
      </w:r>
      <w:r>
        <w:rPr>
          <w:szCs w:val="28"/>
        </w:rPr>
        <w:t>ходя из жидкого состояния в газообразное).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Б) Сжатие хладагента в компрессоре (парообразный хладагент поступает в компрессор, где он сжимается, что приводит к повышению его температуры и да</w:t>
      </w:r>
      <w:r>
        <w:rPr>
          <w:szCs w:val="28"/>
        </w:rPr>
        <w:t>в</w:t>
      </w:r>
      <w:r>
        <w:rPr>
          <w:szCs w:val="28"/>
        </w:rPr>
        <w:t>ления).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В) Конденсация хладагента в конденсаторе (горячий хладагент под высоким давлением поступает в конденсатор, где он отдает тепло системе отопления или г</w:t>
      </w:r>
      <w:r>
        <w:rPr>
          <w:szCs w:val="28"/>
        </w:rPr>
        <w:t>о</w:t>
      </w:r>
      <w:r>
        <w:rPr>
          <w:szCs w:val="28"/>
        </w:rPr>
        <w:t>рячего водоснабжения, при этом хладагент конденсируется, переходя из газообра</w:t>
      </w:r>
      <w:r>
        <w:rPr>
          <w:szCs w:val="28"/>
        </w:rPr>
        <w:t>з</w:t>
      </w:r>
      <w:r>
        <w:rPr>
          <w:szCs w:val="28"/>
        </w:rPr>
        <w:t>ного состояния в жидкое).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Г) Расширение хладагента в дроссельном клапане (жидкий хладагент прох</w:t>
      </w:r>
      <w:r>
        <w:rPr>
          <w:szCs w:val="28"/>
        </w:rPr>
        <w:t>о</w:t>
      </w:r>
      <w:r>
        <w:rPr>
          <w:szCs w:val="28"/>
        </w:rPr>
        <w:t>дит через дроссельный клапан, где его давление и температура резко снижаются, после того хладагент снова поступает в испаритель, и цикл повторяется).</w:t>
      </w:r>
    </w:p>
    <w:p w:rsidR="00861195" w:rsidRDefault="00861195" w:rsidP="00861195">
      <w:pPr>
        <w:ind w:firstLine="709"/>
        <w:rPr>
          <w:szCs w:val="28"/>
          <w:lang w:eastAsia="ru-RU"/>
        </w:rPr>
      </w:pPr>
      <w:r>
        <w:rPr>
          <w:szCs w:val="28"/>
        </w:rPr>
        <w:t xml:space="preserve">Правильный ответ: </w:t>
      </w:r>
      <w:r>
        <w:rPr>
          <w:bCs/>
          <w:szCs w:val="28"/>
          <w:lang w:eastAsia="ru-RU"/>
        </w:rPr>
        <w:t>А, Б, В, Г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i/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4. Установите правильную последовательность использования теплоты в дв</w:t>
      </w:r>
      <w:r>
        <w:rPr>
          <w:szCs w:val="28"/>
        </w:rPr>
        <w:t>и</w:t>
      </w:r>
      <w:r>
        <w:rPr>
          <w:szCs w:val="28"/>
        </w:rPr>
        <w:t>гателе внутреннего сгорания.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А) Сначала происходит сжигание топлива в цилиндрах ДВС, выделяется те</w:t>
      </w:r>
      <w:r>
        <w:rPr>
          <w:szCs w:val="28"/>
        </w:rPr>
        <w:t>п</w:t>
      </w:r>
      <w:r>
        <w:rPr>
          <w:szCs w:val="28"/>
        </w:rPr>
        <w:t>лота.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Б) Часть теплоты преобразуется в механическую работу за счет расширения газов и движения поршня.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В) Оставшаяся теплота передается охлаждающей жидкости в систему охла</w:t>
      </w:r>
      <w:r>
        <w:rPr>
          <w:szCs w:val="28"/>
        </w:rPr>
        <w:t>ж</w:t>
      </w:r>
      <w:r>
        <w:rPr>
          <w:szCs w:val="28"/>
        </w:rPr>
        <w:t>дения.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Г) Теплота выхлопных газов используется для дополнительных систем, таких как турбонаддув или рекуперация.</w:t>
      </w:r>
    </w:p>
    <w:p w:rsidR="00861195" w:rsidRDefault="00861195" w:rsidP="00861195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ответ: А, Б, В, Г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861195" w:rsidRDefault="00861195" w:rsidP="0086119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861195" w:rsidRDefault="00861195" w:rsidP="00861195"/>
    <w:p w:rsidR="00861195" w:rsidRDefault="00861195" w:rsidP="00861195">
      <w:pPr>
        <w:pStyle w:val="4"/>
        <w:spacing w:before="0" w:after="0"/>
        <w:ind w:firstLine="709"/>
      </w:pPr>
      <w:r>
        <w:t>Задания открытого типа на дополнение</w:t>
      </w:r>
    </w:p>
    <w:p w:rsidR="00861195" w:rsidRDefault="00861195" w:rsidP="00861195">
      <w:pPr>
        <w:ind w:firstLine="709"/>
      </w:pPr>
    </w:p>
    <w:p w:rsidR="00861195" w:rsidRDefault="00861195" w:rsidP="00861195">
      <w:pPr>
        <w:widowControl w:val="0"/>
        <w:ind w:firstLine="709"/>
        <w:rPr>
          <w:i/>
          <w:szCs w:val="28"/>
        </w:rPr>
      </w:pPr>
      <w:r>
        <w:rPr>
          <w:i/>
          <w:szCs w:val="28"/>
        </w:rPr>
        <w:t>Напишите пропущенное слово (словосочетание).</w:t>
      </w:r>
    </w:p>
    <w:p w:rsidR="00861195" w:rsidRDefault="00861195" w:rsidP="00861195">
      <w:pPr>
        <w:widowControl w:val="0"/>
        <w:ind w:firstLine="709"/>
        <w:rPr>
          <w:i/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lastRenderedPageBreak/>
        <w:t>1. Теплота отработавших газов при работе силовых установок с ДВС может использоваться в системах утилизации с турбокомпрессором, в конечном итоге здесь «бросовая» теплота преобразуется в сжатый ______.</w:t>
      </w:r>
    </w:p>
    <w:p w:rsidR="00861195" w:rsidRDefault="00861195" w:rsidP="00861195">
      <w:pPr>
        <w:widowControl w:val="0"/>
        <w:ind w:firstLine="709"/>
        <w:rPr>
          <w:rStyle w:val="af6"/>
          <w:b w:val="0"/>
        </w:rPr>
      </w:pPr>
      <w:r>
        <w:rPr>
          <w:szCs w:val="28"/>
        </w:rPr>
        <w:t>Правильный ответ: воздух</w:t>
      </w:r>
    </w:p>
    <w:p w:rsidR="00861195" w:rsidRDefault="00861195" w:rsidP="00861195">
      <w:pPr>
        <w:ind w:firstLine="709"/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>2. Основная идея построения рабочего цикла компрессора теплового сжатия базируется на использовании принципа каскадного тепломассообмена между ра</w:t>
      </w:r>
      <w:r>
        <w:rPr>
          <w:szCs w:val="28"/>
        </w:rPr>
        <w:t>с</w:t>
      </w:r>
      <w:r>
        <w:rPr>
          <w:szCs w:val="28"/>
        </w:rPr>
        <w:t>пределенными объемами, совмещаемыми по встречным направлениям процессов сжатия и расширения. Используется эффект повышения _____ рабочего тела в нек</w:t>
      </w:r>
      <w:r>
        <w:rPr>
          <w:szCs w:val="28"/>
        </w:rPr>
        <w:t>о</w:t>
      </w:r>
      <w:r>
        <w:rPr>
          <w:szCs w:val="28"/>
        </w:rPr>
        <w:t>тором объеме, при его  нагревании для сжатия рабочего тела в одной из двух ячеек, сообщенных напорообменным каналом в компрессоре теплового сжатия.</w:t>
      </w:r>
    </w:p>
    <w:p w:rsidR="00861195" w:rsidRDefault="00861195" w:rsidP="00861195">
      <w:pPr>
        <w:widowControl w:val="0"/>
        <w:ind w:firstLine="709"/>
        <w:rPr>
          <w:rStyle w:val="af6"/>
          <w:b w:val="0"/>
        </w:rPr>
      </w:pPr>
      <w:r>
        <w:rPr>
          <w:szCs w:val="28"/>
        </w:rPr>
        <w:t>Правильный ответ: давления</w:t>
      </w:r>
    </w:p>
    <w:p w:rsidR="00861195" w:rsidRDefault="00861195" w:rsidP="00861195">
      <w:pPr>
        <w:ind w:firstLine="709"/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ind w:firstLine="709"/>
        <w:rPr>
          <w:bCs/>
          <w:szCs w:val="28"/>
        </w:rPr>
      </w:pPr>
      <w:r>
        <w:rPr>
          <w:szCs w:val="28"/>
        </w:rPr>
        <w:t>3. Для утилизации теплоты выхлопных газов часто используют _____ генер</w:t>
      </w:r>
      <w:r>
        <w:rPr>
          <w:szCs w:val="28"/>
        </w:rPr>
        <w:t>а</w:t>
      </w:r>
      <w:r>
        <w:rPr>
          <w:szCs w:val="28"/>
        </w:rPr>
        <w:t>торы.</w:t>
      </w:r>
      <w:r>
        <w:rPr>
          <w:szCs w:val="28"/>
        </w:rPr>
        <w:br/>
        <w:t>Правильный ответ:</w:t>
      </w:r>
      <w:r>
        <w:rPr>
          <w:bCs/>
          <w:szCs w:val="28"/>
        </w:rPr>
        <w:t xml:space="preserve"> термоэлектрические/ термопары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>4. Теплота выхлопных газов может быть использована для _____ воды или производства пара.</w:t>
      </w:r>
    </w:p>
    <w:p w:rsidR="00861195" w:rsidRDefault="00861195" w:rsidP="00861195">
      <w:pPr>
        <w:widowControl w:val="0"/>
        <w:ind w:firstLine="709"/>
        <w:rPr>
          <w:bCs/>
          <w:szCs w:val="28"/>
        </w:rPr>
      </w:pPr>
      <w:r>
        <w:rPr>
          <w:szCs w:val="28"/>
        </w:rPr>
        <w:t>Правильный ответ:</w:t>
      </w:r>
      <w:r>
        <w:rPr>
          <w:bCs/>
          <w:szCs w:val="28"/>
        </w:rPr>
        <w:t xml:space="preserve"> нагрева/ подогрева/ перегрева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pStyle w:val="4"/>
        <w:spacing w:before="0" w:after="0"/>
        <w:ind w:firstLine="709"/>
        <w:rPr>
          <w:b w:val="0"/>
          <w:bCs w:val="0"/>
        </w:rPr>
      </w:pPr>
    </w:p>
    <w:p w:rsidR="00861195" w:rsidRDefault="00861195" w:rsidP="00861195">
      <w:pPr>
        <w:pStyle w:val="4"/>
        <w:spacing w:before="0" w:after="0"/>
        <w:ind w:firstLine="709"/>
      </w:pPr>
      <w:r>
        <w:t>Задания открытого типа с кратким свободным ответом</w:t>
      </w:r>
    </w:p>
    <w:p w:rsidR="00861195" w:rsidRDefault="00861195" w:rsidP="00861195"/>
    <w:p w:rsidR="00861195" w:rsidRDefault="00861195" w:rsidP="00861195">
      <w:pPr>
        <w:widowControl w:val="0"/>
        <w:ind w:firstLine="709"/>
        <w:rPr>
          <w:i/>
          <w:szCs w:val="28"/>
        </w:rPr>
      </w:pPr>
      <w:r>
        <w:rPr>
          <w:i/>
          <w:szCs w:val="28"/>
        </w:rPr>
        <w:t>Напишите пропущенное слово (словосочетание).</w:t>
      </w:r>
    </w:p>
    <w:p w:rsidR="00861195" w:rsidRDefault="00861195" w:rsidP="00861195">
      <w:pPr>
        <w:widowControl w:val="0"/>
        <w:ind w:firstLine="709"/>
        <w:rPr>
          <w:i/>
          <w:szCs w:val="28"/>
        </w:rPr>
      </w:pPr>
    </w:p>
    <w:p w:rsidR="00861195" w:rsidRDefault="00861195" w:rsidP="00861195">
      <w:pPr>
        <w:ind w:firstLine="709"/>
        <w:jc w:val="left"/>
        <w:rPr>
          <w:szCs w:val="28"/>
        </w:rPr>
      </w:pPr>
      <w:r>
        <w:rPr>
          <w:szCs w:val="28"/>
        </w:rPr>
        <w:t>1. Для утилизации теплоты выхлопных газов обычно используются ______.</w:t>
      </w:r>
      <w:r>
        <w:rPr>
          <w:szCs w:val="28"/>
        </w:rPr>
        <w:br/>
        <w:t xml:space="preserve">Правильный ответ: </w:t>
      </w:r>
      <w:r>
        <w:rPr>
          <w:bCs/>
          <w:szCs w:val="28"/>
        </w:rPr>
        <w:t>теплообменники/ теплообменные аппараты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>2. Главный элемент теплового насоса, который поглощает тепло из низкоп</w:t>
      </w:r>
      <w:r>
        <w:rPr>
          <w:szCs w:val="28"/>
        </w:rPr>
        <w:t>о</w:t>
      </w:r>
      <w:r>
        <w:rPr>
          <w:szCs w:val="28"/>
        </w:rPr>
        <w:t xml:space="preserve">тенциального источника, например, воздуха, воды или грунта, принято называть ______. </w:t>
      </w:r>
    </w:p>
    <w:p w:rsidR="00861195" w:rsidRDefault="00861195" w:rsidP="0086119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испаритель /испарителем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3. Какого сжимающего агрегата не хватает среди перечисленных элементов теплового насоса? Испаритель, ______, конденсатор, дроссельный клапан, хлад</w:t>
      </w:r>
      <w:r>
        <w:rPr>
          <w:szCs w:val="28"/>
        </w:rPr>
        <w:t>а</w:t>
      </w:r>
      <w:r>
        <w:rPr>
          <w:szCs w:val="28"/>
        </w:rPr>
        <w:t>гент, теплообменники, система управления, циркуляционный насос.</w:t>
      </w: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ответ: компрессор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pStyle w:val="310"/>
        <w:widowControl/>
        <w:spacing w:line="240" w:lineRule="auto"/>
        <w:ind w:firstLine="709"/>
        <w:rPr>
          <w:szCs w:val="28"/>
        </w:rPr>
      </w:pPr>
      <w:r>
        <w:rPr>
          <w:szCs w:val="28"/>
        </w:rPr>
        <w:t>4. Верно ли, что системы внешней утилизации для силовых агрегатов мобил</w:t>
      </w:r>
      <w:r>
        <w:rPr>
          <w:szCs w:val="28"/>
        </w:rPr>
        <w:t>ь</w:t>
      </w:r>
      <w:r>
        <w:rPr>
          <w:szCs w:val="28"/>
        </w:rPr>
        <w:t xml:space="preserve">ных установок средней и малой мощности малопремлемы в связи с более жесткими требованиями к ним по массогабаритным показателям, также в связи с тем, что в </w:t>
      </w:r>
      <w:r>
        <w:rPr>
          <w:szCs w:val="28"/>
        </w:rPr>
        <w:lastRenderedPageBreak/>
        <w:t>схемах внешней утилизации не компенсируется увеличение противодавления на выпуске, которое сопровождается снижением эффективного КПД рабочего цикла двигателя?</w:t>
      </w: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ответ: верно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pStyle w:val="4"/>
        <w:spacing w:before="0" w:after="0"/>
        <w:ind w:firstLine="709"/>
      </w:pPr>
      <w:r>
        <w:t>Задания открытого типа с развернутым ответом</w:t>
      </w:r>
    </w:p>
    <w:p w:rsidR="00861195" w:rsidRDefault="00861195" w:rsidP="00861195"/>
    <w:p w:rsidR="00861195" w:rsidRDefault="00861195" w:rsidP="00861195">
      <w:pPr>
        <w:widowControl w:val="0"/>
        <w:ind w:firstLine="709"/>
        <w:rPr>
          <w:i/>
          <w:szCs w:val="28"/>
        </w:rPr>
      </w:pPr>
      <w:r>
        <w:rPr>
          <w:i/>
          <w:szCs w:val="28"/>
        </w:rPr>
        <w:t>Дайте ответ на вопрос.</w:t>
      </w:r>
    </w:p>
    <w:p w:rsidR="00861195" w:rsidRDefault="00861195" w:rsidP="00861195">
      <w:pPr>
        <w:widowControl w:val="0"/>
        <w:ind w:firstLine="709"/>
        <w:rPr>
          <w:szCs w:val="28"/>
        </w:rPr>
      </w:pP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 xml:space="preserve">1. Как распределяется тепловая энергия от сгорания топлива в бензиновом двигателе? 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Время выполнения: 10 мин.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Правильный ответ:</w:t>
      </w:r>
      <w:r>
        <w:t xml:space="preserve"> </w:t>
      </w:r>
      <w:r>
        <w:rPr>
          <w:szCs w:val="28"/>
        </w:rPr>
        <w:t>Тепловая энергия от сгорания топлива в бензиновом дв</w:t>
      </w:r>
      <w:r>
        <w:rPr>
          <w:szCs w:val="28"/>
        </w:rPr>
        <w:t>и</w:t>
      </w:r>
      <w:r>
        <w:rPr>
          <w:szCs w:val="28"/>
        </w:rPr>
        <w:t xml:space="preserve">гателе распределяется так: 32% - теплота, преобразованная в полезную работу; 28% - теплота, отведённая в систему охлаждения; 2% - теплота, возникшая при трении поршня; 38% - теплота, отведённая с отработавшими газами. 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61195" w:rsidRDefault="00861195" w:rsidP="00861195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2. Что такое бинарный цикл?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61195" w:rsidRDefault="00861195" w:rsidP="0086119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t xml:space="preserve"> </w:t>
      </w:r>
      <w:r>
        <w:rPr>
          <w:sz w:val="28"/>
          <w:szCs w:val="28"/>
        </w:rPr>
        <w:t>Бинарный цикл это цикл, в котором используется комб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нация двух рабочих тел, применяя каждое из них в той области температур, где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бочее тело обладает наибольшими преимуществами. Бинарный означает, что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ма утилизации с двумя рабочими телами, например, в контуре утилизации тепла системы смазки и системы охлаждения рабочее тело органическое,  в контуре отр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ботавших газов другое.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jc w:val="center"/>
        <w:rPr>
          <w:szCs w:val="28"/>
        </w:rPr>
      </w:pP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Тепловую энергию, каких источников в ДВС, куда возможно использовать? 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Время выполнения: 10 мин.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61195" w:rsidRDefault="00861195" w:rsidP="0086119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t xml:space="preserve"> </w:t>
      </w:r>
      <w:r>
        <w:rPr>
          <w:sz w:val="28"/>
          <w:szCs w:val="28"/>
        </w:rPr>
        <w:t>Наиболее перспективными для утилизации являются те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лота выхлопных газов, системы охлаждения, системы смазки, системы наддува. Утилизация тепловой энергии в ДВС возможна для производства электроэнергии посредством применения систем утилизации с силовыми турбинами (работа от 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бин передается на вал установки или для выработки электроэнергии), турбонаддув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(тепловая энергия выхлопных газов используется для привода турбины, которая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вышает давление воздуха на впуске), р</w:t>
      </w:r>
      <w:r>
        <w:rPr>
          <w:bCs/>
          <w:sz w:val="28"/>
          <w:szCs w:val="28"/>
        </w:rPr>
        <w:t>екуперации тепла</w:t>
      </w:r>
      <w:r>
        <w:rPr>
          <w:sz w:val="28"/>
          <w:szCs w:val="28"/>
        </w:rPr>
        <w:t> (теплообменники могут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пользовать теплоту выхлопных газов для нагрева воды или производства пара), т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моэлектрических генераторов</w:t>
      </w:r>
      <w:r>
        <w:rPr>
          <w:sz w:val="28"/>
          <w:szCs w:val="28"/>
        </w:rPr>
        <w:t> (преобразование тепла в электричество с помощью термопар), теплота выхлопных газов может быть использована для подогрева то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лива, улучшая его испаряемость, тепло от системы охлаждения используется для </w:t>
      </w:r>
      <w:r>
        <w:rPr>
          <w:sz w:val="28"/>
          <w:szCs w:val="28"/>
        </w:rPr>
        <w:lastRenderedPageBreak/>
        <w:t xml:space="preserve">обогрева салона, в стационарных ДВС (например, на электростанциях) тепло может быть использовано для нагрева воды. </w:t>
      </w:r>
    </w:p>
    <w:p w:rsidR="00861195" w:rsidRDefault="00861195" w:rsidP="00861195">
      <w:pPr>
        <w:widowControl w:val="0"/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rPr>
          <w:i/>
          <w:szCs w:val="28"/>
        </w:rPr>
      </w:pPr>
    </w:p>
    <w:p w:rsidR="00861195" w:rsidRDefault="00861195" w:rsidP="00861195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4. Какие  недостатки у утилизационной системы наддува с волновым обме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ником давления?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Время выполнения: 10 мин.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61195" w:rsidRDefault="00861195" w:rsidP="00861195">
      <w:pPr>
        <w:ind w:firstLine="709"/>
      </w:pPr>
      <w:r>
        <w:t>Правильный ответ: К недостаткам ВОД на данном этапе его развития относя</w:t>
      </w:r>
      <w:r>
        <w:t>т</w:t>
      </w:r>
      <w:r>
        <w:t>ся: повышение подогрева наддувочного воздуха до температуры 160...180</w:t>
      </w:r>
      <w:r w:rsidRPr="00861195">
        <w:rPr>
          <w:vertAlign w:val="superscript"/>
        </w:rPr>
        <w:t>o</w:t>
      </w:r>
      <w:r>
        <w:t>С; отн</w:t>
      </w:r>
      <w:r>
        <w:t>о</w:t>
      </w:r>
      <w:r>
        <w:t>сительно высокий уровень излучаемого шума; большая, по сравнению с системой турбонаддува, громоздкость утилизационной системы наддува с ВОД. Несмотря на это с применением ВОД в качестве агрегата наддува связывается возможность с</w:t>
      </w:r>
      <w:r>
        <w:t>у</w:t>
      </w:r>
      <w:r>
        <w:t>щественного улучшения показателей транспортной установки за счет расширения области эффективного воздухоснабжения и повышения качества переходных пр</w:t>
      </w:r>
      <w:r>
        <w:t>о</w:t>
      </w:r>
      <w:r>
        <w:t>цессов.</w:t>
      </w:r>
    </w:p>
    <w:p w:rsidR="00861195" w:rsidRDefault="00861195" w:rsidP="00861195">
      <w:pPr>
        <w:ind w:firstLine="709"/>
        <w:rPr>
          <w:szCs w:val="28"/>
        </w:rPr>
      </w:pPr>
      <w:r>
        <w:rPr>
          <w:szCs w:val="28"/>
        </w:rPr>
        <w:t>Компетенции (индикаторы): ПК-4 (ПК-4.1)</w:t>
      </w:r>
    </w:p>
    <w:p w:rsidR="00861195" w:rsidRDefault="00861195" w:rsidP="00861195">
      <w:pPr>
        <w:ind w:firstLine="709"/>
        <w:jc w:val="center"/>
        <w:rPr>
          <w:szCs w:val="28"/>
        </w:rPr>
      </w:pPr>
    </w:p>
    <w:p w:rsidR="00861195" w:rsidRDefault="00861195" w:rsidP="00861195">
      <w:pPr>
        <w:pStyle w:val="Default"/>
        <w:ind w:firstLine="709"/>
        <w:jc w:val="both"/>
        <w:rPr>
          <w:sz w:val="26"/>
          <w:szCs w:val="26"/>
        </w:rPr>
      </w:pPr>
    </w:p>
    <w:p w:rsidR="00861195" w:rsidRDefault="00861195" w:rsidP="00861195">
      <w:pPr>
        <w:jc w:val="center"/>
      </w:pPr>
    </w:p>
    <w:p w:rsidR="00861195" w:rsidRPr="00B91DDD" w:rsidRDefault="00861195" w:rsidP="00F841A3">
      <w:pPr>
        <w:pStyle w:val="1c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61195" w:rsidRPr="00B91DDD" w:rsidSect="00182121">
      <w:headerReference w:type="even" r:id="rId12"/>
      <w:footerReference w:type="even" r:id="rId13"/>
      <w:footerReference w:type="default" r:id="rId14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CCA" w:rsidRDefault="004C7CCA" w:rsidP="00A24861">
      <w:pPr>
        <w:pStyle w:val="Default"/>
      </w:pPr>
      <w:r>
        <w:separator/>
      </w:r>
    </w:p>
  </w:endnote>
  <w:endnote w:type="continuationSeparator" w:id="1">
    <w:p w:rsidR="004C7CCA" w:rsidRDefault="004C7CCA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1E" w:rsidRDefault="00BC4BBC" w:rsidP="00A37D6B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69761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9761E" w:rsidRDefault="0069761E" w:rsidP="006B16EC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6B" w:rsidRDefault="00BC4BBC" w:rsidP="00AC43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A37D6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61195">
      <w:rPr>
        <w:rStyle w:val="af3"/>
        <w:noProof/>
      </w:rPr>
      <w:t>7</w:t>
    </w:r>
    <w:r>
      <w:rPr>
        <w:rStyle w:val="af3"/>
      </w:rPr>
      <w:fldChar w:fldCharType="end"/>
    </w:r>
  </w:p>
  <w:p w:rsidR="0069761E" w:rsidRDefault="0069761E" w:rsidP="006B16EC">
    <w:pPr>
      <w:pStyle w:val="af1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CCA" w:rsidRDefault="004C7CCA" w:rsidP="00A24861">
      <w:pPr>
        <w:pStyle w:val="Default"/>
      </w:pPr>
      <w:r>
        <w:separator/>
      </w:r>
    </w:p>
  </w:footnote>
  <w:footnote w:type="continuationSeparator" w:id="1">
    <w:p w:rsidR="004C7CCA" w:rsidRDefault="004C7CCA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1E" w:rsidRDefault="00BC4BBC" w:rsidP="00642EAB">
    <w:pPr>
      <w:pStyle w:val="ae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69761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9761E" w:rsidRDefault="0069761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1">
    <w:nsid w:val="214B6D72"/>
    <w:multiLevelType w:val="multilevel"/>
    <w:tmpl w:val="14E4D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185D5C"/>
    <w:multiLevelType w:val="multilevel"/>
    <w:tmpl w:val="D542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21AB5"/>
    <w:rsid w:val="00023BE3"/>
    <w:rsid w:val="000243EA"/>
    <w:rsid w:val="00024943"/>
    <w:rsid w:val="00024EF5"/>
    <w:rsid w:val="00026FF7"/>
    <w:rsid w:val="000308B7"/>
    <w:rsid w:val="0003101C"/>
    <w:rsid w:val="00031B57"/>
    <w:rsid w:val="00031F9C"/>
    <w:rsid w:val="00032153"/>
    <w:rsid w:val="00033086"/>
    <w:rsid w:val="000514ED"/>
    <w:rsid w:val="00051DBD"/>
    <w:rsid w:val="000547D6"/>
    <w:rsid w:val="000566B4"/>
    <w:rsid w:val="00062030"/>
    <w:rsid w:val="000643F2"/>
    <w:rsid w:val="00064D7A"/>
    <w:rsid w:val="00067E77"/>
    <w:rsid w:val="0007576C"/>
    <w:rsid w:val="00076DC3"/>
    <w:rsid w:val="000852E5"/>
    <w:rsid w:val="000965DF"/>
    <w:rsid w:val="000A252E"/>
    <w:rsid w:val="000B0196"/>
    <w:rsid w:val="000B2723"/>
    <w:rsid w:val="000B7AD9"/>
    <w:rsid w:val="000C0CA7"/>
    <w:rsid w:val="000D4476"/>
    <w:rsid w:val="000E2F14"/>
    <w:rsid w:val="000E4269"/>
    <w:rsid w:val="0010086F"/>
    <w:rsid w:val="00100E7F"/>
    <w:rsid w:val="00102F79"/>
    <w:rsid w:val="001079BC"/>
    <w:rsid w:val="001179A6"/>
    <w:rsid w:val="00120872"/>
    <w:rsid w:val="001239A9"/>
    <w:rsid w:val="00123BE5"/>
    <w:rsid w:val="001274FF"/>
    <w:rsid w:val="001333F8"/>
    <w:rsid w:val="001343E3"/>
    <w:rsid w:val="001356C9"/>
    <w:rsid w:val="00143B65"/>
    <w:rsid w:val="00145F62"/>
    <w:rsid w:val="0015192F"/>
    <w:rsid w:val="00155DAA"/>
    <w:rsid w:val="001601A1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4A5"/>
    <w:rsid w:val="001A08B6"/>
    <w:rsid w:val="001A0E41"/>
    <w:rsid w:val="001A21A8"/>
    <w:rsid w:val="001B02F4"/>
    <w:rsid w:val="001B4E57"/>
    <w:rsid w:val="001B65CA"/>
    <w:rsid w:val="001B7B46"/>
    <w:rsid w:val="001C0770"/>
    <w:rsid w:val="001D078B"/>
    <w:rsid w:val="001E59E2"/>
    <w:rsid w:val="001F23D8"/>
    <w:rsid w:val="001F68CE"/>
    <w:rsid w:val="00200F42"/>
    <w:rsid w:val="002057A7"/>
    <w:rsid w:val="00213391"/>
    <w:rsid w:val="00220AC8"/>
    <w:rsid w:val="002219FB"/>
    <w:rsid w:val="002225FE"/>
    <w:rsid w:val="0022573A"/>
    <w:rsid w:val="002312F2"/>
    <w:rsid w:val="00241B6F"/>
    <w:rsid w:val="00243BA5"/>
    <w:rsid w:val="002477A2"/>
    <w:rsid w:val="002504B5"/>
    <w:rsid w:val="00265A33"/>
    <w:rsid w:val="00272CA3"/>
    <w:rsid w:val="00273699"/>
    <w:rsid w:val="00274D73"/>
    <w:rsid w:val="00283114"/>
    <w:rsid w:val="0028790F"/>
    <w:rsid w:val="00290ADE"/>
    <w:rsid w:val="002911E1"/>
    <w:rsid w:val="002913D3"/>
    <w:rsid w:val="002924D6"/>
    <w:rsid w:val="002944BB"/>
    <w:rsid w:val="00294B91"/>
    <w:rsid w:val="002A325E"/>
    <w:rsid w:val="002B1001"/>
    <w:rsid w:val="002B58FF"/>
    <w:rsid w:val="002B5F65"/>
    <w:rsid w:val="002C39E1"/>
    <w:rsid w:val="002C613B"/>
    <w:rsid w:val="002D100C"/>
    <w:rsid w:val="002D662B"/>
    <w:rsid w:val="002D6B65"/>
    <w:rsid w:val="002E00C2"/>
    <w:rsid w:val="002E013D"/>
    <w:rsid w:val="002E2205"/>
    <w:rsid w:val="002E2DA9"/>
    <w:rsid w:val="002F1709"/>
    <w:rsid w:val="00315C8D"/>
    <w:rsid w:val="00322352"/>
    <w:rsid w:val="00325C82"/>
    <w:rsid w:val="003270E0"/>
    <w:rsid w:val="00327CFB"/>
    <w:rsid w:val="00337D8E"/>
    <w:rsid w:val="00340CE2"/>
    <w:rsid w:val="0034392C"/>
    <w:rsid w:val="00346706"/>
    <w:rsid w:val="00351765"/>
    <w:rsid w:val="0036309C"/>
    <w:rsid w:val="00365440"/>
    <w:rsid w:val="0037033B"/>
    <w:rsid w:val="00371944"/>
    <w:rsid w:val="00372DA6"/>
    <w:rsid w:val="00373B25"/>
    <w:rsid w:val="003823F4"/>
    <w:rsid w:val="0038434E"/>
    <w:rsid w:val="00384C73"/>
    <w:rsid w:val="00390F36"/>
    <w:rsid w:val="00391C4D"/>
    <w:rsid w:val="00396D64"/>
    <w:rsid w:val="00396FF5"/>
    <w:rsid w:val="003A23F1"/>
    <w:rsid w:val="003A3E95"/>
    <w:rsid w:val="003B0C1C"/>
    <w:rsid w:val="003B1DBF"/>
    <w:rsid w:val="003B535B"/>
    <w:rsid w:val="003B6576"/>
    <w:rsid w:val="003C35E4"/>
    <w:rsid w:val="003C72EC"/>
    <w:rsid w:val="003E52A8"/>
    <w:rsid w:val="003F0841"/>
    <w:rsid w:val="003F5780"/>
    <w:rsid w:val="003F62AE"/>
    <w:rsid w:val="00401B09"/>
    <w:rsid w:val="004024F2"/>
    <w:rsid w:val="004208EA"/>
    <w:rsid w:val="00421F2B"/>
    <w:rsid w:val="004246BF"/>
    <w:rsid w:val="004273E6"/>
    <w:rsid w:val="00427FA9"/>
    <w:rsid w:val="0043096E"/>
    <w:rsid w:val="004326F1"/>
    <w:rsid w:val="00436DDE"/>
    <w:rsid w:val="00440531"/>
    <w:rsid w:val="00446F20"/>
    <w:rsid w:val="00453020"/>
    <w:rsid w:val="0046103E"/>
    <w:rsid w:val="004656D4"/>
    <w:rsid w:val="00471EBF"/>
    <w:rsid w:val="004779B7"/>
    <w:rsid w:val="00484461"/>
    <w:rsid w:val="004866BE"/>
    <w:rsid w:val="00487858"/>
    <w:rsid w:val="00490EE8"/>
    <w:rsid w:val="00494A1E"/>
    <w:rsid w:val="004960D3"/>
    <w:rsid w:val="004A03A7"/>
    <w:rsid w:val="004A3CAA"/>
    <w:rsid w:val="004A4EBB"/>
    <w:rsid w:val="004B5A65"/>
    <w:rsid w:val="004C38C5"/>
    <w:rsid w:val="004C4608"/>
    <w:rsid w:val="004C513B"/>
    <w:rsid w:val="004C7CCA"/>
    <w:rsid w:val="004D3DBC"/>
    <w:rsid w:val="004E363C"/>
    <w:rsid w:val="004E4293"/>
    <w:rsid w:val="004E492B"/>
    <w:rsid w:val="004E6C2C"/>
    <w:rsid w:val="004E7760"/>
    <w:rsid w:val="004F289A"/>
    <w:rsid w:val="004F3510"/>
    <w:rsid w:val="004F5370"/>
    <w:rsid w:val="004F6770"/>
    <w:rsid w:val="005008C6"/>
    <w:rsid w:val="005030F2"/>
    <w:rsid w:val="00503982"/>
    <w:rsid w:val="005063D7"/>
    <w:rsid w:val="00506EA9"/>
    <w:rsid w:val="00507207"/>
    <w:rsid w:val="0052188C"/>
    <w:rsid w:val="005220D9"/>
    <w:rsid w:val="00525277"/>
    <w:rsid w:val="00530A9C"/>
    <w:rsid w:val="00531C45"/>
    <w:rsid w:val="005332F4"/>
    <w:rsid w:val="005346A4"/>
    <w:rsid w:val="00545C07"/>
    <w:rsid w:val="00553120"/>
    <w:rsid w:val="005545BF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1B07"/>
    <w:rsid w:val="005838F5"/>
    <w:rsid w:val="0058452E"/>
    <w:rsid w:val="00585E2A"/>
    <w:rsid w:val="0059196D"/>
    <w:rsid w:val="00594AB6"/>
    <w:rsid w:val="00594EDF"/>
    <w:rsid w:val="005A00BD"/>
    <w:rsid w:val="005A1AD5"/>
    <w:rsid w:val="005A27FD"/>
    <w:rsid w:val="005A2E93"/>
    <w:rsid w:val="005B10B3"/>
    <w:rsid w:val="005B39BA"/>
    <w:rsid w:val="005B6327"/>
    <w:rsid w:val="005B778C"/>
    <w:rsid w:val="005D2C0A"/>
    <w:rsid w:val="005D4273"/>
    <w:rsid w:val="005D6DA2"/>
    <w:rsid w:val="005D7F23"/>
    <w:rsid w:val="005F0BB8"/>
    <w:rsid w:val="005F0D84"/>
    <w:rsid w:val="005F325A"/>
    <w:rsid w:val="005F3A88"/>
    <w:rsid w:val="005F4176"/>
    <w:rsid w:val="00602AD2"/>
    <w:rsid w:val="00605909"/>
    <w:rsid w:val="0061503A"/>
    <w:rsid w:val="00620FF3"/>
    <w:rsid w:val="00621270"/>
    <w:rsid w:val="00622AC7"/>
    <w:rsid w:val="00631017"/>
    <w:rsid w:val="006341F4"/>
    <w:rsid w:val="00635C17"/>
    <w:rsid w:val="006367B7"/>
    <w:rsid w:val="00642EAB"/>
    <w:rsid w:val="00647A28"/>
    <w:rsid w:val="00650B93"/>
    <w:rsid w:val="00650F19"/>
    <w:rsid w:val="00660CB6"/>
    <w:rsid w:val="00661729"/>
    <w:rsid w:val="00666CED"/>
    <w:rsid w:val="00670BB4"/>
    <w:rsid w:val="006722B2"/>
    <w:rsid w:val="00673286"/>
    <w:rsid w:val="00677C73"/>
    <w:rsid w:val="00685523"/>
    <w:rsid w:val="00691E2B"/>
    <w:rsid w:val="00693B36"/>
    <w:rsid w:val="0069761E"/>
    <w:rsid w:val="006A2322"/>
    <w:rsid w:val="006A2FAB"/>
    <w:rsid w:val="006A3048"/>
    <w:rsid w:val="006A4CF5"/>
    <w:rsid w:val="006A5A62"/>
    <w:rsid w:val="006B03FD"/>
    <w:rsid w:val="006B16EC"/>
    <w:rsid w:val="006B5893"/>
    <w:rsid w:val="006C11C7"/>
    <w:rsid w:val="006C523D"/>
    <w:rsid w:val="006C6A5C"/>
    <w:rsid w:val="006C7BAE"/>
    <w:rsid w:val="006E2881"/>
    <w:rsid w:val="006E5BBF"/>
    <w:rsid w:val="006E6BC7"/>
    <w:rsid w:val="006F0947"/>
    <w:rsid w:val="006F4EBB"/>
    <w:rsid w:val="007004C1"/>
    <w:rsid w:val="007044AE"/>
    <w:rsid w:val="0071288C"/>
    <w:rsid w:val="00712FA9"/>
    <w:rsid w:val="007158E7"/>
    <w:rsid w:val="007234D6"/>
    <w:rsid w:val="00730123"/>
    <w:rsid w:val="00740B43"/>
    <w:rsid w:val="00740F70"/>
    <w:rsid w:val="0074496F"/>
    <w:rsid w:val="00757886"/>
    <w:rsid w:val="00760512"/>
    <w:rsid w:val="0076090D"/>
    <w:rsid w:val="0076115E"/>
    <w:rsid w:val="0076227A"/>
    <w:rsid w:val="00762D39"/>
    <w:rsid w:val="00772907"/>
    <w:rsid w:val="00772EEF"/>
    <w:rsid w:val="007757F5"/>
    <w:rsid w:val="00775892"/>
    <w:rsid w:val="00776138"/>
    <w:rsid w:val="00781C5A"/>
    <w:rsid w:val="00782452"/>
    <w:rsid w:val="007837F4"/>
    <w:rsid w:val="007843DD"/>
    <w:rsid w:val="007910F5"/>
    <w:rsid w:val="00794944"/>
    <w:rsid w:val="007A77F7"/>
    <w:rsid w:val="007B2217"/>
    <w:rsid w:val="007B22D3"/>
    <w:rsid w:val="007C3382"/>
    <w:rsid w:val="007C4806"/>
    <w:rsid w:val="007C5242"/>
    <w:rsid w:val="007C6902"/>
    <w:rsid w:val="007D0C4F"/>
    <w:rsid w:val="007D2A80"/>
    <w:rsid w:val="007D3AD3"/>
    <w:rsid w:val="007D6225"/>
    <w:rsid w:val="007E0F3B"/>
    <w:rsid w:val="007E48EF"/>
    <w:rsid w:val="007E50D9"/>
    <w:rsid w:val="007F1658"/>
    <w:rsid w:val="007F1F59"/>
    <w:rsid w:val="00806F6C"/>
    <w:rsid w:val="0081365B"/>
    <w:rsid w:val="00814EEE"/>
    <w:rsid w:val="0082247B"/>
    <w:rsid w:val="00822C22"/>
    <w:rsid w:val="00825F2F"/>
    <w:rsid w:val="008269C8"/>
    <w:rsid w:val="00830702"/>
    <w:rsid w:val="00831BD4"/>
    <w:rsid w:val="00836C8D"/>
    <w:rsid w:val="00840018"/>
    <w:rsid w:val="00844C57"/>
    <w:rsid w:val="0084748E"/>
    <w:rsid w:val="00855077"/>
    <w:rsid w:val="00861195"/>
    <w:rsid w:val="0086180A"/>
    <w:rsid w:val="00871A42"/>
    <w:rsid w:val="00871FDC"/>
    <w:rsid w:val="00880E12"/>
    <w:rsid w:val="008823E2"/>
    <w:rsid w:val="00893265"/>
    <w:rsid w:val="008965EB"/>
    <w:rsid w:val="00897407"/>
    <w:rsid w:val="00897DF5"/>
    <w:rsid w:val="008A16AE"/>
    <w:rsid w:val="008A3272"/>
    <w:rsid w:val="008A497D"/>
    <w:rsid w:val="008B2A41"/>
    <w:rsid w:val="008C451D"/>
    <w:rsid w:val="008C59E2"/>
    <w:rsid w:val="008D4999"/>
    <w:rsid w:val="008E0454"/>
    <w:rsid w:val="008E1A91"/>
    <w:rsid w:val="008E4C2D"/>
    <w:rsid w:val="008E6211"/>
    <w:rsid w:val="008F38D9"/>
    <w:rsid w:val="008F5E52"/>
    <w:rsid w:val="008F79E2"/>
    <w:rsid w:val="009011B4"/>
    <w:rsid w:val="00901EC8"/>
    <w:rsid w:val="0090313D"/>
    <w:rsid w:val="00914854"/>
    <w:rsid w:val="00914E98"/>
    <w:rsid w:val="00917852"/>
    <w:rsid w:val="00933BA6"/>
    <w:rsid w:val="009354DB"/>
    <w:rsid w:val="009408F3"/>
    <w:rsid w:val="00940909"/>
    <w:rsid w:val="0094571A"/>
    <w:rsid w:val="0095030B"/>
    <w:rsid w:val="00963418"/>
    <w:rsid w:val="00964A9B"/>
    <w:rsid w:val="00967D39"/>
    <w:rsid w:val="00974A77"/>
    <w:rsid w:val="009807C9"/>
    <w:rsid w:val="00982F72"/>
    <w:rsid w:val="009879C7"/>
    <w:rsid w:val="00995BEA"/>
    <w:rsid w:val="009A52D8"/>
    <w:rsid w:val="009A5764"/>
    <w:rsid w:val="009B2F4F"/>
    <w:rsid w:val="009B46E2"/>
    <w:rsid w:val="009C313C"/>
    <w:rsid w:val="009C42FD"/>
    <w:rsid w:val="009C583A"/>
    <w:rsid w:val="009D5E41"/>
    <w:rsid w:val="009E0D79"/>
    <w:rsid w:val="009E5C50"/>
    <w:rsid w:val="009F377A"/>
    <w:rsid w:val="009F464A"/>
    <w:rsid w:val="009F69F0"/>
    <w:rsid w:val="00A05453"/>
    <w:rsid w:val="00A054AF"/>
    <w:rsid w:val="00A06546"/>
    <w:rsid w:val="00A07B1B"/>
    <w:rsid w:val="00A07F6E"/>
    <w:rsid w:val="00A11DEB"/>
    <w:rsid w:val="00A131D2"/>
    <w:rsid w:val="00A2410B"/>
    <w:rsid w:val="00A245D4"/>
    <w:rsid w:val="00A24861"/>
    <w:rsid w:val="00A3086A"/>
    <w:rsid w:val="00A33EE0"/>
    <w:rsid w:val="00A36D75"/>
    <w:rsid w:val="00A37D6B"/>
    <w:rsid w:val="00A458D5"/>
    <w:rsid w:val="00A5141D"/>
    <w:rsid w:val="00A54ECE"/>
    <w:rsid w:val="00A55751"/>
    <w:rsid w:val="00A63CA9"/>
    <w:rsid w:val="00A74D45"/>
    <w:rsid w:val="00A75225"/>
    <w:rsid w:val="00A84C90"/>
    <w:rsid w:val="00A85118"/>
    <w:rsid w:val="00A87479"/>
    <w:rsid w:val="00A955B0"/>
    <w:rsid w:val="00A96893"/>
    <w:rsid w:val="00AA2835"/>
    <w:rsid w:val="00AA4627"/>
    <w:rsid w:val="00AA74FD"/>
    <w:rsid w:val="00AB32A0"/>
    <w:rsid w:val="00AB5B59"/>
    <w:rsid w:val="00AB6EFA"/>
    <w:rsid w:val="00AC29CE"/>
    <w:rsid w:val="00AC437A"/>
    <w:rsid w:val="00AD2E19"/>
    <w:rsid w:val="00AD5FE1"/>
    <w:rsid w:val="00AE20F4"/>
    <w:rsid w:val="00AE44F7"/>
    <w:rsid w:val="00AE6E45"/>
    <w:rsid w:val="00AF0327"/>
    <w:rsid w:val="00AF26F8"/>
    <w:rsid w:val="00AF297B"/>
    <w:rsid w:val="00AF6147"/>
    <w:rsid w:val="00B061C7"/>
    <w:rsid w:val="00B101C0"/>
    <w:rsid w:val="00B10B8F"/>
    <w:rsid w:val="00B1176A"/>
    <w:rsid w:val="00B30BE5"/>
    <w:rsid w:val="00B316A2"/>
    <w:rsid w:val="00B35BD9"/>
    <w:rsid w:val="00B4343F"/>
    <w:rsid w:val="00B465EB"/>
    <w:rsid w:val="00B47DA3"/>
    <w:rsid w:val="00B531A8"/>
    <w:rsid w:val="00B572B9"/>
    <w:rsid w:val="00B7053D"/>
    <w:rsid w:val="00B722C5"/>
    <w:rsid w:val="00B723E1"/>
    <w:rsid w:val="00B74CCB"/>
    <w:rsid w:val="00B74DDF"/>
    <w:rsid w:val="00B8643E"/>
    <w:rsid w:val="00B91DDD"/>
    <w:rsid w:val="00B92D30"/>
    <w:rsid w:val="00BA2B32"/>
    <w:rsid w:val="00BA42DC"/>
    <w:rsid w:val="00BB03E2"/>
    <w:rsid w:val="00BB3A18"/>
    <w:rsid w:val="00BB44C8"/>
    <w:rsid w:val="00BB677D"/>
    <w:rsid w:val="00BC1D02"/>
    <w:rsid w:val="00BC4BBC"/>
    <w:rsid w:val="00BC6AB2"/>
    <w:rsid w:val="00BC7358"/>
    <w:rsid w:val="00BC7DB6"/>
    <w:rsid w:val="00BD14CF"/>
    <w:rsid w:val="00BD1B0D"/>
    <w:rsid w:val="00BD20F7"/>
    <w:rsid w:val="00C03670"/>
    <w:rsid w:val="00C04837"/>
    <w:rsid w:val="00C16D8B"/>
    <w:rsid w:val="00C213F1"/>
    <w:rsid w:val="00C26BCA"/>
    <w:rsid w:val="00C36430"/>
    <w:rsid w:val="00C433E0"/>
    <w:rsid w:val="00C51F78"/>
    <w:rsid w:val="00C60408"/>
    <w:rsid w:val="00C61A8B"/>
    <w:rsid w:val="00C62E86"/>
    <w:rsid w:val="00C636FA"/>
    <w:rsid w:val="00C70728"/>
    <w:rsid w:val="00C745A0"/>
    <w:rsid w:val="00C76906"/>
    <w:rsid w:val="00C85D56"/>
    <w:rsid w:val="00C85D6A"/>
    <w:rsid w:val="00C926C0"/>
    <w:rsid w:val="00C9342D"/>
    <w:rsid w:val="00CA0FE3"/>
    <w:rsid w:val="00CB01DB"/>
    <w:rsid w:val="00CB0CA1"/>
    <w:rsid w:val="00CB33D4"/>
    <w:rsid w:val="00CB490E"/>
    <w:rsid w:val="00CB7451"/>
    <w:rsid w:val="00CC6B71"/>
    <w:rsid w:val="00CD0256"/>
    <w:rsid w:val="00CD643F"/>
    <w:rsid w:val="00CE70F3"/>
    <w:rsid w:val="00CF0719"/>
    <w:rsid w:val="00CF36D8"/>
    <w:rsid w:val="00CF46C7"/>
    <w:rsid w:val="00CF68E9"/>
    <w:rsid w:val="00D007EF"/>
    <w:rsid w:val="00D03F05"/>
    <w:rsid w:val="00D06792"/>
    <w:rsid w:val="00D16143"/>
    <w:rsid w:val="00D17231"/>
    <w:rsid w:val="00D21F81"/>
    <w:rsid w:val="00D270CC"/>
    <w:rsid w:val="00D27E7A"/>
    <w:rsid w:val="00D32BD7"/>
    <w:rsid w:val="00D41084"/>
    <w:rsid w:val="00D41403"/>
    <w:rsid w:val="00D41FD7"/>
    <w:rsid w:val="00D42698"/>
    <w:rsid w:val="00D46A88"/>
    <w:rsid w:val="00D515C2"/>
    <w:rsid w:val="00D51FF0"/>
    <w:rsid w:val="00D520B5"/>
    <w:rsid w:val="00D54190"/>
    <w:rsid w:val="00D70092"/>
    <w:rsid w:val="00D71DFE"/>
    <w:rsid w:val="00D72DC6"/>
    <w:rsid w:val="00D74523"/>
    <w:rsid w:val="00D74881"/>
    <w:rsid w:val="00D75CE4"/>
    <w:rsid w:val="00D8273C"/>
    <w:rsid w:val="00D96C5C"/>
    <w:rsid w:val="00DA2869"/>
    <w:rsid w:val="00DA7CFD"/>
    <w:rsid w:val="00DB2101"/>
    <w:rsid w:val="00DB390D"/>
    <w:rsid w:val="00DB6E92"/>
    <w:rsid w:val="00DC27AF"/>
    <w:rsid w:val="00DC46F6"/>
    <w:rsid w:val="00DC582C"/>
    <w:rsid w:val="00DD0322"/>
    <w:rsid w:val="00DD2073"/>
    <w:rsid w:val="00DD3B32"/>
    <w:rsid w:val="00DD574A"/>
    <w:rsid w:val="00DE03EA"/>
    <w:rsid w:val="00DE33C7"/>
    <w:rsid w:val="00DF2D40"/>
    <w:rsid w:val="00DF53D3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4D14"/>
    <w:rsid w:val="00E15180"/>
    <w:rsid w:val="00E153A8"/>
    <w:rsid w:val="00E175C9"/>
    <w:rsid w:val="00E2034E"/>
    <w:rsid w:val="00E20407"/>
    <w:rsid w:val="00E21BA2"/>
    <w:rsid w:val="00E25FF1"/>
    <w:rsid w:val="00E351F1"/>
    <w:rsid w:val="00E414F1"/>
    <w:rsid w:val="00E42ADA"/>
    <w:rsid w:val="00E51175"/>
    <w:rsid w:val="00E56EAE"/>
    <w:rsid w:val="00E57097"/>
    <w:rsid w:val="00E5753B"/>
    <w:rsid w:val="00E62268"/>
    <w:rsid w:val="00E71D29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7267"/>
    <w:rsid w:val="00EC3BE5"/>
    <w:rsid w:val="00EE227F"/>
    <w:rsid w:val="00EE2445"/>
    <w:rsid w:val="00EE5764"/>
    <w:rsid w:val="00EF0066"/>
    <w:rsid w:val="00EF1CB5"/>
    <w:rsid w:val="00EF4343"/>
    <w:rsid w:val="00EF65E2"/>
    <w:rsid w:val="00F062B5"/>
    <w:rsid w:val="00F110D3"/>
    <w:rsid w:val="00F12C6F"/>
    <w:rsid w:val="00F21AD7"/>
    <w:rsid w:val="00F274D3"/>
    <w:rsid w:val="00F342A7"/>
    <w:rsid w:val="00F413E9"/>
    <w:rsid w:val="00F47155"/>
    <w:rsid w:val="00F47D45"/>
    <w:rsid w:val="00F502F7"/>
    <w:rsid w:val="00F52958"/>
    <w:rsid w:val="00F56111"/>
    <w:rsid w:val="00F67B4A"/>
    <w:rsid w:val="00F7363E"/>
    <w:rsid w:val="00F74EB3"/>
    <w:rsid w:val="00F83B68"/>
    <w:rsid w:val="00F841A3"/>
    <w:rsid w:val="00F868F0"/>
    <w:rsid w:val="00F90C49"/>
    <w:rsid w:val="00F957E4"/>
    <w:rsid w:val="00F959FA"/>
    <w:rsid w:val="00F9735F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187D"/>
    <w:rsid w:val="00FD2B3D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0"/>
    <w:next w:val="a0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6115E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897DF5"/>
    <w:pPr>
      <w:spacing w:before="240" w:after="60"/>
      <w:outlineLvl w:val="5"/>
    </w:pPr>
    <w:rPr>
      <w:b/>
      <w:b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link w:val="a9"/>
    <w:rsid w:val="0076115E"/>
    <w:pPr>
      <w:spacing w:after="120"/>
      <w:ind w:left="283"/>
    </w:pPr>
  </w:style>
  <w:style w:type="paragraph" w:styleId="aa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b">
    <w:name w:val="Title"/>
    <w:basedOn w:val="a0"/>
    <w:qFormat/>
    <w:rsid w:val="0076115E"/>
    <w:pPr>
      <w:jc w:val="center"/>
    </w:pPr>
    <w:rPr>
      <w:rFonts w:eastAsia="Times New Roman"/>
      <w:b/>
      <w:szCs w:val="20"/>
      <w:lang w:eastAsia="ru-RU"/>
    </w:rPr>
  </w:style>
  <w:style w:type="paragraph" w:styleId="20">
    <w:name w:val="Body Text Indent 2"/>
    <w:basedOn w:val="a0"/>
    <w:rsid w:val="0076115E"/>
    <w:pPr>
      <w:spacing w:after="120" w:line="480" w:lineRule="auto"/>
      <w:ind w:left="283"/>
    </w:pPr>
  </w:style>
  <w:style w:type="paragraph" w:styleId="ac">
    <w:name w:val="Body Text"/>
    <w:basedOn w:val="a0"/>
    <w:link w:val="ad"/>
    <w:rsid w:val="0076115E"/>
    <w:pPr>
      <w:spacing w:after="120"/>
    </w:pPr>
  </w:style>
  <w:style w:type="paragraph" w:styleId="31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e">
    <w:name w:val="header"/>
    <w:basedOn w:val="a0"/>
    <w:link w:val="af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0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1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2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">
    <w:name w:val="Верхний колонтитул Знак"/>
    <w:link w:val="ae"/>
    <w:locked/>
    <w:rsid w:val="00396D64"/>
    <w:rPr>
      <w:lang w:val="ru-RU" w:eastAsia="ru-RU" w:bidi="ar-SA"/>
    </w:rPr>
  </w:style>
  <w:style w:type="paragraph" w:styleId="af1">
    <w:name w:val="footer"/>
    <w:basedOn w:val="a0"/>
    <w:link w:val="af2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2">
    <w:name w:val="Нижний колонтитул Знак"/>
    <w:link w:val="af1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3">
    <w:name w:val="page number"/>
    <w:basedOn w:val="a1"/>
    <w:rsid w:val="00396D64"/>
  </w:style>
  <w:style w:type="paragraph" w:customStyle="1" w:styleId="13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0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d">
    <w:name w:val="Основной текст Знак"/>
    <w:basedOn w:val="a1"/>
    <w:link w:val="ac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4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5">
    <w:name w:val="Основной шрифт абзаца1"/>
    <w:rsid w:val="00182121"/>
  </w:style>
  <w:style w:type="paragraph" w:styleId="32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4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7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8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1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9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182121"/>
    <w:pPr>
      <w:numPr>
        <w:numId w:val="3"/>
      </w:numPr>
    </w:pPr>
  </w:style>
  <w:style w:type="paragraph" w:styleId="1a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5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6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7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3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8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1b">
    <w:name w:val="Знак Знак1"/>
    <w:basedOn w:val="a1"/>
    <w:rsid w:val="00F841A3"/>
    <w:rPr>
      <w:sz w:val="28"/>
      <w:szCs w:val="24"/>
      <w:lang w:val="ru-RU" w:eastAsia="ru-RU" w:bidi="ar-SA"/>
    </w:rPr>
  </w:style>
  <w:style w:type="paragraph" w:styleId="af9">
    <w:name w:val="List Paragraph"/>
    <w:basedOn w:val="a0"/>
    <w:link w:val="afa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a">
    <w:name w:val="Абзац списка Знак"/>
    <w:link w:val="af9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c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c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paragraph" w:styleId="afb">
    <w:name w:val="Balloon Text"/>
    <w:basedOn w:val="a0"/>
    <w:link w:val="afc"/>
    <w:rsid w:val="001D078B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rsid w:val="001D078B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1"/>
    <w:link w:val="3"/>
    <w:rsid w:val="001D078B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1D078B"/>
    <w:rPr>
      <w:b/>
      <w:bCs/>
      <w:sz w:val="28"/>
      <w:szCs w:val="28"/>
      <w:lang w:eastAsia="en-US"/>
    </w:rPr>
  </w:style>
  <w:style w:type="character" w:customStyle="1" w:styleId="a9">
    <w:name w:val="Основной текст с отступом Знак"/>
    <w:basedOn w:val="a1"/>
    <w:link w:val="a8"/>
    <w:rsid w:val="001D078B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dcterms:created xsi:type="dcterms:W3CDTF">2025-03-15T15:40:00Z</dcterms:created>
  <dcterms:modified xsi:type="dcterms:W3CDTF">2025-03-19T21:30:00Z</dcterms:modified>
</cp:coreProperties>
</file>