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E5DDB" w14:textId="3F4B3CE5" w:rsidR="00330212" w:rsidRPr="00E91A1E" w:rsidRDefault="00330212" w:rsidP="003302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Hlk191021298"/>
      <w:r w:rsidRPr="00E91A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07A36EC8" w14:textId="7F15C6E0" w:rsidR="00330212" w:rsidRPr="00E91A1E" w:rsidRDefault="00330212" w:rsidP="00330212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1A1E">
        <w:rPr>
          <w:rFonts w:ascii="Times New Roman" w:hAnsi="Times New Roman"/>
          <w:b/>
          <w:bCs/>
          <w:sz w:val="28"/>
          <w:szCs w:val="28"/>
        </w:rPr>
        <w:t>«</w:t>
      </w:r>
      <w:r w:rsidR="00D41585" w:rsidRPr="00E91A1E">
        <w:rPr>
          <w:rFonts w:ascii="Times New Roman" w:hAnsi="Times New Roman"/>
          <w:b/>
          <w:bCs/>
          <w:sz w:val="28"/>
          <w:szCs w:val="28"/>
        </w:rPr>
        <w:t>Э</w:t>
      </w:r>
      <w:r w:rsidR="00C047F3" w:rsidRPr="00E91A1E">
        <w:rPr>
          <w:rFonts w:ascii="Times New Roman" w:hAnsi="Times New Roman"/>
          <w:b/>
          <w:bCs/>
          <w:sz w:val="28"/>
          <w:szCs w:val="28"/>
        </w:rPr>
        <w:t>ксплуатация устройств и комплексов релейной защиты и автоматики гидроэлектростанций</w:t>
      </w:r>
      <w:r w:rsidRPr="00E91A1E">
        <w:rPr>
          <w:rFonts w:ascii="Times New Roman" w:hAnsi="Times New Roman"/>
          <w:b/>
          <w:bCs/>
          <w:sz w:val="28"/>
          <w:szCs w:val="28"/>
        </w:rPr>
        <w:t>»</w:t>
      </w:r>
    </w:p>
    <w:bookmarkEnd w:id="0"/>
    <w:p w14:paraId="1B1EB14B" w14:textId="77777777" w:rsidR="00330212" w:rsidRPr="00E91A1E" w:rsidRDefault="00330212" w:rsidP="0030254A">
      <w:pPr>
        <w:pStyle w:val="Default"/>
        <w:rPr>
          <w:b/>
          <w:bCs/>
          <w:sz w:val="28"/>
          <w:szCs w:val="28"/>
        </w:rPr>
      </w:pPr>
    </w:p>
    <w:p w14:paraId="4D261642" w14:textId="77777777" w:rsidR="00E91A1E" w:rsidRPr="003A17C9" w:rsidRDefault="00E91A1E" w:rsidP="00E91A1E">
      <w:pPr>
        <w:pStyle w:val="3"/>
      </w:pPr>
      <w:r w:rsidRPr="003A17C9">
        <w:t>Задания закрытого типа</w:t>
      </w:r>
    </w:p>
    <w:p w14:paraId="4930BAD7" w14:textId="77777777" w:rsidR="00E91A1E" w:rsidRPr="003A17C9" w:rsidRDefault="00E91A1E" w:rsidP="00E91A1E">
      <w:pPr>
        <w:pStyle w:val="4"/>
      </w:pPr>
      <w:bookmarkStart w:id="1" w:name="_Hlk187664626"/>
      <w:r w:rsidRPr="003A17C9">
        <w:t>Задание закрытого типа на выбор правильного ответа</w:t>
      </w:r>
    </w:p>
    <w:bookmarkEnd w:id="1"/>
    <w:p w14:paraId="6D7CB447" w14:textId="77777777" w:rsidR="00E91A1E" w:rsidRPr="003A17C9" w:rsidRDefault="00E91A1E" w:rsidP="00E91A1E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56159F71" w14:textId="77777777" w:rsidR="0030254A" w:rsidRPr="00E91A1E" w:rsidRDefault="0030254A" w:rsidP="0030254A">
      <w:pPr>
        <w:pStyle w:val="Default"/>
        <w:rPr>
          <w:sz w:val="28"/>
          <w:szCs w:val="28"/>
        </w:rPr>
      </w:pPr>
    </w:p>
    <w:p w14:paraId="0468754C" w14:textId="2D3B4642" w:rsidR="0030254A" w:rsidRPr="00E91A1E" w:rsidRDefault="0030254A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1. </w:t>
      </w:r>
      <w:r w:rsidR="00C14726" w:rsidRPr="00E91A1E">
        <w:rPr>
          <w:sz w:val="28"/>
          <w:szCs w:val="28"/>
        </w:rPr>
        <w:t>В каком режиме должен работать измерительный трансформатор тока?</w:t>
      </w:r>
    </w:p>
    <w:p w14:paraId="3A199881" w14:textId="6378CEF8" w:rsidR="0030254A" w:rsidRPr="00E91A1E" w:rsidRDefault="0030254A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А) </w:t>
      </w:r>
      <w:r w:rsidR="00C14726" w:rsidRPr="00E91A1E">
        <w:rPr>
          <w:sz w:val="28"/>
          <w:szCs w:val="28"/>
        </w:rPr>
        <w:t>В режиме замыкание на землю</w:t>
      </w:r>
      <w:r w:rsidRPr="00E91A1E">
        <w:rPr>
          <w:sz w:val="28"/>
          <w:szCs w:val="28"/>
        </w:rPr>
        <w:t xml:space="preserve">; </w:t>
      </w:r>
    </w:p>
    <w:p w14:paraId="6854167F" w14:textId="7B33B22A" w:rsidR="0030254A" w:rsidRPr="00E91A1E" w:rsidRDefault="0030254A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Б) </w:t>
      </w:r>
      <w:r w:rsidR="00C14726" w:rsidRPr="00E91A1E">
        <w:rPr>
          <w:sz w:val="28"/>
          <w:szCs w:val="28"/>
        </w:rPr>
        <w:t>В режиме холостого хода</w:t>
      </w:r>
      <w:r w:rsidRPr="00E91A1E">
        <w:rPr>
          <w:sz w:val="28"/>
          <w:szCs w:val="28"/>
        </w:rPr>
        <w:t>;</w:t>
      </w:r>
    </w:p>
    <w:p w14:paraId="2692A95C" w14:textId="2F450AE8" w:rsidR="0030254A" w:rsidRPr="00E91A1E" w:rsidRDefault="0030254A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В) </w:t>
      </w:r>
      <w:r w:rsidR="00C14726" w:rsidRPr="00E91A1E">
        <w:rPr>
          <w:sz w:val="28"/>
          <w:szCs w:val="28"/>
        </w:rPr>
        <w:t>В режиме сопротивления нагрузки</w:t>
      </w:r>
      <w:r w:rsidRPr="00E91A1E">
        <w:rPr>
          <w:sz w:val="28"/>
          <w:szCs w:val="28"/>
        </w:rPr>
        <w:t>;</w:t>
      </w:r>
    </w:p>
    <w:p w14:paraId="787ABDB1" w14:textId="0DEA799D" w:rsidR="0030254A" w:rsidRPr="00E91A1E" w:rsidRDefault="0030254A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Г) </w:t>
      </w:r>
      <w:r w:rsidR="00C14726" w:rsidRPr="00E91A1E">
        <w:rPr>
          <w:sz w:val="28"/>
          <w:szCs w:val="28"/>
        </w:rPr>
        <w:t>В режиме короткого замыкания</w:t>
      </w:r>
      <w:r w:rsidRPr="00E91A1E">
        <w:rPr>
          <w:sz w:val="28"/>
          <w:szCs w:val="28"/>
        </w:rPr>
        <w:t>.</w:t>
      </w:r>
    </w:p>
    <w:p w14:paraId="5E9D78BD" w14:textId="7887299A" w:rsidR="0030254A" w:rsidRPr="00E91A1E" w:rsidRDefault="0030254A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Правильный ответ: </w:t>
      </w:r>
      <w:r w:rsidR="00C14726" w:rsidRPr="00E91A1E">
        <w:rPr>
          <w:sz w:val="28"/>
          <w:szCs w:val="28"/>
        </w:rPr>
        <w:t>Г</w:t>
      </w:r>
    </w:p>
    <w:p w14:paraId="5A2DCB17" w14:textId="547C03A2" w:rsidR="0030254A" w:rsidRPr="00E91A1E" w:rsidRDefault="0030254A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>Компетенции (индикаторы): ПК-</w:t>
      </w:r>
      <w:r w:rsidR="00B338CE" w:rsidRPr="00E91A1E">
        <w:rPr>
          <w:sz w:val="28"/>
          <w:szCs w:val="28"/>
        </w:rPr>
        <w:t>3</w:t>
      </w:r>
    </w:p>
    <w:p w14:paraId="38FB3EDC" w14:textId="77777777" w:rsidR="0030254A" w:rsidRPr="00E91A1E" w:rsidRDefault="0030254A" w:rsidP="00E91A1E">
      <w:pPr>
        <w:pStyle w:val="Default"/>
        <w:ind w:firstLine="709"/>
        <w:rPr>
          <w:sz w:val="28"/>
          <w:szCs w:val="28"/>
        </w:rPr>
      </w:pPr>
    </w:p>
    <w:p w14:paraId="59A0BFD0" w14:textId="3566AAF9" w:rsidR="007B0CC8" w:rsidRPr="00E91A1E" w:rsidRDefault="0030254A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2. </w:t>
      </w:r>
      <w:r w:rsidR="00C14726" w:rsidRPr="00E91A1E">
        <w:rPr>
          <w:sz w:val="28"/>
          <w:szCs w:val="28"/>
        </w:rPr>
        <w:t xml:space="preserve">При каких режимах заземления нейтрали, согласно Правилам устройства электроустановок, может предусматриваться работа электрических сетей </w:t>
      </w:r>
      <w:r w:rsidR="00C14726" w:rsidRPr="00E91A1E">
        <w:rPr>
          <w:sz w:val="28"/>
          <w:szCs w:val="28"/>
        </w:rPr>
        <w:br/>
        <w:t>напряжением 110 кВ?</w:t>
      </w:r>
    </w:p>
    <w:p w14:paraId="160D4201" w14:textId="141B18D7" w:rsidR="007B0CC8" w:rsidRPr="00E91A1E" w:rsidRDefault="007B0CC8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А) </w:t>
      </w:r>
      <w:r w:rsidR="00C14726" w:rsidRPr="00E91A1E">
        <w:rPr>
          <w:sz w:val="28"/>
          <w:szCs w:val="28"/>
        </w:rPr>
        <w:t>При режимах с глухозаземленной либо с эффективно заземленной нейтралью</w:t>
      </w:r>
      <w:r w:rsidRPr="00E91A1E">
        <w:rPr>
          <w:sz w:val="28"/>
          <w:szCs w:val="28"/>
        </w:rPr>
        <w:t xml:space="preserve">; </w:t>
      </w:r>
    </w:p>
    <w:p w14:paraId="112ABC6B" w14:textId="3F9B32F0" w:rsidR="007B0CC8" w:rsidRPr="00E91A1E" w:rsidRDefault="007B0CC8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Б) </w:t>
      </w:r>
      <w:r w:rsidR="00C14726" w:rsidRPr="00E91A1E">
        <w:rPr>
          <w:sz w:val="28"/>
          <w:szCs w:val="28"/>
        </w:rPr>
        <w:t>При режимах с глухозаземленной либо с заземленной через резистор нейтралью</w:t>
      </w:r>
      <w:r w:rsidRPr="00E91A1E">
        <w:rPr>
          <w:sz w:val="28"/>
          <w:szCs w:val="28"/>
        </w:rPr>
        <w:t>;</w:t>
      </w:r>
    </w:p>
    <w:p w14:paraId="332A4E80" w14:textId="63544655" w:rsidR="007B0CC8" w:rsidRPr="00E91A1E" w:rsidRDefault="007B0CC8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В) </w:t>
      </w:r>
      <w:r w:rsidR="00C14726" w:rsidRPr="00E91A1E">
        <w:rPr>
          <w:sz w:val="28"/>
          <w:szCs w:val="28"/>
        </w:rPr>
        <w:t>При режимах с изолированной (незаземленной) либо с заземленной через дугогасящий реактор нейтралью</w:t>
      </w:r>
      <w:r w:rsidRPr="00E91A1E">
        <w:rPr>
          <w:sz w:val="28"/>
          <w:szCs w:val="28"/>
        </w:rPr>
        <w:t xml:space="preserve">; </w:t>
      </w:r>
    </w:p>
    <w:p w14:paraId="4CF2BCCC" w14:textId="663C3F45" w:rsidR="007B0CC8" w:rsidRPr="00E91A1E" w:rsidRDefault="007B0CC8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Г) </w:t>
      </w:r>
      <w:r w:rsidR="00C14726" w:rsidRPr="00E91A1E">
        <w:rPr>
          <w:sz w:val="28"/>
          <w:szCs w:val="28"/>
        </w:rPr>
        <w:t>При режимах с изолированной (незаземленной) либо с эффективно заземленной нейтралью</w:t>
      </w:r>
      <w:r w:rsidRPr="00E91A1E">
        <w:rPr>
          <w:sz w:val="28"/>
          <w:szCs w:val="28"/>
        </w:rPr>
        <w:t>.</w:t>
      </w:r>
    </w:p>
    <w:p w14:paraId="0F982636" w14:textId="638BE1EA" w:rsidR="0030254A" w:rsidRPr="00E91A1E" w:rsidRDefault="0030254A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Правильный ответ: </w:t>
      </w:r>
      <w:r w:rsidR="00C14726" w:rsidRPr="00E91A1E">
        <w:rPr>
          <w:sz w:val="28"/>
          <w:szCs w:val="28"/>
        </w:rPr>
        <w:t>А</w:t>
      </w:r>
    </w:p>
    <w:p w14:paraId="5BA8A1E9" w14:textId="67D892B3" w:rsidR="007B0CC8" w:rsidRPr="00E91A1E" w:rsidRDefault="007B0CC8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Компетенции (индикаторы): </w:t>
      </w:r>
      <w:r w:rsidR="00B338CE" w:rsidRPr="00E91A1E">
        <w:rPr>
          <w:sz w:val="28"/>
          <w:szCs w:val="28"/>
        </w:rPr>
        <w:t>ПК-3</w:t>
      </w:r>
    </w:p>
    <w:p w14:paraId="26492BAD" w14:textId="741C46A8" w:rsidR="0073601D" w:rsidRPr="00E91A1E" w:rsidRDefault="0073601D" w:rsidP="00E91A1E">
      <w:pPr>
        <w:ind w:firstLine="709"/>
        <w:rPr>
          <w:sz w:val="28"/>
          <w:szCs w:val="28"/>
        </w:rPr>
      </w:pPr>
    </w:p>
    <w:p w14:paraId="70C2492D" w14:textId="3330D323" w:rsidR="009924E3" w:rsidRPr="00E91A1E" w:rsidRDefault="009924E3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>3</w:t>
      </w:r>
      <w:r w:rsidR="007B0CC8" w:rsidRPr="00E91A1E">
        <w:rPr>
          <w:sz w:val="28"/>
          <w:szCs w:val="28"/>
        </w:rPr>
        <w:t xml:space="preserve">. </w:t>
      </w:r>
      <w:r w:rsidR="00C14726" w:rsidRPr="00E91A1E">
        <w:rPr>
          <w:sz w:val="28"/>
          <w:szCs w:val="28"/>
        </w:rPr>
        <w:t>К каким токам должны быть устойчивы коммутационные аппараты электродвигателя?</w:t>
      </w:r>
    </w:p>
    <w:p w14:paraId="4122E4D4" w14:textId="0569923B" w:rsidR="009924E3" w:rsidRPr="00E91A1E" w:rsidRDefault="009924E3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А) </w:t>
      </w:r>
      <w:r w:rsidR="00C14726" w:rsidRPr="00E91A1E">
        <w:rPr>
          <w:sz w:val="28"/>
          <w:szCs w:val="28"/>
        </w:rPr>
        <w:t>К токам, превышающим пусковые токи не более чем на 5 %</w:t>
      </w:r>
      <w:r w:rsidRPr="00E91A1E">
        <w:rPr>
          <w:sz w:val="28"/>
          <w:szCs w:val="28"/>
        </w:rPr>
        <w:t>;</w:t>
      </w:r>
    </w:p>
    <w:p w14:paraId="1D3105FE" w14:textId="4640B87B" w:rsidR="009924E3" w:rsidRPr="00E91A1E" w:rsidRDefault="009924E3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Б) </w:t>
      </w:r>
      <w:r w:rsidR="00C14726" w:rsidRPr="00E91A1E">
        <w:rPr>
          <w:sz w:val="28"/>
          <w:szCs w:val="28"/>
        </w:rPr>
        <w:t>К токам реверса в аварийном режиме</w:t>
      </w:r>
      <w:r w:rsidRPr="00E91A1E">
        <w:rPr>
          <w:sz w:val="28"/>
          <w:szCs w:val="28"/>
        </w:rPr>
        <w:t>;</w:t>
      </w:r>
    </w:p>
    <w:p w14:paraId="2A39299E" w14:textId="1578DA46" w:rsidR="009924E3" w:rsidRPr="00E91A1E" w:rsidRDefault="009924E3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В) </w:t>
      </w:r>
      <w:r w:rsidR="00C14726" w:rsidRPr="00E91A1E">
        <w:rPr>
          <w:sz w:val="28"/>
          <w:szCs w:val="28"/>
        </w:rPr>
        <w:t>К броскам тока намагничивания трансформатора</w:t>
      </w:r>
      <w:r w:rsidRPr="00E91A1E">
        <w:rPr>
          <w:sz w:val="28"/>
          <w:szCs w:val="28"/>
        </w:rPr>
        <w:t>.</w:t>
      </w:r>
    </w:p>
    <w:p w14:paraId="533AE0F6" w14:textId="1100B65A" w:rsidR="009924E3" w:rsidRPr="00E91A1E" w:rsidRDefault="009924E3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Г) </w:t>
      </w:r>
      <w:r w:rsidR="00C14726" w:rsidRPr="00E91A1E">
        <w:rPr>
          <w:sz w:val="28"/>
          <w:szCs w:val="28"/>
        </w:rPr>
        <w:t>К расчетным токам КЗ</w:t>
      </w:r>
      <w:r w:rsidRPr="00E91A1E">
        <w:rPr>
          <w:sz w:val="28"/>
          <w:szCs w:val="28"/>
        </w:rPr>
        <w:t>;</w:t>
      </w:r>
    </w:p>
    <w:p w14:paraId="0DE799E0" w14:textId="453C31B1" w:rsidR="007B0CC8" w:rsidRPr="00E91A1E" w:rsidRDefault="007B0CC8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Правильный ответ: </w:t>
      </w:r>
      <w:r w:rsidR="00C14726" w:rsidRPr="00E91A1E">
        <w:rPr>
          <w:sz w:val="28"/>
          <w:szCs w:val="28"/>
        </w:rPr>
        <w:t>Г</w:t>
      </w:r>
    </w:p>
    <w:p w14:paraId="0906D9DB" w14:textId="2652BB5A" w:rsidR="007B0CC8" w:rsidRPr="00E91A1E" w:rsidRDefault="007B0CC8" w:rsidP="00E91A1E">
      <w:pPr>
        <w:pStyle w:val="Default"/>
        <w:ind w:firstLine="709"/>
        <w:rPr>
          <w:sz w:val="28"/>
          <w:szCs w:val="28"/>
        </w:rPr>
      </w:pPr>
      <w:r w:rsidRPr="00E91A1E">
        <w:rPr>
          <w:sz w:val="28"/>
          <w:szCs w:val="28"/>
        </w:rPr>
        <w:t xml:space="preserve">Компетенции (индикаторы): </w:t>
      </w:r>
      <w:r w:rsidR="00B338CE" w:rsidRPr="00E91A1E">
        <w:rPr>
          <w:sz w:val="28"/>
          <w:szCs w:val="28"/>
        </w:rPr>
        <w:t>ПК-3</w:t>
      </w:r>
    </w:p>
    <w:p w14:paraId="66E051DD" w14:textId="59A22425" w:rsidR="007B0CC8" w:rsidRDefault="007B0CC8" w:rsidP="007B0CC8">
      <w:pPr>
        <w:pStyle w:val="Default"/>
        <w:rPr>
          <w:sz w:val="28"/>
          <w:szCs w:val="28"/>
        </w:rPr>
      </w:pPr>
    </w:p>
    <w:p w14:paraId="3C517E73" w14:textId="77777777" w:rsidR="00E91A1E" w:rsidRPr="00E91A1E" w:rsidRDefault="00E91A1E" w:rsidP="007B0CC8">
      <w:pPr>
        <w:pStyle w:val="Default"/>
        <w:rPr>
          <w:sz w:val="28"/>
          <w:szCs w:val="28"/>
        </w:rPr>
      </w:pPr>
    </w:p>
    <w:p w14:paraId="445D0513" w14:textId="77777777" w:rsidR="00E91A1E" w:rsidRPr="00E91A1E" w:rsidRDefault="00E91A1E" w:rsidP="00E91A1E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E91A1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Задания закрытого типа на установление соответствия</w:t>
      </w:r>
    </w:p>
    <w:p w14:paraId="3F9894D3" w14:textId="77777777" w:rsidR="00E91A1E" w:rsidRPr="00E91A1E" w:rsidRDefault="00E91A1E" w:rsidP="00E91A1E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E91A1E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правильное соответствие</w:t>
      </w:r>
    </w:p>
    <w:p w14:paraId="5B924435" w14:textId="77777777" w:rsidR="00E91A1E" w:rsidRPr="00E91A1E" w:rsidRDefault="00E91A1E" w:rsidP="00E91A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91A1E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154F9221" w14:textId="77777777" w:rsidR="00E91A1E" w:rsidRPr="00E91A1E" w:rsidRDefault="00E91A1E" w:rsidP="00E91A1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8538F32" w14:textId="32CB6580" w:rsidR="002E2AE3" w:rsidRPr="00E91A1E" w:rsidRDefault="00C45248" w:rsidP="00E91A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1. </w:t>
      </w:r>
      <w:r w:rsidR="004A1422" w:rsidRPr="00E91A1E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Pr="00E91A1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7"/>
        <w:gridCol w:w="512"/>
        <w:gridCol w:w="6008"/>
      </w:tblGrid>
      <w:tr w:rsidR="00C45248" w:rsidRPr="00E91A1E" w14:paraId="34A9684F" w14:textId="77777777" w:rsidTr="00E91A1E">
        <w:tc>
          <w:tcPr>
            <w:tcW w:w="562" w:type="dxa"/>
          </w:tcPr>
          <w:p w14:paraId="64DA0E5C" w14:textId="57F75CDD" w:rsidR="00C45248" w:rsidRPr="00E91A1E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57" w:type="dxa"/>
          </w:tcPr>
          <w:p w14:paraId="1C65DF1A" w14:textId="28165D5B" w:rsidR="00C45248" w:rsidRPr="00E91A1E" w:rsidRDefault="00560C4F" w:rsidP="005C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0838A2" wp14:editId="6010F208">
                  <wp:extent cx="933450" cy="608772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824" cy="61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14:paraId="0B2CAFB5" w14:textId="3D590E2F" w:rsidR="00C45248" w:rsidRPr="00E91A1E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08" w:type="dxa"/>
          </w:tcPr>
          <w:p w14:paraId="4C5D5C44" w14:textId="1E7B2100" w:rsidR="00C45248" w:rsidRPr="00E91A1E" w:rsidRDefault="005C51FB" w:rsidP="006B58CA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Контакты переключающие без размыкания цепи</w:t>
            </w:r>
          </w:p>
        </w:tc>
      </w:tr>
      <w:tr w:rsidR="00C45248" w:rsidRPr="00E91A1E" w14:paraId="32E11F77" w14:textId="77777777" w:rsidTr="00E91A1E">
        <w:tc>
          <w:tcPr>
            <w:tcW w:w="562" w:type="dxa"/>
          </w:tcPr>
          <w:p w14:paraId="62135CBD" w14:textId="25192A5F" w:rsidR="00C45248" w:rsidRPr="00E91A1E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57" w:type="dxa"/>
          </w:tcPr>
          <w:p w14:paraId="1BD9A7C9" w14:textId="42796F7C" w:rsidR="00C45248" w:rsidRPr="00E91A1E" w:rsidRDefault="00560C4F" w:rsidP="005C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B6C927" wp14:editId="4A4FC697">
                  <wp:extent cx="1000000" cy="514286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000" cy="5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14:paraId="08069DCB" w14:textId="3EFFD1A6" w:rsidR="00C45248" w:rsidRPr="00E91A1E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08" w:type="dxa"/>
          </w:tcPr>
          <w:p w14:paraId="00E02B13" w14:textId="5891E09C" w:rsidR="00C45248" w:rsidRPr="00E91A1E" w:rsidRDefault="00560C4F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Обмотка реле</w:t>
            </w:r>
          </w:p>
        </w:tc>
      </w:tr>
      <w:tr w:rsidR="00C45248" w:rsidRPr="00E91A1E" w14:paraId="35121EF5" w14:textId="77777777" w:rsidTr="00E91A1E">
        <w:tc>
          <w:tcPr>
            <w:tcW w:w="562" w:type="dxa"/>
          </w:tcPr>
          <w:p w14:paraId="0180EE7A" w14:textId="01FC7D43" w:rsidR="00C45248" w:rsidRPr="00E91A1E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557" w:type="dxa"/>
          </w:tcPr>
          <w:p w14:paraId="4A497FEB" w14:textId="6D35F2EE" w:rsidR="00C45248" w:rsidRPr="00E91A1E" w:rsidRDefault="005C51FB" w:rsidP="005C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B589B9" wp14:editId="54716263">
                  <wp:extent cx="1209524" cy="438095"/>
                  <wp:effectExtent l="0" t="0" r="0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524" cy="43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14:paraId="00BD4869" w14:textId="54D5C4C0" w:rsidR="00C45248" w:rsidRPr="00E91A1E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08" w:type="dxa"/>
          </w:tcPr>
          <w:p w14:paraId="788F85EF" w14:textId="0F79BB7D" w:rsidR="00C45248" w:rsidRPr="00E91A1E" w:rsidRDefault="005C51FB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Контакты замыкающие кратковременно (импульсные)</w:t>
            </w:r>
          </w:p>
        </w:tc>
      </w:tr>
      <w:tr w:rsidR="00C45248" w:rsidRPr="00E91A1E" w14:paraId="1C457126" w14:textId="77777777" w:rsidTr="00E91A1E">
        <w:tc>
          <w:tcPr>
            <w:tcW w:w="562" w:type="dxa"/>
          </w:tcPr>
          <w:p w14:paraId="133A690F" w14:textId="0D06D179" w:rsidR="00C45248" w:rsidRPr="00E91A1E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557" w:type="dxa"/>
          </w:tcPr>
          <w:p w14:paraId="42DD25F0" w14:textId="661A1CD7" w:rsidR="00C45248" w:rsidRPr="00E91A1E" w:rsidRDefault="005C51FB" w:rsidP="005C5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D163A3" wp14:editId="1AB016F1">
                  <wp:extent cx="1276350" cy="887896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003" cy="889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dxa"/>
          </w:tcPr>
          <w:p w14:paraId="39053896" w14:textId="77CBDE70" w:rsidR="00C45248" w:rsidRPr="00E91A1E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08" w:type="dxa"/>
          </w:tcPr>
          <w:p w14:paraId="1858A883" w14:textId="539D6BF8" w:rsidR="00C45248" w:rsidRPr="00E91A1E" w:rsidRDefault="005C51FB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Контакты замыкающие и размыкающие путевого выключателя</w:t>
            </w:r>
          </w:p>
        </w:tc>
      </w:tr>
    </w:tbl>
    <w:p w14:paraId="01DA5519" w14:textId="3B7DA954" w:rsidR="002E2AE3" w:rsidRPr="00E91A1E" w:rsidRDefault="002E2AE3" w:rsidP="002E2AE3">
      <w:pPr>
        <w:rPr>
          <w:rFonts w:ascii="Times New Roman" w:hAnsi="Times New Roman" w:cs="Times New Roman"/>
          <w:sz w:val="28"/>
          <w:szCs w:val="28"/>
        </w:rPr>
      </w:pPr>
    </w:p>
    <w:p w14:paraId="6F4F7B68" w14:textId="43EDA0D2" w:rsidR="006B58CA" w:rsidRPr="00E91A1E" w:rsidRDefault="006B58CA" w:rsidP="00E91A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91A1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B58CA" w:rsidRPr="00E91A1E" w14:paraId="2A3B01B9" w14:textId="77777777" w:rsidTr="006B58CA">
        <w:tc>
          <w:tcPr>
            <w:tcW w:w="2336" w:type="dxa"/>
          </w:tcPr>
          <w:p w14:paraId="5D7E0F52" w14:textId="3E62019B" w:rsidR="006B58CA" w:rsidRPr="00E91A1E" w:rsidRDefault="006B58CA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81E9B6C" w14:textId="50E47678" w:rsidR="006B58CA" w:rsidRPr="00E91A1E" w:rsidRDefault="006B58CA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593D67E2" w14:textId="67A1A74B" w:rsidR="006B58CA" w:rsidRPr="00E91A1E" w:rsidRDefault="006B58CA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3C7274A" w14:textId="3F9BCFF2" w:rsidR="006B58CA" w:rsidRPr="00E91A1E" w:rsidRDefault="006B58CA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B58CA" w:rsidRPr="00E91A1E" w14:paraId="0C94AA9D" w14:textId="77777777" w:rsidTr="006B58CA">
        <w:tc>
          <w:tcPr>
            <w:tcW w:w="2336" w:type="dxa"/>
          </w:tcPr>
          <w:p w14:paraId="34BDE6C2" w14:textId="17C8146A" w:rsidR="006B58CA" w:rsidRPr="00E91A1E" w:rsidRDefault="004A1422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44A5E11" w14:textId="71C3F33B" w:rsidR="006B58CA" w:rsidRPr="00E91A1E" w:rsidRDefault="004A1422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640797DA" w14:textId="36F3FE33" w:rsidR="006B58CA" w:rsidRPr="00E91A1E" w:rsidRDefault="005C51FB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125972C5" w14:textId="42E0E3C8" w:rsidR="006B58CA" w:rsidRPr="00E91A1E" w:rsidRDefault="005C51FB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5ED5E1A4" w14:textId="0AB350C4" w:rsidR="006B58CA" w:rsidRPr="00E91A1E" w:rsidRDefault="006B58CA" w:rsidP="00E91A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301DCA87" w14:textId="6D8A0FEB" w:rsidR="004A1422" w:rsidRPr="00E91A1E" w:rsidRDefault="004A1422" w:rsidP="00E91A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2. Установите соответствие</w:t>
      </w:r>
      <w:r w:rsidR="00AF4476" w:rsidRPr="00E91A1E">
        <w:rPr>
          <w:rFonts w:ascii="Times New Roman" w:hAnsi="Times New Roman" w:cs="Times New Roman"/>
          <w:sz w:val="28"/>
          <w:szCs w:val="28"/>
        </w:rPr>
        <w:t xml:space="preserve"> повреждения обмоток статора электродвигателя</w:t>
      </w:r>
      <w:r w:rsidRPr="00E91A1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4A1422" w:rsidRPr="00E91A1E" w14:paraId="2980A43C" w14:textId="77777777" w:rsidTr="00E95024">
        <w:tc>
          <w:tcPr>
            <w:tcW w:w="562" w:type="dxa"/>
          </w:tcPr>
          <w:p w14:paraId="01EF5B9D" w14:textId="77777777" w:rsidR="004A1422" w:rsidRPr="00E91A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587F2B36" w14:textId="57849390" w:rsidR="004A1422" w:rsidRPr="00E91A1E" w:rsidRDefault="00AF4476" w:rsidP="00AF44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1DEE1B" wp14:editId="731441F2">
                  <wp:extent cx="914400" cy="1693333"/>
                  <wp:effectExtent l="0" t="0" r="0" b="254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705" cy="1708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21A98944" w14:textId="77777777" w:rsidR="004A1422" w:rsidRPr="00E91A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476787FE" w14:textId="45B7EC64" w:rsidR="00AF4476" w:rsidRPr="00E91A1E" w:rsidRDefault="00AF4476" w:rsidP="00AF4476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витковое замыкание в</w:t>
            </w:r>
          </w:p>
          <w:p w14:paraId="0003B698" w14:textId="44FAD74A" w:rsidR="004A1422" w:rsidRPr="00E91A1E" w:rsidRDefault="00AF4476" w:rsidP="00AF4476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одной фазе</w:t>
            </w:r>
          </w:p>
        </w:tc>
      </w:tr>
      <w:tr w:rsidR="004A1422" w:rsidRPr="00E91A1E" w14:paraId="64C69447" w14:textId="77777777" w:rsidTr="00E95024">
        <w:tc>
          <w:tcPr>
            <w:tcW w:w="562" w:type="dxa"/>
          </w:tcPr>
          <w:p w14:paraId="4729626C" w14:textId="77777777" w:rsidR="004A1422" w:rsidRPr="00E91A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2B68E1DA" w14:textId="2A466C46" w:rsidR="004A1422" w:rsidRPr="00E91A1E" w:rsidRDefault="00AF4476" w:rsidP="00AF44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B47824" wp14:editId="3E6CC002">
                  <wp:extent cx="981075" cy="1637829"/>
                  <wp:effectExtent l="0" t="0" r="0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288" cy="1659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71AD38E4" w14:textId="77777777" w:rsidR="004A1422" w:rsidRPr="00E91A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D6C74B9" w14:textId="089EB2C5" w:rsidR="004A1422" w:rsidRPr="00E91A1E" w:rsidRDefault="00AF4476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однофазное замыкание на землю</w:t>
            </w:r>
          </w:p>
        </w:tc>
      </w:tr>
      <w:tr w:rsidR="004A1422" w:rsidRPr="00E91A1E" w14:paraId="5056CA0D" w14:textId="77777777" w:rsidTr="00E95024">
        <w:tc>
          <w:tcPr>
            <w:tcW w:w="562" w:type="dxa"/>
          </w:tcPr>
          <w:p w14:paraId="3133550A" w14:textId="77777777" w:rsidR="004A1422" w:rsidRPr="00E91A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110" w:type="dxa"/>
          </w:tcPr>
          <w:p w14:paraId="548EF687" w14:textId="46AB5E3F" w:rsidR="004A1422" w:rsidRPr="00E91A1E" w:rsidRDefault="00AF4476" w:rsidP="00AF44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4B6291" wp14:editId="1390F303">
                  <wp:extent cx="1842083" cy="1619250"/>
                  <wp:effectExtent l="0" t="0" r="635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461" cy="1627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0B946C38" w14:textId="77777777" w:rsidR="004A1422" w:rsidRPr="00E91A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58084548" w14:textId="6857B79B" w:rsidR="004A1422" w:rsidRPr="00E91A1E" w:rsidRDefault="00AF4476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многофазное короткое замыкание</w:t>
            </w:r>
          </w:p>
        </w:tc>
      </w:tr>
      <w:tr w:rsidR="004A1422" w:rsidRPr="00E91A1E" w14:paraId="55CAD1C2" w14:textId="77777777" w:rsidTr="00E95024">
        <w:tc>
          <w:tcPr>
            <w:tcW w:w="562" w:type="dxa"/>
          </w:tcPr>
          <w:p w14:paraId="2C9227F8" w14:textId="77777777" w:rsidR="004A1422" w:rsidRPr="00E91A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0" w:type="dxa"/>
          </w:tcPr>
          <w:p w14:paraId="3BE23A71" w14:textId="30290267" w:rsidR="004A1422" w:rsidRPr="00E91A1E" w:rsidRDefault="00AF4476" w:rsidP="00AF44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4DFA1E" wp14:editId="0FD9FD36">
                  <wp:extent cx="933450" cy="1704187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604" cy="1713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70E8D6EA" w14:textId="77777777" w:rsidR="004A1422" w:rsidRPr="00E91A1E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F89D55B" w14:textId="1942636E" w:rsidR="004A1422" w:rsidRPr="00E91A1E" w:rsidRDefault="00AF4476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двойное замыкание на землю в разных точках сети</w:t>
            </w:r>
          </w:p>
        </w:tc>
      </w:tr>
    </w:tbl>
    <w:p w14:paraId="60DDE72D" w14:textId="77777777" w:rsidR="004A1422" w:rsidRPr="00E91A1E" w:rsidRDefault="004A1422" w:rsidP="004A1422">
      <w:pPr>
        <w:rPr>
          <w:rFonts w:ascii="Times New Roman" w:hAnsi="Times New Roman" w:cs="Times New Roman"/>
          <w:sz w:val="28"/>
          <w:szCs w:val="28"/>
        </w:rPr>
      </w:pPr>
    </w:p>
    <w:p w14:paraId="3BFA922C" w14:textId="10BD3F05" w:rsidR="004A1422" w:rsidRPr="00E91A1E" w:rsidRDefault="004A1422" w:rsidP="00E91A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91A1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A1422" w:rsidRPr="00E91A1E" w14:paraId="4722EDBB" w14:textId="77777777" w:rsidTr="00014E58">
        <w:tc>
          <w:tcPr>
            <w:tcW w:w="2336" w:type="dxa"/>
          </w:tcPr>
          <w:p w14:paraId="16C6803F" w14:textId="77777777" w:rsidR="004A1422" w:rsidRPr="00E91A1E" w:rsidRDefault="004A1422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832B7B1" w14:textId="77777777" w:rsidR="004A1422" w:rsidRPr="00E91A1E" w:rsidRDefault="004A1422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CBDF418" w14:textId="77777777" w:rsidR="004A1422" w:rsidRPr="00E91A1E" w:rsidRDefault="004A1422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E49FAB0" w14:textId="77777777" w:rsidR="004A1422" w:rsidRPr="00E91A1E" w:rsidRDefault="004A1422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A1422" w:rsidRPr="00E91A1E" w14:paraId="15874124" w14:textId="77777777" w:rsidTr="00014E58">
        <w:tc>
          <w:tcPr>
            <w:tcW w:w="2336" w:type="dxa"/>
          </w:tcPr>
          <w:p w14:paraId="2206F6D4" w14:textId="199F26B1" w:rsidR="004A1422" w:rsidRPr="00E91A1E" w:rsidRDefault="004A1422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037D8F8" w14:textId="43981B4F" w:rsidR="004A1422" w:rsidRPr="00E91A1E" w:rsidRDefault="004A1422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98B4D2D" w14:textId="015DEC0B" w:rsidR="004A1422" w:rsidRPr="00E91A1E" w:rsidRDefault="00AF4476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701CA232" w14:textId="0B6F1833" w:rsidR="004A1422" w:rsidRPr="00E91A1E" w:rsidRDefault="00AF4476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0DAC7FE" w14:textId="06288710" w:rsidR="004A1422" w:rsidRPr="00E91A1E" w:rsidRDefault="004A1422" w:rsidP="00E91A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164E3393" w14:textId="2D8315DF" w:rsidR="0012483A" w:rsidRPr="00E91A1E" w:rsidRDefault="0012483A" w:rsidP="00E91A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3. Установите соответствие</w:t>
      </w:r>
      <w:r w:rsidR="00EF4A12" w:rsidRPr="00E91A1E">
        <w:rPr>
          <w:rFonts w:ascii="Times New Roman" w:hAnsi="Times New Roman" w:cs="Times New Roman"/>
          <w:sz w:val="28"/>
          <w:szCs w:val="28"/>
        </w:rPr>
        <w:t xml:space="preserve"> категории управления для гидроэлектростанций</w:t>
      </w:r>
      <w:r w:rsidRPr="00E91A1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40"/>
        <w:gridCol w:w="568"/>
        <w:gridCol w:w="5786"/>
      </w:tblGrid>
      <w:tr w:rsidR="0012483A" w:rsidRPr="00E91A1E" w14:paraId="39B4F76A" w14:textId="77777777" w:rsidTr="00E91A1E">
        <w:tc>
          <w:tcPr>
            <w:tcW w:w="562" w:type="dxa"/>
          </w:tcPr>
          <w:p w14:paraId="511D4F37" w14:textId="77777777" w:rsidR="0012483A" w:rsidRPr="00E91A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440" w:type="dxa"/>
          </w:tcPr>
          <w:p w14:paraId="7F313DF0" w14:textId="44176385" w:rsidR="0012483A" w:rsidRPr="00E91A1E" w:rsidRDefault="00EF4A1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Локальное (местное)</w:t>
            </w:r>
          </w:p>
        </w:tc>
        <w:tc>
          <w:tcPr>
            <w:tcW w:w="568" w:type="dxa"/>
          </w:tcPr>
          <w:p w14:paraId="1F221D8B" w14:textId="77777777" w:rsidR="0012483A" w:rsidRPr="00E91A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786" w:type="dxa"/>
          </w:tcPr>
          <w:p w14:paraId="7AD432FC" w14:textId="6E5F47F1" w:rsidR="0012483A" w:rsidRPr="00E91A1E" w:rsidRDefault="00E4491A" w:rsidP="00E91A1E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Непосредственное воздействие на управляемое оборудование или воздействие на него в пределах</w:t>
            </w:r>
            <w:r w:rsidR="00E91A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прямой видимости</w:t>
            </w:r>
          </w:p>
        </w:tc>
      </w:tr>
      <w:tr w:rsidR="0012483A" w:rsidRPr="00E91A1E" w14:paraId="6A1F5F8A" w14:textId="77777777" w:rsidTr="00E91A1E">
        <w:tc>
          <w:tcPr>
            <w:tcW w:w="562" w:type="dxa"/>
          </w:tcPr>
          <w:p w14:paraId="6E847FBC" w14:textId="77777777" w:rsidR="0012483A" w:rsidRPr="00E91A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440" w:type="dxa"/>
          </w:tcPr>
          <w:p w14:paraId="4EC0FE29" w14:textId="51D61826" w:rsidR="0012483A" w:rsidRPr="00E91A1E" w:rsidRDefault="00E4491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Централизованное</w:t>
            </w:r>
          </w:p>
        </w:tc>
        <w:tc>
          <w:tcPr>
            <w:tcW w:w="568" w:type="dxa"/>
          </w:tcPr>
          <w:p w14:paraId="5CE359F0" w14:textId="77777777" w:rsidR="0012483A" w:rsidRPr="00E91A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786" w:type="dxa"/>
          </w:tcPr>
          <w:p w14:paraId="18FE2D5F" w14:textId="5C5213C3" w:rsidR="00E95024" w:rsidRPr="00E91A1E" w:rsidRDefault="00E4491A" w:rsidP="00E91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Удаленное в пределах станции воздействие на управляемое оборудование</w:t>
            </w:r>
          </w:p>
        </w:tc>
      </w:tr>
      <w:tr w:rsidR="0012483A" w:rsidRPr="00E91A1E" w14:paraId="7515EB96" w14:textId="77777777" w:rsidTr="00E91A1E">
        <w:tc>
          <w:tcPr>
            <w:tcW w:w="562" w:type="dxa"/>
          </w:tcPr>
          <w:p w14:paraId="50A11CA7" w14:textId="77777777" w:rsidR="0012483A" w:rsidRPr="00E91A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40" w:type="dxa"/>
          </w:tcPr>
          <w:p w14:paraId="3305A785" w14:textId="58DAAC8D" w:rsidR="0012483A" w:rsidRPr="00E91A1E" w:rsidRDefault="00E4491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Автоматический</w:t>
            </w:r>
          </w:p>
        </w:tc>
        <w:tc>
          <w:tcPr>
            <w:tcW w:w="568" w:type="dxa"/>
          </w:tcPr>
          <w:p w14:paraId="7AF86EE2" w14:textId="77777777" w:rsidR="0012483A" w:rsidRPr="00E91A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786" w:type="dxa"/>
          </w:tcPr>
          <w:p w14:paraId="27C2BE94" w14:textId="0ECB019F" w:rsidR="0012483A" w:rsidRPr="00E91A1E" w:rsidRDefault="00E4491A" w:rsidP="00E91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Оператор всегда присутствует и инициирует управление</w:t>
            </w:r>
          </w:p>
        </w:tc>
      </w:tr>
      <w:tr w:rsidR="0012483A" w:rsidRPr="00E91A1E" w14:paraId="7AD3E2E4" w14:textId="77777777" w:rsidTr="00E91A1E">
        <w:tc>
          <w:tcPr>
            <w:tcW w:w="562" w:type="dxa"/>
          </w:tcPr>
          <w:p w14:paraId="64FBBFB1" w14:textId="77777777" w:rsidR="0012483A" w:rsidRPr="00E91A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440" w:type="dxa"/>
          </w:tcPr>
          <w:p w14:paraId="29C3BA0E" w14:textId="5A486C89" w:rsidR="0012483A" w:rsidRPr="00E91A1E" w:rsidRDefault="00E4491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С участием оператора</w:t>
            </w:r>
          </w:p>
        </w:tc>
        <w:tc>
          <w:tcPr>
            <w:tcW w:w="568" w:type="dxa"/>
          </w:tcPr>
          <w:p w14:paraId="54C56621" w14:textId="77777777" w:rsidR="0012483A" w:rsidRPr="00E91A1E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786" w:type="dxa"/>
          </w:tcPr>
          <w:p w14:paraId="33EBDEEC" w14:textId="2EC797B2" w:rsidR="0012483A" w:rsidRPr="00E91A1E" w:rsidRDefault="00E4491A" w:rsidP="00E91A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Операции выполняются без управляющих воздействий со стороны оператора</w:t>
            </w:r>
          </w:p>
        </w:tc>
      </w:tr>
    </w:tbl>
    <w:p w14:paraId="12AEE612" w14:textId="77777777" w:rsidR="0012483A" w:rsidRPr="00E91A1E" w:rsidRDefault="0012483A" w:rsidP="00124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F76A9A" w14:textId="7D1BB071" w:rsidR="0012483A" w:rsidRPr="00E91A1E" w:rsidRDefault="0012483A" w:rsidP="00E91A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91A1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2483A" w:rsidRPr="00E91A1E" w14:paraId="3CF0EFE9" w14:textId="77777777" w:rsidTr="00014E58">
        <w:tc>
          <w:tcPr>
            <w:tcW w:w="2336" w:type="dxa"/>
          </w:tcPr>
          <w:p w14:paraId="2FC185BD" w14:textId="77777777" w:rsidR="0012483A" w:rsidRPr="00E91A1E" w:rsidRDefault="0012483A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E347DCD" w14:textId="77777777" w:rsidR="0012483A" w:rsidRPr="00E91A1E" w:rsidRDefault="0012483A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ECAE8A8" w14:textId="77777777" w:rsidR="0012483A" w:rsidRPr="00E91A1E" w:rsidRDefault="0012483A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94C3DF0" w14:textId="77777777" w:rsidR="0012483A" w:rsidRPr="00E91A1E" w:rsidRDefault="0012483A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2483A" w:rsidRPr="00E91A1E" w14:paraId="4D57C17D" w14:textId="77777777" w:rsidTr="00014E58">
        <w:tc>
          <w:tcPr>
            <w:tcW w:w="2336" w:type="dxa"/>
          </w:tcPr>
          <w:p w14:paraId="0230A1AE" w14:textId="5E26C4A5" w:rsidR="0012483A" w:rsidRPr="00E91A1E" w:rsidRDefault="00E4491A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1EB73022" w14:textId="7ABB6C8F" w:rsidR="0012483A" w:rsidRPr="00E91A1E" w:rsidRDefault="00E4491A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4BE4A5D" w14:textId="1120CB1D" w:rsidR="0012483A" w:rsidRPr="00E91A1E" w:rsidRDefault="00E4491A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4337C39A" w14:textId="1DAB7F2C" w:rsidR="0012483A" w:rsidRPr="00E91A1E" w:rsidRDefault="00E4491A" w:rsidP="00E9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A1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AA6AA62" w14:textId="2A4DBF75" w:rsidR="0012483A" w:rsidRPr="00E91A1E" w:rsidRDefault="0012483A" w:rsidP="00E91A1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0462FBB2" w14:textId="77777777" w:rsidR="00E91A1E" w:rsidRPr="003A17C9" w:rsidRDefault="00E91A1E" w:rsidP="00E91A1E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645E827A" w14:textId="77777777" w:rsidR="00E91A1E" w:rsidRPr="003A17C9" w:rsidRDefault="00E91A1E" w:rsidP="00E91A1E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18C05F9C" w14:textId="77777777" w:rsidR="00E91A1E" w:rsidRPr="003A17C9" w:rsidRDefault="00E91A1E" w:rsidP="00E91A1E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75E8ECAA" w14:textId="07F63055" w:rsidR="000829FA" w:rsidRPr="00E91A1E" w:rsidRDefault="000829FA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lastRenderedPageBreak/>
        <w:t xml:space="preserve">1. Расположите этапы по возрастанию </w:t>
      </w:r>
      <w:r w:rsidR="00912820" w:rsidRPr="00E91A1E">
        <w:rPr>
          <w:sz w:val="28"/>
          <w:szCs w:val="28"/>
        </w:rPr>
        <w:t>скорость передачи</w:t>
      </w:r>
      <w:r w:rsidRPr="00E91A1E">
        <w:rPr>
          <w:sz w:val="28"/>
          <w:szCs w:val="28"/>
        </w:rPr>
        <w:t xml:space="preserve">: </w:t>
      </w:r>
    </w:p>
    <w:p w14:paraId="4AFCFE99" w14:textId="7EFAA25B" w:rsidR="000829FA" w:rsidRPr="00E91A1E" w:rsidRDefault="000829FA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А) </w:t>
      </w:r>
      <w:r w:rsidR="00912820" w:rsidRPr="00E91A1E">
        <w:rPr>
          <w:sz w:val="28"/>
          <w:szCs w:val="28"/>
        </w:rPr>
        <w:t>Экранированная, многожильная витая пара</w:t>
      </w:r>
      <w:r w:rsidR="00912820" w:rsidRPr="00E91A1E">
        <w:rPr>
          <w:sz w:val="28"/>
          <w:szCs w:val="28"/>
        </w:rPr>
        <w:cr/>
      </w:r>
      <w:r w:rsidRPr="00E91A1E">
        <w:rPr>
          <w:sz w:val="28"/>
          <w:szCs w:val="28"/>
        </w:rPr>
        <w:t xml:space="preserve">Б) </w:t>
      </w:r>
      <w:r w:rsidR="00912820" w:rsidRPr="00E91A1E">
        <w:rPr>
          <w:sz w:val="28"/>
          <w:szCs w:val="28"/>
        </w:rPr>
        <w:t>Коаксиальный кабель, монополосный и широкополосный</w:t>
      </w:r>
    </w:p>
    <w:p w14:paraId="66C01523" w14:textId="5A5EA80B" w:rsidR="000829FA" w:rsidRPr="00E91A1E" w:rsidRDefault="000829FA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В) </w:t>
      </w:r>
      <w:r w:rsidR="00912820" w:rsidRPr="00E91A1E">
        <w:rPr>
          <w:sz w:val="28"/>
          <w:szCs w:val="28"/>
        </w:rPr>
        <w:t>Двухпроводный экранированный аксиальный кабель</w:t>
      </w:r>
    </w:p>
    <w:p w14:paraId="71F7CC95" w14:textId="569B0721" w:rsidR="000829FA" w:rsidRPr="00E91A1E" w:rsidRDefault="000829FA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Г) </w:t>
      </w:r>
      <w:r w:rsidR="00912820" w:rsidRPr="00E91A1E">
        <w:rPr>
          <w:sz w:val="28"/>
          <w:szCs w:val="28"/>
        </w:rPr>
        <w:t>Волоконно-оптический кабель</w:t>
      </w:r>
      <w:r w:rsidRPr="00E91A1E">
        <w:rPr>
          <w:sz w:val="28"/>
          <w:szCs w:val="28"/>
        </w:rPr>
        <w:t>.</w:t>
      </w:r>
    </w:p>
    <w:p w14:paraId="4A706D69" w14:textId="5D065913" w:rsidR="000829FA" w:rsidRPr="00E91A1E" w:rsidRDefault="000829FA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Правильный ответ: </w:t>
      </w:r>
      <w:r w:rsidR="00912820" w:rsidRPr="00E91A1E">
        <w:rPr>
          <w:sz w:val="28"/>
          <w:szCs w:val="28"/>
        </w:rPr>
        <w:t>А</w:t>
      </w:r>
      <w:r w:rsidRPr="00E91A1E">
        <w:rPr>
          <w:sz w:val="28"/>
          <w:szCs w:val="28"/>
        </w:rPr>
        <w:t xml:space="preserve">, </w:t>
      </w:r>
      <w:r w:rsidR="00912820" w:rsidRPr="00E91A1E">
        <w:rPr>
          <w:sz w:val="28"/>
          <w:szCs w:val="28"/>
        </w:rPr>
        <w:t>Б</w:t>
      </w:r>
      <w:r w:rsidRPr="00E91A1E">
        <w:rPr>
          <w:sz w:val="28"/>
          <w:szCs w:val="28"/>
        </w:rPr>
        <w:t xml:space="preserve">, </w:t>
      </w:r>
      <w:r w:rsidR="00A13D57" w:rsidRPr="00E91A1E">
        <w:rPr>
          <w:sz w:val="28"/>
          <w:szCs w:val="28"/>
        </w:rPr>
        <w:t>В</w:t>
      </w:r>
      <w:r w:rsidRPr="00E91A1E">
        <w:rPr>
          <w:sz w:val="28"/>
          <w:szCs w:val="28"/>
        </w:rPr>
        <w:t xml:space="preserve">, </w:t>
      </w:r>
      <w:r w:rsidR="00A13D57" w:rsidRPr="00E91A1E">
        <w:rPr>
          <w:sz w:val="28"/>
          <w:szCs w:val="28"/>
        </w:rPr>
        <w:t>Г</w:t>
      </w:r>
      <w:r w:rsidR="00360CEB" w:rsidRPr="00E91A1E">
        <w:rPr>
          <w:sz w:val="28"/>
          <w:szCs w:val="28"/>
        </w:rPr>
        <w:t>.</w:t>
      </w:r>
    </w:p>
    <w:p w14:paraId="4A616AE2" w14:textId="14B23EAC" w:rsidR="0012483A" w:rsidRPr="00E91A1E" w:rsidRDefault="000829FA" w:rsidP="00E91A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42F5CBFF" w14:textId="5880F71C" w:rsidR="008D5C35" w:rsidRPr="00E91A1E" w:rsidRDefault="008D5C35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2. Расположите по возрастанию </w:t>
      </w:r>
      <w:r w:rsidR="00703E18" w:rsidRPr="00E91A1E">
        <w:rPr>
          <w:sz w:val="28"/>
          <w:szCs w:val="28"/>
        </w:rPr>
        <w:t>порядок необходимые для выполнения автоматизированного управления</w:t>
      </w:r>
      <w:r w:rsidRPr="00E91A1E">
        <w:rPr>
          <w:sz w:val="28"/>
          <w:szCs w:val="28"/>
        </w:rPr>
        <w:t xml:space="preserve">: </w:t>
      </w:r>
    </w:p>
    <w:p w14:paraId="6A9FBFF7" w14:textId="19E0B8BC" w:rsidR="008D5C35" w:rsidRPr="00E91A1E" w:rsidRDefault="008D5C35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А) </w:t>
      </w:r>
      <w:r w:rsidR="00703E18" w:rsidRPr="00E91A1E">
        <w:rPr>
          <w:sz w:val="28"/>
          <w:szCs w:val="28"/>
        </w:rPr>
        <w:t>Перевод в режим синхронного компенсатора</w:t>
      </w:r>
      <w:r w:rsidRPr="00E91A1E">
        <w:rPr>
          <w:sz w:val="28"/>
          <w:szCs w:val="28"/>
        </w:rPr>
        <w:t>;</w:t>
      </w:r>
    </w:p>
    <w:p w14:paraId="0D9447C4" w14:textId="151300DD" w:rsidR="008D5C35" w:rsidRPr="00E91A1E" w:rsidRDefault="008D5C35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Б) </w:t>
      </w:r>
      <w:r w:rsidR="00703E18" w:rsidRPr="00E91A1E">
        <w:rPr>
          <w:sz w:val="28"/>
          <w:szCs w:val="28"/>
        </w:rPr>
        <w:t>Оптимизация турбины</w:t>
      </w:r>
      <w:r w:rsidRPr="00E91A1E">
        <w:rPr>
          <w:sz w:val="28"/>
          <w:szCs w:val="28"/>
        </w:rPr>
        <w:t>;</w:t>
      </w:r>
    </w:p>
    <w:p w14:paraId="0C91E64D" w14:textId="1C3B71DC" w:rsidR="008D5C35" w:rsidRPr="00E91A1E" w:rsidRDefault="008D5C35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В) </w:t>
      </w:r>
      <w:r w:rsidR="00703E18" w:rsidRPr="00E91A1E">
        <w:rPr>
          <w:sz w:val="28"/>
          <w:szCs w:val="28"/>
        </w:rPr>
        <w:t>Синхронизация агрегата</w:t>
      </w:r>
      <w:r w:rsidRPr="00E91A1E">
        <w:rPr>
          <w:sz w:val="28"/>
          <w:szCs w:val="28"/>
        </w:rPr>
        <w:t>;</w:t>
      </w:r>
    </w:p>
    <w:p w14:paraId="543CBF02" w14:textId="1514DE34" w:rsidR="008D5C35" w:rsidRPr="00E91A1E" w:rsidRDefault="008D5C35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Г) </w:t>
      </w:r>
      <w:r w:rsidR="00703E18" w:rsidRPr="00E91A1E">
        <w:rPr>
          <w:sz w:val="28"/>
          <w:szCs w:val="28"/>
        </w:rPr>
        <w:t>Ведение нормального режима (автоматическое управление генерацией)</w:t>
      </w:r>
      <w:r w:rsidRPr="00E91A1E">
        <w:rPr>
          <w:sz w:val="28"/>
          <w:szCs w:val="28"/>
        </w:rPr>
        <w:t>.</w:t>
      </w:r>
    </w:p>
    <w:p w14:paraId="3978A1EB" w14:textId="7EBB5894" w:rsidR="008D5C35" w:rsidRPr="00E91A1E" w:rsidRDefault="008D5C35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>Правильный ответ: В, Г, А, Б</w:t>
      </w:r>
      <w:r w:rsidR="00360CEB" w:rsidRPr="00E91A1E">
        <w:rPr>
          <w:sz w:val="28"/>
          <w:szCs w:val="28"/>
        </w:rPr>
        <w:t>.</w:t>
      </w:r>
    </w:p>
    <w:p w14:paraId="63E88751" w14:textId="47BAB376" w:rsidR="008D5C35" w:rsidRPr="00E91A1E" w:rsidRDefault="008D5C35" w:rsidP="00E91A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0891CAF7" w14:textId="4B2731E3" w:rsidR="00360CEB" w:rsidRPr="00E91A1E" w:rsidRDefault="00360CEB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3. Расположите по возрастанию </w:t>
      </w:r>
      <w:r w:rsidR="00AA64E3" w:rsidRPr="00E91A1E">
        <w:rPr>
          <w:sz w:val="28"/>
          <w:szCs w:val="28"/>
        </w:rPr>
        <w:t>мощности реле с количеством контакторов:</w:t>
      </w:r>
    </w:p>
    <w:p w14:paraId="5C241310" w14:textId="430BE63E" w:rsidR="00360CEB" w:rsidRPr="00E91A1E" w:rsidRDefault="00360CEB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А) </w:t>
      </w:r>
      <w:r w:rsidR="00AA64E3" w:rsidRPr="00E91A1E">
        <w:rPr>
          <w:sz w:val="28"/>
          <w:szCs w:val="28"/>
        </w:rPr>
        <w:t>С одним контактом</w:t>
      </w:r>
      <w:r w:rsidRPr="00E91A1E">
        <w:rPr>
          <w:sz w:val="28"/>
          <w:szCs w:val="28"/>
        </w:rPr>
        <w:t>;</w:t>
      </w:r>
    </w:p>
    <w:p w14:paraId="6EFC2287" w14:textId="2261B658" w:rsidR="00360CEB" w:rsidRPr="00E91A1E" w:rsidRDefault="00360CEB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Б) </w:t>
      </w:r>
      <w:r w:rsidR="00AA64E3" w:rsidRPr="00E91A1E">
        <w:rPr>
          <w:sz w:val="28"/>
          <w:szCs w:val="28"/>
        </w:rPr>
        <w:t>С тремя контактами</w:t>
      </w:r>
      <w:r w:rsidRPr="00E91A1E">
        <w:rPr>
          <w:sz w:val="28"/>
          <w:szCs w:val="28"/>
        </w:rPr>
        <w:t>;</w:t>
      </w:r>
    </w:p>
    <w:p w14:paraId="59C58D74" w14:textId="05D2408E" w:rsidR="00360CEB" w:rsidRPr="00E91A1E" w:rsidRDefault="00360CEB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В) </w:t>
      </w:r>
      <w:r w:rsidR="00AA64E3" w:rsidRPr="00E91A1E">
        <w:rPr>
          <w:sz w:val="28"/>
          <w:szCs w:val="28"/>
        </w:rPr>
        <w:t>С двумя контактам</w:t>
      </w:r>
      <w:r w:rsidRPr="00E91A1E">
        <w:rPr>
          <w:sz w:val="28"/>
          <w:szCs w:val="28"/>
        </w:rPr>
        <w:t>;</w:t>
      </w:r>
    </w:p>
    <w:p w14:paraId="0AD07116" w14:textId="27F8C619" w:rsidR="00360CEB" w:rsidRPr="00E91A1E" w:rsidRDefault="00360CEB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Г) </w:t>
      </w:r>
      <w:r w:rsidR="00AA64E3" w:rsidRPr="00E91A1E">
        <w:rPr>
          <w:sz w:val="28"/>
          <w:szCs w:val="28"/>
        </w:rPr>
        <w:t>С четырьмя контактами</w:t>
      </w:r>
      <w:r w:rsidRPr="00E91A1E">
        <w:rPr>
          <w:sz w:val="28"/>
          <w:szCs w:val="28"/>
        </w:rPr>
        <w:t>.</w:t>
      </w:r>
    </w:p>
    <w:p w14:paraId="798F1994" w14:textId="58D95D0F" w:rsidR="00360CEB" w:rsidRPr="00E91A1E" w:rsidRDefault="00360CEB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Правильный ответ: </w:t>
      </w:r>
      <w:r w:rsidR="00AA64E3" w:rsidRPr="00E91A1E">
        <w:rPr>
          <w:sz w:val="28"/>
          <w:szCs w:val="28"/>
        </w:rPr>
        <w:t>А</w:t>
      </w:r>
      <w:r w:rsidRPr="00E91A1E">
        <w:rPr>
          <w:sz w:val="28"/>
          <w:szCs w:val="28"/>
        </w:rPr>
        <w:t xml:space="preserve">, </w:t>
      </w:r>
      <w:r w:rsidR="00AA64E3" w:rsidRPr="00E91A1E">
        <w:rPr>
          <w:sz w:val="28"/>
          <w:szCs w:val="28"/>
        </w:rPr>
        <w:t>В</w:t>
      </w:r>
      <w:r w:rsidRPr="00E91A1E">
        <w:rPr>
          <w:sz w:val="28"/>
          <w:szCs w:val="28"/>
        </w:rPr>
        <w:t xml:space="preserve">, </w:t>
      </w:r>
      <w:r w:rsidR="00AA64E3" w:rsidRPr="00E91A1E">
        <w:rPr>
          <w:sz w:val="28"/>
          <w:szCs w:val="28"/>
        </w:rPr>
        <w:t>Б</w:t>
      </w:r>
      <w:r w:rsidRPr="00E91A1E">
        <w:rPr>
          <w:sz w:val="28"/>
          <w:szCs w:val="28"/>
        </w:rPr>
        <w:t xml:space="preserve">, </w:t>
      </w:r>
      <w:r w:rsidR="00AA64E3" w:rsidRPr="00E91A1E">
        <w:rPr>
          <w:sz w:val="28"/>
          <w:szCs w:val="28"/>
        </w:rPr>
        <w:t>Г</w:t>
      </w:r>
      <w:r w:rsidRPr="00E91A1E">
        <w:rPr>
          <w:sz w:val="28"/>
          <w:szCs w:val="28"/>
        </w:rPr>
        <w:t>.</w:t>
      </w:r>
    </w:p>
    <w:p w14:paraId="01D532A3" w14:textId="3326F92D" w:rsidR="00360CEB" w:rsidRPr="00E91A1E" w:rsidRDefault="00360CEB" w:rsidP="00E91A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63186F09" w14:textId="77777777" w:rsidR="00E91A1E" w:rsidRPr="00E91A1E" w:rsidRDefault="00E91A1E" w:rsidP="00E91A1E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91A1E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3B689731" w14:textId="77777777" w:rsidR="00E91A1E" w:rsidRPr="00E91A1E" w:rsidRDefault="00E91A1E" w:rsidP="00E91A1E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91A1E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на дополнение</w:t>
      </w:r>
    </w:p>
    <w:p w14:paraId="367D145C" w14:textId="7782D3ED" w:rsidR="00E91A1E" w:rsidRDefault="00E91A1E" w:rsidP="00E91A1E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  <w:r w:rsidRPr="00E91A1E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71092860" w14:textId="77777777" w:rsidR="00E91A1E" w:rsidRPr="00E91A1E" w:rsidRDefault="00E91A1E" w:rsidP="00E91A1E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D738594" w14:textId="2198043B" w:rsidR="000F1C60" w:rsidRPr="00E91A1E" w:rsidRDefault="00E137EC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1. </w:t>
      </w:r>
      <w:r w:rsidR="005C020E" w:rsidRPr="00E91A1E">
        <w:rPr>
          <w:rFonts w:ascii="Times New Roman" w:hAnsi="Times New Roman" w:cs="Times New Roman"/>
          <w:sz w:val="28"/>
          <w:szCs w:val="28"/>
        </w:rPr>
        <w:t>Реле времени предназначены для создания выдержки ________ в схемах РЗ, т.е. для замедления действия устройств РЗ при передаче сигналов к другим реле логической части.</w:t>
      </w:r>
    </w:p>
    <w:p w14:paraId="7B9CDB95" w14:textId="1D0D860D" w:rsidR="00E137EC" w:rsidRPr="00E91A1E" w:rsidRDefault="00E137EC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Правильный ответ: </w:t>
      </w:r>
      <w:r w:rsidR="005C020E" w:rsidRPr="00E91A1E">
        <w:rPr>
          <w:sz w:val="28"/>
          <w:szCs w:val="28"/>
        </w:rPr>
        <w:t>времени</w:t>
      </w:r>
      <w:r w:rsidRPr="00E91A1E">
        <w:rPr>
          <w:sz w:val="28"/>
          <w:szCs w:val="28"/>
        </w:rPr>
        <w:t>.</w:t>
      </w:r>
    </w:p>
    <w:p w14:paraId="1274B699" w14:textId="0E22B3C8" w:rsidR="00E137EC" w:rsidRPr="00E91A1E" w:rsidRDefault="00E137EC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589D840E" w14:textId="2DDFE128" w:rsidR="00E137EC" w:rsidRPr="00E91A1E" w:rsidRDefault="00E137EC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5266F5" w14:textId="6B67F3F7" w:rsidR="005C020E" w:rsidRPr="00E91A1E" w:rsidRDefault="00E137EC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2. </w:t>
      </w:r>
      <w:r w:rsidR="005C020E" w:rsidRPr="00E91A1E">
        <w:rPr>
          <w:rFonts w:ascii="Times New Roman" w:hAnsi="Times New Roman" w:cs="Times New Roman"/>
          <w:sz w:val="28"/>
          <w:szCs w:val="28"/>
        </w:rPr>
        <w:t xml:space="preserve">Токовые защиты, реагирующие на полный _______ нулевой последовательности в месте установки защиты (на основе реле РТ-40/ 0,2 и РТЗ-51), просты и надежны в эксплуатации. Однако применение их в некомпенсированных сетях дает хорошие результаты лишь в тех случаях, когда суммарный емкостный ток сети значительно превосходит емкостный ток защищаемого присоединения. </w:t>
      </w:r>
    </w:p>
    <w:p w14:paraId="05F62DCC" w14:textId="0FAF4B0E" w:rsidR="00E137EC" w:rsidRPr="00E91A1E" w:rsidRDefault="00E137EC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5C020E" w:rsidRPr="00E91A1E">
        <w:rPr>
          <w:rFonts w:ascii="Times New Roman" w:hAnsi="Times New Roman" w:cs="Times New Roman"/>
          <w:sz w:val="28"/>
          <w:szCs w:val="28"/>
        </w:rPr>
        <w:t>ток</w:t>
      </w:r>
      <w:r w:rsidRPr="00E91A1E">
        <w:rPr>
          <w:rFonts w:ascii="Times New Roman" w:hAnsi="Times New Roman" w:cs="Times New Roman"/>
          <w:sz w:val="28"/>
          <w:szCs w:val="28"/>
        </w:rPr>
        <w:t>.</w:t>
      </w:r>
    </w:p>
    <w:p w14:paraId="5047907F" w14:textId="117A884E" w:rsidR="00E137EC" w:rsidRPr="00E91A1E" w:rsidRDefault="00E137EC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00CD8DBB" w14:textId="277570A4" w:rsidR="00E137EC" w:rsidRPr="00E91A1E" w:rsidRDefault="00E137EC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25504A" w14:textId="7AB38A00" w:rsidR="00E137EC" w:rsidRPr="00E91A1E" w:rsidRDefault="00E137EC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3. </w:t>
      </w:r>
      <w:r w:rsidR="00D804B4" w:rsidRPr="00E91A1E">
        <w:rPr>
          <w:rFonts w:ascii="Times New Roman" w:hAnsi="Times New Roman" w:cs="Times New Roman"/>
          <w:sz w:val="28"/>
          <w:szCs w:val="28"/>
        </w:rPr>
        <w:t>При одностороннем питании параллельных линий применяется зашита только со стороны источника _________, а в сети с двусторонним питанием — с обеих сторон параллельных линий.</w:t>
      </w:r>
    </w:p>
    <w:p w14:paraId="0285D917" w14:textId="34C40C5D" w:rsidR="00E137EC" w:rsidRPr="00E91A1E" w:rsidRDefault="00E137EC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Правильный ответ: </w:t>
      </w:r>
      <w:r w:rsidR="00D804B4" w:rsidRPr="00E91A1E">
        <w:rPr>
          <w:sz w:val="28"/>
          <w:szCs w:val="28"/>
        </w:rPr>
        <w:t>питания</w:t>
      </w:r>
      <w:r w:rsidRPr="00E91A1E">
        <w:rPr>
          <w:sz w:val="28"/>
          <w:szCs w:val="28"/>
        </w:rPr>
        <w:t>.</w:t>
      </w:r>
    </w:p>
    <w:p w14:paraId="63E5EF4A" w14:textId="3B33E6C4" w:rsidR="00E137EC" w:rsidRPr="00E91A1E" w:rsidRDefault="00E137EC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5F8BD4F1" w14:textId="1274FD7E" w:rsidR="005D5D35" w:rsidRPr="00E91A1E" w:rsidRDefault="005D5D35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965754" w14:textId="6C360A92" w:rsidR="005D5D35" w:rsidRPr="00E91A1E" w:rsidRDefault="005D5D35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4. Для регулирования напряжения и реактивной мощности в энергосистеме ГА ГЭС могут работать в режиме синхронного___</w:t>
      </w:r>
      <w:r w:rsidR="00E91A1E">
        <w:rPr>
          <w:rFonts w:ascii="Times New Roman" w:hAnsi="Times New Roman" w:cs="Times New Roman"/>
          <w:sz w:val="28"/>
          <w:szCs w:val="28"/>
        </w:rPr>
        <w:t>______</w:t>
      </w:r>
      <w:r w:rsidRPr="00E91A1E">
        <w:rPr>
          <w:rFonts w:ascii="Times New Roman" w:hAnsi="Times New Roman" w:cs="Times New Roman"/>
          <w:sz w:val="28"/>
          <w:szCs w:val="28"/>
        </w:rPr>
        <w:t>. Он представляет собой синхронный двигатель, работающий без нагрузки на валу; при этом по обмотке якоря проходит практически только реактивный ток.</w:t>
      </w:r>
    </w:p>
    <w:p w14:paraId="56A10A3B" w14:textId="0FB9A54C" w:rsidR="005D5D35" w:rsidRPr="00E91A1E" w:rsidRDefault="005D5D35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>Правильный ответ: компенсатора.</w:t>
      </w:r>
    </w:p>
    <w:p w14:paraId="7B1255AB" w14:textId="254EB853" w:rsidR="005D5D35" w:rsidRPr="00E91A1E" w:rsidRDefault="005D5D35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2D2D7961" w14:textId="096D71F7" w:rsidR="005D5D35" w:rsidRPr="00E91A1E" w:rsidRDefault="005D5D35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6F7239" w14:textId="037B626E" w:rsidR="005D5D35" w:rsidRPr="00E91A1E" w:rsidRDefault="00DA25BE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5</w:t>
      </w:r>
      <w:r w:rsidR="005D5D35" w:rsidRPr="00E91A1E">
        <w:rPr>
          <w:rFonts w:ascii="Times New Roman" w:hAnsi="Times New Roman" w:cs="Times New Roman"/>
          <w:sz w:val="28"/>
          <w:szCs w:val="28"/>
        </w:rPr>
        <w:t xml:space="preserve">. </w:t>
      </w:r>
      <w:r w:rsidRPr="00E91A1E">
        <w:rPr>
          <w:rFonts w:ascii="Times New Roman" w:hAnsi="Times New Roman" w:cs="Times New Roman"/>
          <w:sz w:val="28"/>
          <w:szCs w:val="28"/>
        </w:rPr>
        <w:t xml:space="preserve">При централизованном управлении ГА решаются задачи группового регулирования частоты, активной и реактивной мощности, выбора состава работающего оборудования (агрегатов) и распределения _________ и реактивной мощности между ними. </w:t>
      </w:r>
    </w:p>
    <w:p w14:paraId="0F7DBDC4" w14:textId="6C6E70F2" w:rsidR="005D5D35" w:rsidRPr="00E91A1E" w:rsidRDefault="005D5D35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Правильный ответ: </w:t>
      </w:r>
      <w:r w:rsidR="00DA25BE" w:rsidRPr="00E91A1E">
        <w:rPr>
          <w:sz w:val="28"/>
          <w:szCs w:val="28"/>
        </w:rPr>
        <w:t>активной</w:t>
      </w:r>
      <w:r w:rsidRPr="00E91A1E">
        <w:rPr>
          <w:sz w:val="28"/>
          <w:szCs w:val="28"/>
        </w:rPr>
        <w:t>.</w:t>
      </w:r>
    </w:p>
    <w:p w14:paraId="65E5BF80" w14:textId="6163C709" w:rsidR="005D5D35" w:rsidRPr="00E91A1E" w:rsidRDefault="005D5D35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4633346F" w14:textId="39F06D4A" w:rsidR="005D5D35" w:rsidRPr="00E91A1E" w:rsidRDefault="005D5D35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81D152" w14:textId="15B26475" w:rsidR="005D5D35" w:rsidRPr="00E91A1E" w:rsidRDefault="00E2592C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6</w:t>
      </w:r>
      <w:r w:rsidR="005D5D35" w:rsidRPr="00E91A1E">
        <w:rPr>
          <w:rFonts w:ascii="Times New Roman" w:hAnsi="Times New Roman" w:cs="Times New Roman"/>
          <w:sz w:val="28"/>
          <w:szCs w:val="28"/>
        </w:rPr>
        <w:t xml:space="preserve">. </w:t>
      </w:r>
      <w:r w:rsidR="006335E4" w:rsidRPr="00E91A1E">
        <w:rPr>
          <w:rFonts w:ascii="Times New Roman" w:hAnsi="Times New Roman" w:cs="Times New Roman"/>
          <w:sz w:val="28"/>
          <w:szCs w:val="28"/>
        </w:rPr>
        <w:t>Ограничения по минимуму расхода воды в нижний бьеф ГЭС часто продиктованы требованиями орошения и окружающей среды. Автоматически управляемый пропуск воды через обводной канал будет более эффективным, чем простое управление открытием и закрытием</w:t>
      </w:r>
      <w:r w:rsidR="00BC57D7" w:rsidRPr="00E91A1E">
        <w:rPr>
          <w:rFonts w:ascii="Times New Roman" w:hAnsi="Times New Roman" w:cs="Times New Roman"/>
          <w:sz w:val="28"/>
          <w:szCs w:val="28"/>
        </w:rPr>
        <w:t xml:space="preserve"> _________</w:t>
      </w:r>
      <w:r w:rsidR="006335E4" w:rsidRPr="00E91A1E">
        <w:rPr>
          <w:rFonts w:ascii="Times New Roman" w:hAnsi="Times New Roman" w:cs="Times New Roman"/>
          <w:sz w:val="28"/>
          <w:szCs w:val="28"/>
        </w:rPr>
        <w:t>, так как АСУ ТП может более точно в реальном времени определять требуемый расход попуска воды в нижний бьеф с учетом действующих значений напора и других параметров.</w:t>
      </w:r>
    </w:p>
    <w:p w14:paraId="7648041D" w14:textId="4D38A64F" w:rsidR="005D5D35" w:rsidRPr="00E91A1E" w:rsidRDefault="005D5D35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Правильный ответ: </w:t>
      </w:r>
      <w:r w:rsidR="00BC57D7" w:rsidRPr="00E91A1E">
        <w:rPr>
          <w:sz w:val="28"/>
          <w:szCs w:val="28"/>
        </w:rPr>
        <w:t>затворов</w:t>
      </w:r>
      <w:r w:rsidRPr="00E91A1E">
        <w:rPr>
          <w:sz w:val="28"/>
          <w:szCs w:val="28"/>
        </w:rPr>
        <w:t>.</w:t>
      </w:r>
    </w:p>
    <w:p w14:paraId="43D2B7C2" w14:textId="26B736B5" w:rsidR="005D5D35" w:rsidRPr="00E91A1E" w:rsidRDefault="005D5D35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2E307193" w14:textId="77777777" w:rsidR="005D5D35" w:rsidRPr="00E91A1E" w:rsidRDefault="005D5D35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B3B625" w14:textId="77777777" w:rsidR="00E91A1E" w:rsidRPr="00E91A1E" w:rsidRDefault="00E91A1E" w:rsidP="00E91A1E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91A1E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с кратким свободным ответом</w:t>
      </w:r>
    </w:p>
    <w:p w14:paraId="4A5F6F93" w14:textId="77777777" w:rsidR="00E91A1E" w:rsidRPr="00E91A1E" w:rsidRDefault="00E91A1E" w:rsidP="00E91A1E">
      <w:pPr>
        <w:ind w:firstLine="567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E91A1E">
        <w:rPr>
          <w:rFonts w:ascii="Times New Roman" w:eastAsia="Calibri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3DE35730" w14:textId="3AA16EB1" w:rsidR="00131347" w:rsidRPr="00E91A1E" w:rsidRDefault="0075585B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1. </w:t>
      </w:r>
      <w:r w:rsidR="000C534E" w:rsidRPr="00E91A1E">
        <w:rPr>
          <w:rFonts w:ascii="Times New Roman" w:hAnsi="Times New Roman" w:cs="Times New Roman"/>
          <w:sz w:val="28"/>
          <w:szCs w:val="28"/>
        </w:rPr>
        <w:t>Распределительные сети напряжением</w:t>
      </w:r>
      <w:r w:rsidR="00C1585B" w:rsidRPr="00E91A1E">
        <w:rPr>
          <w:rFonts w:ascii="Times New Roman" w:hAnsi="Times New Roman" w:cs="Times New Roman"/>
          <w:sz w:val="28"/>
          <w:szCs w:val="28"/>
        </w:rPr>
        <w:t xml:space="preserve"> _________,</w:t>
      </w:r>
      <w:r w:rsidR="000C534E" w:rsidRPr="00E91A1E">
        <w:rPr>
          <w:rFonts w:ascii="Times New Roman" w:hAnsi="Times New Roman" w:cs="Times New Roman"/>
          <w:sz w:val="28"/>
          <w:szCs w:val="28"/>
        </w:rPr>
        <w:t xml:space="preserve"> как правило, не отличаются сложной конфигурацией, и требование быстродействия не является решающим. Поэтому дистанционные защиты находят широкое применение только в сетях напряжением, где уровень выдержек времени МТЗ оказывается недопустимо высоким, а чувствительность — низкой. </w:t>
      </w:r>
    </w:p>
    <w:p w14:paraId="55E35E1C" w14:textId="6A163953" w:rsidR="00131347" w:rsidRPr="00E91A1E" w:rsidRDefault="00131347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Правильный ответ: </w:t>
      </w:r>
      <w:r w:rsidR="00C1585B" w:rsidRPr="00E91A1E">
        <w:rPr>
          <w:sz w:val="28"/>
          <w:szCs w:val="28"/>
        </w:rPr>
        <w:t>6 кВт</w:t>
      </w:r>
      <w:r w:rsidRPr="00E91A1E">
        <w:rPr>
          <w:sz w:val="28"/>
          <w:szCs w:val="28"/>
        </w:rPr>
        <w:t xml:space="preserve"> / </w:t>
      </w:r>
      <w:r w:rsidR="00C1585B" w:rsidRPr="00E91A1E">
        <w:rPr>
          <w:sz w:val="28"/>
          <w:szCs w:val="28"/>
        </w:rPr>
        <w:t>10 кВт</w:t>
      </w:r>
      <w:r w:rsidRPr="00E91A1E">
        <w:rPr>
          <w:sz w:val="28"/>
          <w:szCs w:val="28"/>
        </w:rPr>
        <w:t xml:space="preserve"> / </w:t>
      </w:r>
      <w:r w:rsidR="00C1585B" w:rsidRPr="00E91A1E">
        <w:rPr>
          <w:sz w:val="28"/>
          <w:szCs w:val="28"/>
        </w:rPr>
        <w:t>8 кВт</w:t>
      </w:r>
      <w:r w:rsidRPr="00E91A1E">
        <w:rPr>
          <w:sz w:val="28"/>
          <w:szCs w:val="28"/>
        </w:rPr>
        <w:t>.</w:t>
      </w:r>
    </w:p>
    <w:p w14:paraId="0E9E3A8E" w14:textId="551AF028" w:rsidR="00131347" w:rsidRPr="00E91A1E" w:rsidRDefault="00131347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40AA0735" w14:textId="62FA5CB9" w:rsidR="00131347" w:rsidRPr="00E91A1E" w:rsidRDefault="00131347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FEA8C7" w14:textId="6A592250" w:rsidR="002A4595" w:rsidRPr="00E91A1E" w:rsidRDefault="00B46CEA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2A4595" w:rsidRPr="00E91A1E">
        <w:rPr>
          <w:rFonts w:ascii="Times New Roman" w:hAnsi="Times New Roman" w:cs="Times New Roman"/>
          <w:sz w:val="28"/>
          <w:szCs w:val="28"/>
        </w:rPr>
        <w:t xml:space="preserve">. </w:t>
      </w:r>
      <w:r w:rsidR="00CE5622" w:rsidRPr="00E91A1E">
        <w:rPr>
          <w:rFonts w:ascii="Times New Roman" w:hAnsi="Times New Roman" w:cs="Times New Roman"/>
          <w:sz w:val="28"/>
          <w:szCs w:val="28"/>
        </w:rPr>
        <w:t>У двигателей напряжением свыше ________  из-за достаточно большой толщины слоя изоляции обмоток резко снижается воздействие нагретых частей на термочувствительные элементы, что повышает инерционность температурной защиты.</w:t>
      </w:r>
    </w:p>
    <w:p w14:paraId="4B9D97BC" w14:textId="47056371" w:rsidR="002A4595" w:rsidRPr="00E91A1E" w:rsidRDefault="002A4595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Правильный ответ: </w:t>
      </w:r>
      <w:r w:rsidR="00CE5622" w:rsidRPr="00E91A1E">
        <w:rPr>
          <w:sz w:val="28"/>
          <w:szCs w:val="28"/>
        </w:rPr>
        <w:t xml:space="preserve">1 кВ </w:t>
      </w:r>
      <w:r w:rsidRPr="00E91A1E">
        <w:rPr>
          <w:sz w:val="28"/>
          <w:szCs w:val="28"/>
        </w:rPr>
        <w:t xml:space="preserve">/ </w:t>
      </w:r>
      <w:r w:rsidR="00CE5622" w:rsidRPr="00E91A1E">
        <w:rPr>
          <w:sz w:val="28"/>
          <w:szCs w:val="28"/>
        </w:rPr>
        <w:t xml:space="preserve">2 кВ </w:t>
      </w:r>
      <w:r w:rsidRPr="00E91A1E">
        <w:rPr>
          <w:sz w:val="28"/>
          <w:szCs w:val="28"/>
        </w:rPr>
        <w:t xml:space="preserve">/ </w:t>
      </w:r>
      <w:r w:rsidR="00CE5622" w:rsidRPr="00E91A1E">
        <w:rPr>
          <w:sz w:val="28"/>
          <w:szCs w:val="28"/>
        </w:rPr>
        <w:t>3 кВ</w:t>
      </w:r>
      <w:r w:rsidRPr="00E91A1E">
        <w:rPr>
          <w:sz w:val="28"/>
          <w:szCs w:val="28"/>
        </w:rPr>
        <w:t>.</w:t>
      </w:r>
    </w:p>
    <w:p w14:paraId="077F3726" w14:textId="4469A51E" w:rsidR="00C47116" w:rsidRPr="00E91A1E" w:rsidRDefault="002A4595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23F03702" w14:textId="77777777" w:rsidR="00B338CE" w:rsidRPr="00E91A1E" w:rsidRDefault="00B338CE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C021A7" w14:textId="3534AE05" w:rsidR="00C47116" w:rsidRPr="00E91A1E" w:rsidRDefault="00C47116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3. </w:t>
      </w:r>
      <w:r w:rsidR="00B1387C" w:rsidRPr="00E91A1E">
        <w:rPr>
          <w:rFonts w:ascii="Times New Roman" w:hAnsi="Times New Roman" w:cs="Times New Roman"/>
          <w:sz w:val="28"/>
          <w:szCs w:val="28"/>
        </w:rPr>
        <w:t>Автоматическое включение _________  предусматривают во всех случаях, когда перерыв в электроснабжении вызывает ущерб, значительно превышающий стоимость установки устройства АВР.</w:t>
      </w:r>
    </w:p>
    <w:p w14:paraId="18C9CD1A" w14:textId="10C2BE65" w:rsidR="00C47116" w:rsidRPr="00E91A1E" w:rsidRDefault="00C47116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Правильный ответ: </w:t>
      </w:r>
      <w:r w:rsidR="00B1387C" w:rsidRPr="00E91A1E">
        <w:rPr>
          <w:sz w:val="28"/>
          <w:szCs w:val="28"/>
        </w:rPr>
        <w:t xml:space="preserve">резервного питания </w:t>
      </w:r>
      <w:r w:rsidRPr="00E91A1E">
        <w:rPr>
          <w:sz w:val="28"/>
          <w:szCs w:val="28"/>
        </w:rPr>
        <w:t xml:space="preserve">/ </w:t>
      </w:r>
      <w:r w:rsidR="00B1387C" w:rsidRPr="00E91A1E">
        <w:rPr>
          <w:sz w:val="28"/>
          <w:szCs w:val="28"/>
        </w:rPr>
        <w:t>устройств</w:t>
      </w:r>
      <w:r w:rsidRPr="00E91A1E">
        <w:rPr>
          <w:sz w:val="28"/>
          <w:szCs w:val="28"/>
        </w:rPr>
        <w:t xml:space="preserve"> / </w:t>
      </w:r>
      <w:r w:rsidR="00B1387C" w:rsidRPr="00E91A1E">
        <w:rPr>
          <w:sz w:val="28"/>
          <w:szCs w:val="28"/>
        </w:rPr>
        <w:t>оборудования</w:t>
      </w:r>
      <w:r w:rsidRPr="00E91A1E">
        <w:rPr>
          <w:sz w:val="28"/>
          <w:szCs w:val="28"/>
        </w:rPr>
        <w:t>.</w:t>
      </w:r>
    </w:p>
    <w:p w14:paraId="10CE173F" w14:textId="01982254" w:rsidR="00C47116" w:rsidRPr="00E91A1E" w:rsidRDefault="00C47116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031DE0E3" w14:textId="2C4914F2" w:rsidR="00DA0A2C" w:rsidRPr="00E91A1E" w:rsidRDefault="00DA0A2C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B54F67" w14:textId="53EEFA88" w:rsidR="00DA0A2C" w:rsidRPr="00E91A1E" w:rsidRDefault="00DA0A2C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4. Распределение зон ошибки регулирования осуществляется на основе </w:t>
      </w:r>
      <w:r w:rsidRPr="00E91A1E">
        <w:rPr>
          <w:rFonts w:ascii="Times New Roman" w:hAnsi="Times New Roman" w:cs="Times New Roman"/>
          <w:sz w:val="28"/>
          <w:szCs w:val="28"/>
        </w:rPr>
        <w:softHyphen/>
        <w:t>___________. Количество зон ошибки регулирования, установленных для каждой электростанции, зависит от уровня участия ее в их исправлении. Участие электростанции в свою очередь зависит от участия электростанции в системном графике нагрузки, маневренности, запасов воды, ограничения по скорости набора нагрузки электростанции и уровня напорного бассейна (водохранилища) и повышения уровня нижнего бьефа</w:t>
      </w:r>
      <w:r w:rsidR="0066394B" w:rsidRPr="00E91A1E">
        <w:rPr>
          <w:rFonts w:ascii="Times New Roman" w:hAnsi="Times New Roman" w:cs="Times New Roman"/>
          <w:sz w:val="28"/>
          <w:szCs w:val="28"/>
        </w:rPr>
        <w:t>.</w:t>
      </w:r>
    </w:p>
    <w:p w14:paraId="5B6894A1" w14:textId="3C28460D" w:rsidR="00DA0A2C" w:rsidRPr="00E91A1E" w:rsidRDefault="00DA0A2C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>Правильный ответ: прямого перетока / плановых значений генерации энергии / отклонения времени.</w:t>
      </w:r>
    </w:p>
    <w:p w14:paraId="561AD029" w14:textId="79E65ED0" w:rsidR="00DA0A2C" w:rsidRPr="00E91A1E" w:rsidRDefault="00DA0A2C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447B7FBF" w14:textId="50E0952F" w:rsidR="0066394B" w:rsidRPr="00E91A1E" w:rsidRDefault="0066394B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F126B0" w14:textId="61CA3274" w:rsidR="0066394B" w:rsidRPr="00E91A1E" w:rsidRDefault="0093397E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5</w:t>
      </w:r>
      <w:r w:rsidR="0066394B" w:rsidRPr="00E91A1E">
        <w:rPr>
          <w:rFonts w:ascii="Times New Roman" w:hAnsi="Times New Roman" w:cs="Times New Roman"/>
          <w:sz w:val="28"/>
          <w:szCs w:val="28"/>
        </w:rPr>
        <w:t>. Архивирование и восстановление данных о работе ГЭС являются очень важными. Полные, точные, хорошо организованные данные по _________ требуются для целей управления станцией и целей сохранения окружающей среды.</w:t>
      </w:r>
    </w:p>
    <w:p w14:paraId="2A6625AD" w14:textId="697E3011" w:rsidR="0066394B" w:rsidRPr="00E91A1E" w:rsidRDefault="0066394B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>Правильный ответ: уровню воды / притоку / выработке электроэнергии.</w:t>
      </w:r>
    </w:p>
    <w:p w14:paraId="2BC01B5E" w14:textId="72D529D8" w:rsidR="0066394B" w:rsidRPr="00E91A1E" w:rsidRDefault="0066394B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4134DB64" w14:textId="23D16565" w:rsidR="0066394B" w:rsidRPr="00E91A1E" w:rsidRDefault="0066394B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5F84F" w14:textId="6387DEDC" w:rsidR="0066394B" w:rsidRPr="00E91A1E" w:rsidRDefault="00163CFA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6</w:t>
      </w:r>
      <w:r w:rsidR="0066394B" w:rsidRPr="00E91A1E">
        <w:rPr>
          <w:rFonts w:ascii="Times New Roman" w:hAnsi="Times New Roman" w:cs="Times New Roman"/>
          <w:sz w:val="28"/>
          <w:szCs w:val="28"/>
        </w:rPr>
        <w:t xml:space="preserve">. </w:t>
      </w:r>
      <w:r w:rsidRPr="00E91A1E">
        <w:rPr>
          <w:rFonts w:ascii="Times New Roman" w:hAnsi="Times New Roman" w:cs="Times New Roman"/>
          <w:sz w:val="28"/>
          <w:szCs w:val="28"/>
        </w:rPr>
        <w:t>Сеть передачи данных должна включать диагностическое программное обеспечение для проверки функций линий, работающих ___________. Проверка интерактивных функций включает в себя проверку производительности сети передачи данных и опасные по величине ошибки каналы связи.</w:t>
      </w:r>
    </w:p>
    <w:p w14:paraId="10A3BE0D" w14:textId="1BE294BD" w:rsidR="0066394B" w:rsidRPr="00E91A1E" w:rsidRDefault="0066394B" w:rsidP="00E91A1E">
      <w:pPr>
        <w:pStyle w:val="Default"/>
        <w:ind w:firstLine="709"/>
        <w:jc w:val="both"/>
        <w:rPr>
          <w:sz w:val="28"/>
          <w:szCs w:val="28"/>
        </w:rPr>
      </w:pPr>
      <w:r w:rsidRPr="00E91A1E">
        <w:rPr>
          <w:sz w:val="28"/>
          <w:szCs w:val="28"/>
        </w:rPr>
        <w:t xml:space="preserve">Правильный ответ: </w:t>
      </w:r>
      <w:r w:rsidR="00163CFA" w:rsidRPr="00E91A1E">
        <w:rPr>
          <w:sz w:val="28"/>
          <w:szCs w:val="28"/>
        </w:rPr>
        <w:t xml:space="preserve">автономно </w:t>
      </w:r>
      <w:r w:rsidRPr="00E91A1E">
        <w:rPr>
          <w:sz w:val="28"/>
          <w:szCs w:val="28"/>
        </w:rPr>
        <w:t xml:space="preserve">/ </w:t>
      </w:r>
      <w:r w:rsidR="00163CFA" w:rsidRPr="00E91A1E">
        <w:rPr>
          <w:sz w:val="28"/>
          <w:szCs w:val="28"/>
        </w:rPr>
        <w:t xml:space="preserve">интерактивно </w:t>
      </w:r>
      <w:r w:rsidRPr="00E91A1E">
        <w:rPr>
          <w:sz w:val="28"/>
          <w:szCs w:val="28"/>
        </w:rPr>
        <w:t xml:space="preserve">/ </w:t>
      </w:r>
      <w:r w:rsidR="00163CFA" w:rsidRPr="00E91A1E">
        <w:rPr>
          <w:sz w:val="28"/>
          <w:szCs w:val="28"/>
        </w:rPr>
        <w:t>автономно и интерактивно</w:t>
      </w:r>
      <w:r w:rsidRPr="00E91A1E">
        <w:rPr>
          <w:sz w:val="28"/>
          <w:szCs w:val="28"/>
        </w:rPr>
        <w:t>.</w:t>
      </w:r>
    </w:p>
    <w:p w14:paraId="74BEB9E8" w14:textId="56858BD0" w:rsidR="0066394B" w:rsidRPr="00E91A1E" w:rsidRDefault="0066394B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332B93E8" w14:textId="77777777" w:rsidR="0066394B" w:rsidRPr="00E91A1E" w:rsidRDefault="0066394B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C41FA4" w14:textId="7C7F390E" w:rsidR="002A4595" w:rsidRPr="00E91A1E" w:rsidRDefault="002A4595" w:rsidP="0075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BCD482" w14:textId="341F4318" w:rsidR="00EB47E9" w:rsidRPr="00E91A1E" w:rsidRDefault="00EB47E9" w:rsidP="0075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91A1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2E5DC2D1" w14:textId="6B6CCDF8" w:rsidR="004214B9" w:rsidRPr="00E91A1E" w:rsidRDefault="004214B9" w:rsidP="0075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3D0C23A" w14:textId="198CA6AE" w:rsidR="003E7B15" w:rsidRPr="00E91A1E" w:rsidRDefault="00FD77E8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>Двигатель АИР132</w:t>
      </w:r>
      <w:r w:rsidR="003E7B15" w:rsidRPr="00E91A1E"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>4УЗ имеет следующие параметры: Р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=7,5 кВт; </w:t>
      </w:r>
      <w:r w:rsidR="003E7B15" w:rsidRPr="00E91A1E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>= 1440 об/мин;</w:t>
      </w:r>
      <w:r w:rsidR="00E91A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>η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= 87,5; </w:t>
      </w:r>
      <w:r w:rsidR="003E7B15" w:rsidRPr="00E91A1E">
        <w:rPr>
          <w:rFonts w:ascii="Times New Roman" w:hAnsi="Times New Roman" w:cs="Times New Roman"/>
          <w:bCs/>
          <w:sz w:val="28"/>
          <w:szCs w:val="28"/>
          <w:lang w:val="en-US"/>
        </w:rPr>
        <w:t>cos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 φ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>= 0,86; кратность пускового тока k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>=7,5; напряжение линии 380/220 В.</w:t>
      </w:r>
      <w:r w:rsidR="0003223E" w:rsidRPr="00E91A1E">
        <w:rPr>
          <w:rFonts w:ascii="Times New Roman" w:hAnsi="Times New Roman" w:cs="Times New Roman"/>
          <w:bCs/>
          <w:sz w:val="28"/>
          <w:szCs w:val="28"/>
        </w:rPr>
        <w:t xml:space="preserve"> На какой ток нужно настроить тепловое реле?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928468C" w14:textId="77777777" w:rsidR="00FD77E8" w:rsidRPr="00E91A1E" w:rsidRDefault="00FD77E8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9275162" w14:textId="656F10ED" w:rsidR="00FD77E8" w:rsidRPr="00E91A1E" w:rsidRDefault="00FD77E8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5A808279" w14:textId="725C24FC" w:rsidR="00B50548" w:rsidRPr="00E91A1E" w:rsidRDefault="00FD77E8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bookmarkStart w:id="2" w:name="MTBlankEqn"/>
    <w:p w14:paraId="29FA0195" w14:textId="6E8704C1" w:rsidR="003E7B15" w:rsidRPr="00E91A1E" w:rsidRDefault="00605961" w:rsidP="00E91A1E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E91A1E">
        <w:rPr>
          <w:position w:val="-32"/>
          <w:sz w:val="28"/>
          <w:szCs w:val="28"/>
        </w:rPr>
        <w:object w:dxaOrig="4860" w:dyaOrig="740" w14:anchorId="7E4DB5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3pt;height:36.75pt" o:ole="">
            <v:imagedata r:id="rId12" o:title=""/>
          </v:shape>
          <o:OLEObject Type="Embed" ProgID="Equation.DSMT4" ShapeID="_x0000_i1025" DrawAspect="Content" ObjectID="_1803981335" r:id="rId13"/>
        </w:object>
      </w:r>
      <w:bookmarkEnd w:id="2"/>
    </w:p>
    <w:p w14:paraId="771B680D" w14:textId="2072B19D" w:rsidR="003E7B15" w:rsidRPr="00E91A1E" w:rsidRDefault="003E7B15" w:rsidP="00E91A1E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rFonts w:ascii="Times New Roman" w:hAnsi="Times New Roman" w:cs="Times New Roman"/>
          <w:bCs/>
          <w:sz w:val="28"/>
          <w:szCs w:val="28"/>
        </w:rPr>
        <w:t>Магнитный пускатель выбирают по следующим условиям:</w:t>
      </w:r>
    </w:p>
    <w:p w14:paraId="3BA6203E" w14:textId="43660D8F" w:rsidR="000214CA" w:rsidRPr="00E91A1E" w:rsidRDefault="0024156A" w:rsidP="00E91A1E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position w:val="-12"/>
          <w:sz w:val="28"/>
          <w:szCs w:val="28"/>
        </w:rPr>
        <w:object w:dxaOrig="1800" w:dyaOrig="360" w14:anchorId="13417CD4">
          <v:shape id="_x0000_i1026" type="#_x0000_t75" style="width:90pt;height:18pt" o:ole="">
            <v:imagedata r:id="rId14" o:title=""/>
          </v:shape>
          <o:OLEObject Type="Embed" ProgID="Equation.DSMT4" ShapeID="_x0000_i1026" DrawAspect="Content" ObjectID="_1803981336" r:id="rId15"/>
        </w:object>
      </w:r>
    </w:p>
    <w:p w14:paraId="157BE1BF" w14:textId="3D230C2E" w:rsidR="000214CA" w:rsidRPr="00E91A1E" w:rsidRDefault="0024156A" w:rsidP="00E91A1E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position w:val="-14"/>
          <w:sz w:val="28"/>
          <w:szCs w:val="28"/>
        </w:rPr>
        <w:object w:dxaOrig="1920" w:dyaOrig="380" w14:anchorId="0961568A">
          <v:shape id="_x0000_i1027" type="#_x0000_t75" style="width:96pt;height:18.75pt" o:ole="">
            <v:imagedata r:id="rId16" o:title=""/>
          </v:shape>
          <o:OLEObject Type="Embed" ProgID="Equation.DSMT4" ShapeID="_x0000_i1027" DrawAspect="Content" ObjectID="_1803981337" r:id="rId17"/>
        </w:object>
      </w:r>
    </w:p>
    <w:p w14:paraId="7173B108" w14:textId="6F2FBD3E" w:rsidR="003E7B15" w:rsidRPr="00E91A1E" w:rsidRDefault="0024156A" w:rsidP="00E91A1E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position w:val="-14"/>
          <w:sz w:val="28"/>
          <w:szCs w:val="28"/>
        </w:rPr>
        <w:object w:dxaOrig="1960" w:dyaOrig="380" w14:anchorId="7BD5DAD1">
          <v:shape id="_x0000_i1028" type="#_x0000_t75" style="width:98.25pt;height:18.75pt" o:ole="">
            <v:imagedata r:id="rId18" o:title=""/>
          </v:shape>
          <o:OLEObject Type="Embed" ProgID="Equation.DSMT4" ShapeID="_x0000_i1028" DrawAspect="Content" ObjectID="_1803981338" r:id="rId19"/>
        </w:object>
      </w:r>
    </w:p>
    <w:p w14:paraId="5FBFF94C" w14:textId="2ED07CCF" w:rsidR="003E7B15" w:rsidRPr="00E91A1E" w:rsidRDefault="0003223E" w:rsidP="00E91A1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rFonts w:ascii="Times New Roman" w:hAnsi="Times New Roman" w:cs="Times New Roman"/>
          <w:bCs/>
          <w:sz w:val="28"/>
          <w:szCs w:val="28"/>
        </w:rPr>
        <w:t>Т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>епловое реле настраивают на ток 15,2 А.</w:t>
      </w:r>
    </w:p>
    <w:p w14:paraId="16BC0CCB" w14:textId="404056DA" w:rsidR="00DC5586" w:rsidRDefault="00DC5586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15,2 А.</w:t>
      </w:r>
    </w:p>
    <w:p w14:paraId="5589A9DC" w14:textId="5C828884" w:rsidR="00FD77E8" w:rsidRPr="00E91A1E" w:rsidRDefault="00FD77E8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62276923" w14:textId="1CF93C95" w:rsidR="00FD77E8" w:rsidRPr="00E91A1E" w:rsidRDefault="00FD77E8" w:rsidP="00E9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5E3F1" w14:textId="51516BFF" w:rsidR="00FD77E8" w:rsidRPr="00E91A1E" w:rsidRDefault="0028709F" w:rsidP="00BD16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2. 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>Параметры электродвигателя АИР132</w:t>
      </w:r>
      <w:r w:rsidR="003E7B15" w:rsidRPr="00E91A1E"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>4У3: Р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= 7,5; </w:t>
      </w:r>
      <w:r w:rsidR="003E7B15" w:rsidRPr="00E91A1E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0214CA"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 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= 1440; </w:t>
      </w:r>
      <w:r w:rsidR="003E7B15" w:rsidRPr="00E91A1E">
        <w:rPr>
          <w:rFonts w:ascii="Times New Roman" w:hAnsi="Times New Roman" w:cs="Times New Roman"/>
          <w:bCs/>
          <w:sz w:val="28"/>
          <w:szCs w:val="28"/>
          <w:lang w:val="en-US"/>
        </w:rPr>
        <w:t>η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 = 87,5; </w:t>
      </w:r>
      <w:r w:rsidR="003E7B15" w:rsidRPr="00E91A1E">
        <w:rPr>
          <w:rFonts w:ascii="Times New Roman" w:hAnsi="Times New Roman" w:cs="Times New Roman"/>
          <w:bCs/>
          <w:sz w:val="28"/>
          <w:szCs w:val="28"/>
          <w:lang w:val="en-US"/>
        </w:rPr>
        <w:t>cos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 φ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= 0,86; кратность пускового тока </w:t>
      </w:r>
      <w:r w:rsidR="003E7B15" w:rsidRPr="00E91A1E">
        <w:rPr>
          <w:rFonts w:ascii="Times New Roman" w:hAnsi="Times New Roman" w:cs="Times New Roman"/>
          <w:bCs/>
          <w:sz w:val="28"/>
          <w:szCs w:val="28"/>
          <w:lang w:val="en-US"/>
        </w:rPr>
        <w:t>k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 = 7,5. </w:t>
      </w:r>
      <w:r w:rsidR="005942F6" w:rsidRPr="00E91A1E">
        <w:rPr>
          <w:rFonts w:ascii="Times New Roman" w:hAnsi="Times New Roman" w:cs="Times New Roman"/>
          <w:bCs/>
          <w:sz w:val="28"/>
          <w:szCs w:val="28"/>
        </w:rPr>
        <w:t>Определ</w:t>
      </w:r>
      <w:r w:rsidR="005942F6">
        <w:rPr>
          <w:rFonts w:ascii="Times New Roman" w:hAnsi="Times New Roman" w:cs="Times New Roman"/>
          <w:bCs/>
          <w:sz w:val="28"/>
          <w:szCs w:val="28"/>
        </w:rPr>
        <w:t>ить</w:t>
      </w:r>
      <w:r w:rsidR="005942F6" w:rsidRPr="00E91A1E">
        <w:rPr>
          <w:rFonts w:ascii="Times New Roman" w:hAnsi="Times New Roman" w:cs="Times New Roman"/>
          <w:bCs/>
          <w:sz w:val="28"/>
          <w:szCs w:val="28"/>
        </w:rPr>
        <w:t xml:space="preserve"> ток срабатывания электромагнитного расцепителя 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>для защиты электродвигателя, подключенного к линии напряжением.</w:t>
      </w:r>
    </w:p>
    <w:p w14:paraId="5A6670A3" w14:textId="77777777" w:rsidR="0028709F" w:rsidRPr="00E91A1E" w:rsidRDefault="0028709F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6FC0119" w14:textId="77777777" w:rsidR="0028709F" w:rsidRPr="00E91A1E" w:rsidRDefault="0028709F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6072015" w14:textId="68469226" w:rsidR="0028709F" w:rsidRPr="00E91A1E" w:rsidRDefault="0028709F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663126" w14:textId="559FBE9D" w:rsidR="003E7B15" w:rsidRPr="00E91A1E" w:rsidRDefault="00605961" w:rsidP="00BD16D4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position w:val="-32"/>
          <w:sz w:val="28"/>
          <w:szCs w:val="28"/>
        </w:rPr>
        <w:object w:dxaOrig="4920" w:dyaOrig="740" w14:anchorId="335C9345">
          <v:shape id="_x0000_i1029" type="#_x0000_t75" style="width:246pt;height:36.75pt" o:ole="">
            <v:imagedata r:id="rId20" o:title=""/>
          </v:shape>
          <o:OLEObject Type="Embed" ProgID="Equation.DSMT4" ShapeID="_x0000_i1029" DrawAspect="Content" ObjectID="_1803981339" r:id="rId21"/>
        </w:object>
      </w:r>
    </w:p>
    <w:p w14:paraId="3C783FEB" w14:textId="77777777" w:rsidR="003E7B15" w:rsidRPr="00E91A1E" w:rsidRDefault="003E7B15" w:rsidP="00BD16D4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rFonts w:ascii="Times New Roman" w:hAnsi="Times New Roman" w:cs="Times New Roman"/>
          <w:bCs/>
          <w:sz w:val="28"/>
          <w:szCs w:val="28"/>
        </w:rPr>
        <w:t>Определяем номинальный ток теплового расцепителя:</w:t>
      </w:r>
    </w:p>
    <w:p w14:paraId="3A31B046" w14:textId="15A35F74" w:rsidR="000214CA" w:rsidRPr="00E91A1E" w:rsidRDefault="003E7B15" w:rsidP="00BD16D4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нт</w:t>
      </w:r>
      <w:r w:rsidRPr="00E91A1E">
        <w:rPr>
          <w:rFonts w:ascii="Times New Roman" w:hAnsi="Times New Roman" w:cs="Times New Roman"/>
          <w:bCs/>
          <w:sz w:val="28"/>
          <w:szCs w:val="28"/>
        </w:rPr>
        <w:t xml:space="preserve"> ≥ </w:t>
      </w:r>
      <w:r w:rsidRPr="00E91A1E">
        <w:rPr>
          <w:rFonts w:ascii="Times New Roman" w:hAnsi="Times New Roman" w:cs="Times New Roman"/>
          <w:bCs/>
          <w:sz w:val="28"/>
          <w:szCs w:val="28"/>
          <w:lang w:val="en-US"/>
        </w:rPr>
        <w:t>k</w:t>
      </w:r>
      <w:r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нт  </w:t>
      </w:r>
      <w:r w:rsidRPr="00E91A1E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Pr="00E91A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91A1E">
        <w:rPr>
          <w:rFonts w:ascii="Times New Roman" w:hAnsi="Times New Roman" w:cs="Times New Roman"/>
          <w:bCs/>
          <w:sz w:val="28"/>
          <w:szCs w:val="28"/>
          <w:lang w:val="en-US"/>
        </w:rPr>
        <w:t>k</w:t>
      </w:r>
      <w:r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нт </w:t>
      </w:r>
      <w:r w:rsidRPr="00E91A1E">
        <w:rPr>
          <w:rFonts w:ascii="Times New Roman" w:hAnsi="Times New Roman" w:cs="Times New Roman"/>
          <w:bCs/>
          <w:sz w:val="28"/>
          <w:szCs w:val="28"/>
        </w:rPr>
        <w:t>= 1,1…1,3;</w:t>
      </w:r>
    </w:p>
    <w:p w14:paraId="6C38EE4A" w14:textId="04D42912" w:rsidR="003E7B15" w:rsidRPr="00E91A1E" w:rsidRDefault="003E7B15" w:rsidP="00BD16D4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нт</w:t>
      </w:r>
      <w:r w:rsidRPr="00E91A1E">
        <w:rPr>
          <w:rFonts w:ascii="Times New Roman" w:hAnsi="Times New Roman" w:cs="Times New Roman"/>
          <w:bCs/>
          <w:sz w:val="28"/>
          <w:szCs w:val="28"/>
        </w:rPr>
        <w:t xml:space="preserve"> ≤ 1,1</w:t>
      </w:r>
      <w:r w:rsidR="00605961" w:rsidRPr="00E91A1E">
        <w:rPr>
          <w:position w:val="-4"/>
          <w:sz w:val="28"/>
          <w:szCs w:val="28"/>
        </w:rPr>
        <w:object w:dxaOrig="120" w:dyaOrig="160" w14:anchorId="463BF288">
          <v:shape id="_x0000_i1030" type="#_x0000_t75" style="width:5.25pt;height:8.25pt" o:ole="">
            <v:imagedata r:id="rId22" o:title=""/>
          </v:shape>
          <o:OLEObject Type="Embed" ProgID="Equation.DSMT4" ShapeID="_x0000_i1030" DrawAspect="Content" ObjectID="_1803981340" r:id="rId23"/>
        </w:object>
      </w:r>
      <w:r w:rsidRPr="00E91A1E">
        <w:rPr>
          <w:rFonts w:ascii="Times New Roman" w:hAnsi="Times New Roman" w:cs="Times New Roman"/>
          <w:bCs/>
          <w:sz w:val="28"/>
          <w:szCs w:val="28"/>
        </w:rPr>
        <w:t>15,2=16,4 А.</w:t>
      </w:r>
    </w:p>
    <w:p w14:paraId="5F1A7781" w14:textId="77777777" w:rsidR="003E7B15" w:rsidRPr="00E91A1E" w:rsidRDefault="003E7B15" w:rsidP="00BD16D4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rFonts w:ascii="Times New Roman" w:hAnsi="Times New Roman" w:cs="Times New Roman"/>
          <w:bCs/>
          <w:sz w:val="28"/>
          <w:szCs w:val="28"/>
        </w:rPr>
        <w:t>Определяем ток срабатывания электромагнитного расцепителя:</w:t>
      </w:r>
    </w:p>
    <w:p w14:paraId="15677BFD" w14:textId="20B03C69" w:rsidR="003E7B15" w:rsidRPr="00E91A1E" w:rsidRDefault="003E7B15" w:rsidP="00BD16D4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E91A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сраб.эл</w:t>
      </w:r>
      <w:r w:rsidRPr="00E91A1E">
        <w:rPr>
          <w:rFonts w:ascii="Times New Roman" w:hAnsi="Times New Roman" w:cs="Times New Roman"/>
          <w:bCs/>
          <w:sz w:val="28"/>
          <w:szCs w:val="28"/>
        </w:rPr>
        <w:t xml:space="preserve"> = 12 </w:t>
      </w:r>
      <w:r w:rsidRPr="00E91A1E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нт</w:t>
      </w:r>
      <w:r w:rsidRPr="00E91A1E">
        <w:rPr>
          <w:rFonts w:ascii="Times New Roman" w:hAnsi="Times New Roman" w:cs="Times New Roman"/>
          <w:bCs/>
          <w:sz w:val="28"/>
          <w:szCs w:val="28"/>
        </w:rPr>
        <w:t xml:space="preserve"> =12</w:t>
      </w:r>
      <w:r w:rsidR="00605961" w:rsidRPr="00E91A1E">
        <w:rPr>
          <w:position w:val="-4"/>
          <w:sz w:val="28"/>
          <w:szCs w:val="28"/>
        </w:rPr>
        <w:object w:dxaOrig="120" w:dyaOrig="160" w14:anchorId="2ADDF943">
          <v:shape id="_x0000_i1031" type="#_x0000_t75" style="width:5.25pt;height:8.25pt" o:ole="">
            <v:imagedata r:id="rId24" o:title=""/>
          </v:shape>
          <o:OLEObject Type="Embed" ProgID="Equation.DSMT4" ShapeID="_x0000_i1031" DrawAspect="Content" ObjectID="_1803981341" r:id="rId25"/>
        </w:object>
      </w:r>
      <w:r w:rsidRPr="00E91A1E">
        <w:rPr>
          <w:rFonts w:ascii="Times New Roman" w:hAnsi="Times New Roman" w:cs="Times New Roman"/>
          <w:bCs/>
          <w:sz w:val="28"/>
          <w:szCs w:val="28"/>
        </w:rPr>
        <w:t>16=192 А.</w:t>
      </w:r>
    </w:p>
    <w:p w14:paraId="3E0C5082" w14:textId="3BA8FA1E" w:rsidR="003E7B15" w:rsidRPr="00E91A1E" w:rsidRDefault="003E7B15" w:rsidP="00BD16D4">
      <w:pPr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23F60E1" w14:textId="0849C772" w:rsidR="00E91A1E" w:rsidRDefault="00BD16D4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2F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91A1E" w:rsidRPr="005942F6">
        <w:rPr>
          <w:rFonts w:ascii="Times New Roman" w:hAnsi="Times New Roman" w:cs="Times New Roman"/>
          <w:sz w:val="28"/>
          <w:szCs w:val="28"/>
        </w:rPr>
        <w:t>:</w:t>
      </w:r>
      <w:r w:rsidR="005942F6">
        <w:rPr>
          <w:rFonts w:ascii="Times New Roman" w:hAnsi="Times New Roman" w:cs="Times New Roman"/>
          <w:sz w:val="28"/>
          <w:szCs w:val="28"/>
        </w:rPr>
        <w:t xml:space="preserve"> 192 А.</w:t>
      </w:r>
    </w:p>
    <w:p w14:paraId="389AE2A5" w14:textId="7D30BFEA" w:rsidR="0028709F" w:rsidRPr="00E91A1E" w:rsidRDefault="0028709F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71558324" w14:textId="7894E5CC" w:rsidR="0028709F" w:rsidRPr="00E91A1E" w:rsidRDefault="0028709F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78E10C" w14:textId="6E37707D" w:rsidR="003E7B15" w:rsidRPr="00E91A1E" w:rsidRDefault="003A65E5" w:rsidP="00BD16D4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3. 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>Параметры электродвигателя 4АМ90</w:t>
      </w:r>
      <w:r w:rsidR="003E7B15" w:rsidRPr="00E91A1E">
        <w:rPr>
          <w:rFonts w:ascii="Times New Roman" w:hAnsi="Times New Roman" w:cs="Times New Roman"/>
          <w:bCs/>
          <w:sz w:val="28"/>
          <w:szCs w:val="28"/>
          <w:lang w:val="en-US"/>
        </w:rPr>
        <w:t>J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>243 Р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п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 =30 кВт; </w:t>
      </w:r>
      <w:r w:rsidR="003E7B15" w:rsidRPr="00E91A1E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 =2820; η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 =84,5 %; </w:t>
      </w:r>
      <w:r w:rsidR="003E7B15" w:rsidRPr="00E91A1E">
        <w:rPr>
          <w:rFonts w:ascii="Times New Roman" w:hAnsi="Times New Roman" w:cs="Times New Roman"/>
          <w:bCs/>
          <w:sz w:val="28"/>
          <w:szCs w:val="28"/>
          <w:lang w:val="en-US"/>
        </w:rPr>
        <w:t>cos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 φ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= 0,88; кратность пускового тока </w:t>
      </w:r>
      <w:r w:rsidR="003E7B15" w:rsidRPr="00E91A1E">
        <w:rPr>
          <w:rFonts w:ascii="Times New Roman" w:hAnsi="Times New Roman" w:cs="Times New Roman"/>
          <w:bCs/>
          <w:sz w:val="28"/>
          <w:szCs w:val="28"/>
          <w:lang w:val="en-US"/>
        </w:rPr>
        <w:t>k</w:t>
      </w:r>
      <w:r w:rsidR="003E7B15" w:rsidRPr="00E91A1E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 =6,5. </w:t>
      </w:r>
      <w:r w:rsidR="00A83C02" w:rsidRPr="00E91A1E">
        <w:rPr>
          <w:rFonts w:ascii="Times New Roman" w:hAnsi="Times New Roman" w:cs="Times New Roman"/>
          <w:bCs/>
          <w:sz w:val="28"/>
          <w:szCs w:val="28"/>
        </w:rPr>
        <w:t>На какой ток нужно выбрать плавкую вставку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 для защиты электрической линии напряжением 380/220 В, которая питает электродвигатель с легким режимом пуска</w:t>
      </w:r>
      <w:r w:rsidR="00846C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6C3D" w:rsidRPr="00846C3D">
        <w:rPr>
          <w:rFonts w:ascii="Times New Roman" w:hAnsi="Times New Roman" w:cs="Times New Roman"/>
          <w:bCs/>
          <w:sz w:val="28"/>
          <w:szCs w:val="28"/>
        </w:rPr>
        <w:t>(</w:t>
      </w:r>
      <w:r w:rsidR="00846C3D" w:rsidRPr="00846C3D">
        <w:rPr>
          <w:rFonts w:ascii="Times New Roman" w:hAnsi="Times New Roman" w:cs="Times New Roman"/>
          <w:position w:val="-6"/>
          <w:sz w:val="28"/>
          <w:szCs w:val="28"/>
        </w:rPr>
        <w:object w:dxaOrig="240" w:dyaOrig="220" w14:anchorId="7FD6646D">
          <v:shape id="_x0000_i1032" type="#_x0000_t75" style="width:12pt;height:11.25pt" o:ole="">
            <v:imagedata r:id="rId26" o:title=""/>
          </v:shape>
          <o:OLEObject Type="Embed" ProgID="Equation.DSMT4" ShapeID="_x0000_i1032" DrawAspect="Content" ObjectID="_1803981342" r:id="rId27"/>
        </w:object>
      </w:r>
      <w:r w:rsidR="00846C3D" w:rsidRPr="00846C3D">
        <w:rPr>
          <w:rFonts w:ascii="Times New Roman" w:hAnsi="Times New Roman" w:cs="Times New Roman"/>
          <w:sz w:val="28"/>
          <w:szCs w:val="28"/>
        </w:rPr>
        <w:t>=2,5)</w:t>
      </w:r>
      <w:r w:rsidR="003E7B15" w:rsidRPr="00846C3D">
        <w:rPr>
          <w:rFonts w:ascii="Times New Roman" w:hAnsi="Times New Roman" w:cs="Times New Roman"/>
          <w:bCs/>
          <w:sz w:val="28"/>
          <w:szCs w:val="28"/>
        </w:rPr>
        <w:t>.</w:t>
      </w:r>
      <w:r w:rsidR="003E7B15" w:rsidRPr="00E91A1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6405066" w14:textId="6B5E643F" w:rsidR="003A65E5" w:rsidRPr="00E91A1E" w:rsidRDefault="003A65E5" w:rsidP="00BD16D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C594747" w14:textId="7DF22339" w:rsidR="003A65E5" w:rsidRPr="00E91A1E" w:rsidRDefault="003A65E5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lastRenderedPageBreak/>
        <w:t>Время выполнения – 15 мин.</w:t>
      </w:r>
    </w:p>
    <w:p w14:paraId="281029C3" w14:textId="4D3E2CEE" w:rsidR="003A65E5" w:rsidRPr="00E91A1E" w:rsidRDefault="003A65E5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54E7D9A" w14:textId="77777777" w:rsidR="003A65E5" w:rsidRPr="00E91A1E" w:rsidRDefault="003A65E5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3EEAB2" w14:textId="7654C510" w:rsidR="003E7B15" w:rsidRPr="00E91A1E" w:rsidRDefault="00605961" w:rsidP="00BD16D4">
      <w:pPr>
        <w:spacing w:after="0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E91A1E">
        <w:rPr>
          <w:position w:val="-32"/>
          <w:sz w:val="28"/>
          <w:szCs w:val="28"/>
        </w:rPr>
        <w:object w:dxaOrig="4740" w:dyaOrig="740" w14:anchorId="10BCADD3">
          <v:shape id="_x0000_i1033" type="#_x0000_t75" style="width:236.25pt;height:36.75pt" o:ole="">
            <v:imagedata r:id="rId28" o:title=""/>
          </v:shape>
          <o:OLEObject Type="Embed" ProgID="Equation.DSMT4" ShapeID="_x0000_i1033" DrawAspect="Content" ObjectID="_1803981343" r:id="rId29"/>
        </w:object>
      </w:r>
    </w:p>
    <w:p w14:paraId="79CE0E35" w14:textId="3CA00FE8" w:rsidR="003E7B15" w:rsidRPr="00E91A1E" w:rsidRDefault="003E7B15" w:rsidP="00BD16D4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E91A1E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n</w:t>
      </w:r>
      <w:r w:rsidRPr="00E91A1E">
        <w:rPr>
          <w:rFonts w:ascii="Times New Roman" w:hAnsi="Times New Roman" w:cs="Times New Roman"/>
          <w:bCs/>
          <w:sz w:val="28"/>
          <w:szCs w:val="28"/>
        </w:rPr>
        <w:t>=</w:t>
      </w:r>
      <w:r w:rsidRPr="00E91A1E">
        <w:rPr>
          <w:rFonts w:ascii="Times New Roman" w:hAnsi="Times New Roman" w:cs="Times New Roman"/>
          <w:bCs/>
          <w:sz w:val="28"/>
          <w:szCs w:val="28"/>
          <w:lang w:val="en-US"/>
        </w:rPr>
        <w:t>k</w:t>
      </w:r>
      <w:r w:rsidRPr="00E91A1E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r w:rsidR="00605961" w:rsidRPr="00E91A1E">
        <w:rPr>
          <w:position w:val="-4"/>
          <w:sz w:val="28"/>
          <w:szCs w:val="28"/>
        </w:rPr>
        <w:object w:dxaOrig="120" w:dyaOrig="160" w14:anchorId="32FCDB6C">
          <v:shape id="_x0000_i1034" type="#_x0000_t75" style="width:5.25pt;height:8.25pt" o:ole="">
            <v:imagedata r:id="rId30" o:title=""/>
          </v:shape>
          <o:OLEObject Type="Embed" ProgID="Equation.DSMT4" ShapeID="_x0000_i1034" DrawAspect="Content" ObjectID="_1803981344" r:id="rId31"/>
        </w:object>
      </w:r>
      <w:r w:rsidRPr="00E91A1E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E91A1E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n</w:t>
      </w:r>
      <w:r w:rsidRPr="00E91A1E">
        <w:rPr>
          <w:rFonts w:ascii="Times New Roman" w:hAnsi="Times New Roman" w:cs="Times New Roman"/>
          <w:bCs/>
          <w:sz w:val="28"/>
          <w:szCs w:val="28"/>
        </w:rPr>
        <w:t>=6,5</w:t>
      </w:r>
      <w:r w:rsidR="00605961" w:rsidRPr="00E91A1E">
        <w:rPr>
          <w:position w:val="-4"/>
          <w:sz w:val="28"/>
          <w:szCs w:val="28"/>
        </w:rPr>
        <w:object w:dxaOrig="120" w:dyaOrig="160" w14:anchorId="63F264AD">
          <v:shape id="_x0000_i1035" type="#_x0000_t75" style="width:5.25pt;height:8.25pt" o:ole="">
            <v:imagedata r:id="rId32" o:title=""/>
          </v:shape>
          <o:OLEObject Type="Embed" ProgID="Equation.DSMT4" ShapeID="_x0000_i1035" DrawAspect="Content" ObjectID="_1803981345" r:id="rId33"/>
        </w:object>
      </w:r>
      <w:r w:rsidRPr="00E91A1E">
        <w:rPr>
          <w:rFonts w:ascii="Times New Roman" w:hAnsi="Times New Roman" w:cs="Times New Roman"/>
          <w:bCs/>
          <w:sz w:val="28"/>
          <w:szCs w:val="28"/>
        </w:rPr>
        <w:t>6,1;</w:t>
      </w:r>
    </w:p>
    <w:p w14:paraId="5DBEA19A" w14:textId="6A0B26D5" w:rsidR="003E7B15" w:rsidRPr="00E91A1E" w:rsidRDefault="00605961" w:rsidP="00BD16D4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position w:val="-28"/>
          <w:sz w:val="28"/>
          <w:szCs w:val="28"/>
        </w:rPr>
        <w:object w:dxaOrig="2720" w:dyaOrig="660" w14:anchorId="513AA58A">
          <v:shape id="_x0000_i1036" type="#_x0000_t75" style="width:135.75pt;height:33pt" o:ole="">
            <v:imagedata r:id="rId34" o:title=""/>
          </v:shape>
          <o:OLEObject Type="Embed" ProgID="Equation.DSMT4" ShapeID="_x0000_i1036" DrawAspect="Content" ObjectID="_1803981346" r:id="rId35"/>
        </w:object>
      </w:r>
      <w:r w:rsidR="000214CA" w:rsidRPr="00E91A1E">
        <w:rPr>
          <w:sz w:val="28"/>
          <w:szCs w:val="28"/>
        </w:rPr>
        <w:t>.</w:t>
      </w:r>
    </w:p>
    <w:p w14:paraId="754A8335" w14:textId="4FEA883D" w:rsidR="003E7B15" w:rsidRPr="00E91A1E" w:rsidRDefault="003E7B15" w:rsidP="00BD16D4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1A1E">
        <w:rPr>
          <w:rFonts w:ascii="Times New Roman" w:hAnsi="Times New Roman" w:cs="Times New Roman"/>
          <w:bCs/>
          <w:sz w:val="28"/>
          <w:szCs w:val="28"/>
        </w:rPr>
        <w:t xml:space="preserve">Выбираем предохранитель </w:t>
      </w:r>
      <w:r w:rsidR="00A83C02" w:rsidRPr="00E91A1E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E91A1E">
        <w:rPr>
          <w:rFonts w:ascii="Times New Roman" w:hAnsi="Times New Roman" w:cs="Times New Roman"/>
          <w:bCs/>
          <w:sz w:val="28"/>
          <w:szCs w:val="28"/>
        </w:rPr>
        <w:t>плавкой вставкой 16 А.</w:t>
      </w:r>
    </w:p>
    <w:p w14:paraId="7C115F98" w14:textId="27B5E767" w:rsidR="00E91A1E" w:rsidRDefault="00BD16D4" w:rsidP="00BD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E91A1E">
        <w:rPr>
          <w:rFonts w:ascii="Times New Roman" w:hAnsi="Times New Roman" w:cs="Times New Roman"/>
          <w:sz w:val="28"/>
          <w:szCs w:val="28"/>
        </w:rPr>
        <w:t>твет: 16 А.</w:t>
      </w:r>
    </w:p>
    <w:p w14:paraId="557F66E7" w14:textId="6997C2AA" w:rsidR="00330212" w:rsidRPr="00E91A1E" w:rsidRDefault="00C10784" w:rsidP="00C94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A1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E91A1E">
        <w:rPr>
          <w:rFonts w:ascii="Times New Roman" w:hAnsi="Times New Roman" w:cs="Times New Roman"/>
          <w:sz w:val="28"/>
          <w:szCs w:val="28"/>
        </w:rPr>
        <w:t>ПК-3</w:t>
      </w:r>
    </w:p>
    <w:p w14:paraId="5DE40319" w14:textId="77777777" w:rsidR="00C10784" w:rsidRPr="00E91A1E" w:rsidRDefault="00C10784" w:rsidP="003A65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10784" w:rsidRPr="00E91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214CA"/>
    <w:rsid w:val="0003223E"/>
    <w:rsid w:val="000829FA"/>
    <w:rsid w:val="000A0FAD"/>
    <w:rsid w:val="000B6CB2"/>
    <w:rsid w:val="000C534E"/>
    <w:rsid w:val="000F1C60"/>
    <w:rsid w:val="0012483A"/>
    <w:rsid w:val="00131347"/>
    <w:rsid w:val="00163CFA"/>
    <w:rsid w:val="001658E9"/>
    <w:rsid w:val="001C616D"/>
    <w:rsid w:val="00230A75"/>
    <w:rsid w:val="0024156A"/>
    <w:rsid w:val="0028709F"/>
    <w:rsid w:val="002A4595"/>
    <w:rsid w:val="002C5DA1"/>
    <w:rsid w:val="002E2AE3"/>
    <w:rsid w:val="0030254A"/>
    <w:rsid w:val="00330212"/>
    <w:rsid w:val="00360CEB"/>
    <w:rsid w:val="003A65E5"/>
    <w:rsid w:val="003E7B15"/>
    <w:rsid w:val="003F3E24"/>
    <w:rsid w:val="004214B9"/>
    <w:rsid w:val="00453F4D"/>
    <w:rsid w:val="004A1422"/>
    <w:rsid w:val="004F3283"/>
    <w:rsid w:val="0052644A"/>
    <w:rsid w:val="00544B77"/>
    <w:rsid w:val="00545EB5"/>
    <w:rsid w:val="00560C4F"/>
    <w:rsid w:val="005942F6"/>
    <w:rsid w:val="005C020E"/>
    <w:rsid w:val="005C51FB"/>
    <w:rsid w:val="005D3308"/>
    <w:rsid w:val="005D5D35"/>
    <w:rsid w:val="005E1D67"/>
    <w:rsid w:val="00605961"/>
    <w:rsid w:val="006335E4"/>
    <w:rsid w:val="006510F4"/>
    <w:rsid w:val="0066394B"/>
    <w:rsid w:val="006B58CA"/>
    <w:rsid w:val="006B7D4F"/>
    <w:rsid w:val="006C686E"/>
    <w:rsid w:val="00703E18"/>
    <w:rsid w:val="0073601D"/>
    <w:rsid w:val="0075585B"/>
    <w:rsid w:val="007B0CC8"/>
    <w:rsid w:val="00804215"/>
    <w:rsid w:val="00846C3D"/>
    <w:rsid w:val="008D5C35"/>
    <w:rsid w:val="00912820"/>
    <w:rsid w:val="0093397E"/>
    <w:rsid w:val="009924E3"/>
    <w:rsid w:val="00A13D57"/>
    <w:rsid w:val="00A83C02"/>
    <w:rsid w:val="00AA64E3"/>
    <w:rsid w:val="00AF4476"/>
    <w:rsid w:val="00B077AC"/>
    <w:rsid w:val="00B1387C"/>
    <w:rsid w:val="00B338CE"/>
    <w:rsid w:val="00B46CEA"/>
    <w:rsid w:val="00B50548"/>
    <w:rsid w:val="00B71A01"/>
    <w:rsid w:val="00BC57D7"/>
    <w:rsid w:val="00BD16D4"/>
    <w:rsid w:val="00C047F3"/>
    <w:rsid w:val="00C10784"/>
    <w:rsid w:val="00C14726"/>
    <w:rsid w:val="00C1585B"/>
    <w:rsid w:val="00C45248"/>
    <w:rsid w:val="00C47116"/>
    <w:rsid w:val="00C94874"/>
    <w:rsid w:val="00CE5622"/>
    <w:rsid w:val="00D01B4C"/>
    <w:rsid w:val="00D35D10"/>
    <w:rsid w:val="00D41585"/>
    <w:rsid w:val="00D804B4"/>
    <w:rsid w:val="00DA0A2C"/>
    <w:rsid w:val="00DA25BE"/>
    <w:rsid w:val="00DC5586"/>
    <w:rsid w:val="00E137EC"/>
    <w:rsid w:val="00E2592C"/>
    <w:rsid w:val="00E35B06"/>
    <w:rsid w:val="00E4491A"/>
    <w:rsid w:val="00E91A1E"/>
    <w:rsid w:val="00E95024"/>
    <w:rsid w:val="00EB47E9"/>
    <w:rsid w:val="00EC6CCA"/>
    <w:rsid w:val="00EF4A12"/>
    <w:rsid w:val="00FD77E8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E91A1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91A1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E91A1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E91A1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4">
    <w:name w:val="annotation reference"/>
    <w:basedOn w:val="a0"/>
    <w:uiPriority w:val="99"/>
    <w:semiHidden/>
    <w:unhideWhenUsed/>
    <w:rsid w:val="00E91A1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91A1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91A1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91A1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91A1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91A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91A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12.wmf"/><Relationship Id="rId26" Type="http://schemas.openxmlformats.org/officeDocument/2006/relationships/image" Target="media/image16.wmf"/><Relationship Id="rId21" Type="http://schemas.openxmlformats.org/officeDocument/2006/relationships/oleObject" Target="embeddings/oleObject5.bin"/><Relationship Id="rId34" Type="http://schemas.openxmlformats.org/officeDocument/2006/relationships/image" Target="media/image20.wmf"/><Relationship Id="rId7" Type="http://schemas.openxmlformats.org/officeDocument/2006/relationships/image" Target="media/image4.png"/><Relationship Id="rId12" Type="http://schemas.openxmlformats.org/officeDocument/2006/relationships/image" Target="media/image9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11.wmf"/><Relationship Id="rId20" Type="http://schemas.openxmlformats.org/officeDocument/2006/relationships/image" Target="media/image13.wmf"/><Relationship Id="rId29" Type="http://schemas.openxmlformats.org/officeDocument/2006/relationships/oleObject" Target="embeddings/oleObject9.bin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15.wmf"/><Relationship Id="rId32" Type="http://schemas.openxmlformats.org/officeDocument/2006/relationships/image" Target="media/image19.wmf"/><Relationship Id="rId37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7.wmf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wmf"/><Relationship Id="rId22" Type="http://schemas.openxmlformats.org/officeDocument/2006/relationships/image" Target="media/image14.wmf"/><Relationship Id="rId27" Type="http://schemas.openxmlformats.org/officeDocument/2006/relationships/oleObject" Target="embeddings/oleObject8.bin"/><Relationship Id="rId30" Type="http://schemas.openxmlformats.org/officeDocument/2006/relationships/image" Target="media/image18.wmf"/><Relationship Id="rId35" Type="http://schemas.openxmlformats.org/officeDocument/2006/relationships/oleObject" Target="embeddings/oleObject12.bin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11</cp:revision>
  <cp:lastPrinted>2025-03-12T09:41:00Z</cp:lastPrinted>
  <dcterms:created xsi:type="dcterms:W3CDTF">2025-02-27T19:25:00Z</dcterms:created>
  <dcterms:modified xsi:type="dcterms:W3CDTF">2025-03-20T10:09:00Z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