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6F4B0" w14:textId="4664E623" w:rsidR="00495C1F" w:rsidRPr="0054588E" w:rsidRDefault="00495C1F" w:rsidP="001B6214">
      <w:pPr>
        <w:pStyle w:val="a0"/>
        <w:jc w:val="center"/>
        <w:rPr>
          <w:b/>
        </w:rPr>
      </w:pPr>
      <w:r w:rsidRPr="001B6214">
        <w:rPr>
          <w:b/>
        </w:rPr>
        <w:t>Комплект оценочных материалов по дисциплине</w:t>
      </w:r>
      <w:r w:rsidRPr="001B6214">
        <w:rPr>
          <w:b/>
        </w:rPr>
        <w:br/>
      </w:r>
      <w:r w:rsidRPr="0054588E">
        <w:rPr>
          <w:b/>
        </w:rPr>
        <w:t>«Управление персоналом»</w:t>
      </w:r>
    </w:p>
    <w:p w14:paraId="38F5B89D" w14:textId="77777777" w:rsidR="00495C1F" w:rsidRDefault="00495C1F" w:rsidP="00175A90">
      <w:pPr>
        <w:pStyle w:val="a0"/>
        <w:ind w:firstLine="709"/>
        <w:rPr>
          <w:szCs w:val="28"/>
        </w:rPr>
      </w:pPr>
    </w:p>
    <w:p w14:paraId="45B82D1C" w14:textId="77777777" w:rsidR="00495C1F" w:rsidRDefault="00495C1F" w:rsidP="00175A90">
      <w:pPr>
        <w:pStyle w:val="3"/>
        <w:ind w:firstLine="709"/>
        <w:rPr>
          <w:szCs w:val="28"/>
        </w:rPr>
      </w:pPr>
      <w:r>
        <w:rPr>
          <w:szCs w:val="28"/>
        </w:rPr>
        <w:t>Задания закрытого типа</w:t>
      </w:r>
    </w:p>
    <w:p w14:paraId="45A76F5A" w14:textId="77777777" w:rsidR="00495C1F" w:rsidRPr="00223EAD" w:rsidRDefault="00495C1F" w:rsidP="00223E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67A3EA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выбор правильного ответа</w:t>
      </w:r>
    </w:p>
    <w:p w14:paraId="7A08282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F8C8A4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34707">
        <w:rPr>
          <w:rFonts w:ascii="Times New Roman" w:hAnsi="Times New Roman"/>
          <w:sz w:val="28"/>
          <w:szCs w:val="28"/>
        </w:rPr>
        <w:t>Что такое управление персоналом?</w:t>
      </w:r>
    </w:p>
    <w:p w14:paraId="54361438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Совокупность методов и технологий для контроля над сотрудниками</w:t>
      </w:r>
    </w:p>
    <w:p w14:paraId="39B27D9D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Процесс планирования, организации, мотивации и контроля за деятельностью работников</w:t>
      </w:r>
    </w:p>
    <w:p w14:paraId="0F89BEA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Система учета рабочего времени сотрудников</w:t>
      </w:r>
    </w:p>
    <w:p w14:paraId="32633B72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Механизм автоматизации кадровых процессов</w:t>
      </w:r>
    </w:p>
    <w:p w14:paraId="23EC6227" w14:textId="46651E28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06FC0A04" w14:textId="0B3D41B4" w:rsidR="00027C1E" w:rsidRPr="00027C1E" w:rsidRDefault="00027C1E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531874" w:rsidRPr="00531874">
        <w:rPr>
          <w:rFonts w:ascii="Times New Roman" w:hAnsi="Times New Roman"/>
          <w:sz w:val="28"/>
          <w:szCs w:val="28"/>
        </w:rPr>
        <w:t xml:space="preserve"> </w:t>
      </w:r>
      <w:r w:rsidR="00531874">
        <w:rPr>
          <w:rFonts w:ascii="Times New Roman" w:hAnsi="Times New Roman"/>
          <w:sz w:val="28"/>
          <w:szCs w:val="28"/>
        </w:rPr>
        <w:t>УК-3, УК-6.</w:t>
      </w:r>
    </w:p>
    <w:p w14:paraId="3E7E2E90" w14:textId="1DDC479D" w:rsidR="00495C1F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8527F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34707">
        <w:rPr>
          <w:rFonts w:ascii="Times New Roman" w:hAnsi="Times New Roman"/>
          <w:sz w:val="28"/>
          <w:szCs w:val="28"/>
        </w:rPr>
        <w:t>Какой документ определяет должностные обязанности сотрудника?</w:t>
      </w:r>
    </w:p>
    <w:p w14:paraId="7A5A8A50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Устав компании</w:t>
      </w:r>
    </w:p>
    <w:p w14:paraId="7E79149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Должностная инструкция</w:t>
      </w:r>
    </w:p>
    <w:p w14:paraId="061917D1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Коллективный договор</w:t>
      </w:r>
    </w:p>
    <w:p w14:paraId="0BB370BD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Трудовой кодекс РФ</w:t>
      </w:r>
    </w:p>
    <w:p w14:paraId="7DF8C4E5" w14:textId="0E51345F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67FF95" w14:textId="7CF23AFD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4BA674E9" w14:textId="26B41745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953BDB" w14:textId="2D8E29A1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6DC0">
        <w:rPr>
          <w:rFonts w:ascii="Times New Roman" w:hAnsi="Times New Roman"/>
          <w:sz w:val="28"/>
          <w:szCs w:val="28"/>
        </w:rPr>
        <w:t xml:space="preserve">. </w:t>
      </w:r>
      <w:r w:rsidRPr="00D34707">
        <w:rPr>
          <w:rFonts w:ascii="Times New Roman" w:hAnsi="Times New Roman"/>
          <w:sz w:val="28"/>
          <w:szCs w:val="28"/>
        </w:rPr>
        <w:t>Какой тип мотивации основывается на внутреннем удовлетворении?</w:t>
      </w:r>
    </w:p>
    <w:p w14:paraId="0B26142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Внешняя мотивация</w:t>
      </w:r>
    </w:p>
    <w:p w14:paraId="4EE0F776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Внутренняя мотивация</w:t>
      </w:r>
    </w:p>
    <w:p w14:paraId="2782400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Материальная мотивация</w:t>
      </w:r>
    </w:p>
    <w:p w14:paraId="4ADF6EC3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Нематериальная мотивация</w:t>
      </w:r>
    </w:p>
    <w:p w14:paraId="78A91257" w14:textId="73D73D55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6CC4D71C" w14:textId="41B7E5FD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09319C34" w14:textId="68754A89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E5573F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34707">
        <w:rPr>
          <w:rFonts w:ascii="Times New Roman" w:hAnsi="Times New Roman"/>
          <w:sz w:val="28"/>
          <w:szCs w:val="28"/>
        </w:rPr>
        <w:t>Какой стиль управления конфликтами предполагает поиск компромисса?</w:t>
      </w:r>
    </w:p>
    <w:p w14:paraId="4750CD3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А) Конкуренция</w:t>
      </w:r>
    </w:p>
    <w:p w14:paraId="01DDEC89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Б) Коллаборация</w:t>
      </w:r>
    </w:p>
    <w:p w14:paraId="39C7FBAB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В) Уклонение</w:t>
      </w:r>
    </w:p>
    <w:p w14:paraId="480E95EE" w14:textId="77777777" w:rsidR="00495C1F" w:rsidRPr="00D34707" w:rsidRDefault="00495C1F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4707">
        <w:rPr>
          <w:rFonts w:ascii="Times New Roman" w:hAnsi="Times New Roman"/>
          <w:sz w:val="28"/>
          <w:szCs w:val="28"/>
        </w:rPr>
        <w:t>Г) Приспособление</w:t>
      </w:r>
    </w:p>
    <w:p w14:paraId="729AAEE3" w14:textId="24CA4204" w:rsidR="00495C1F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>: Б</w:t>
      </w:r>
    </w:p>
    <w:p w14:paraId="567D413C" w14:textId="3BE9937A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33343C18" w14:textId="76B957E9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FB77CC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соответствия</w:t>
      </w:r>
    </w:p>
    <w:p w14:paraId="1E2FC0BA" w14:textId="77777777" w:rsidR="00495C1F" w:rsidRDefault="00495C1F" w:rsidP="00175A90">
      <w:pPr>
        <w:spacing w:after="0" w:line="240" w:lineRule="auto"/>
        <w:ind w:firstLine="709"/>
        <w:rPr>
          <w:sz w:val="28"/>
          <w:szCs w:val="28"/>
        </w:rPr>
      </w:pPr>
    </w:p>
    <w:p w14:paraId="29015D76" w14:textId="5E7104C0" w:rsidR="00495C1F" w:rsidRPr="004C54E9" w:rsidRDefault="00C65000" w:rsidP="004C54E9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495C1F" w:rsidRPr="004C54E9">
        <w:rPr>
          <w:sz w:val="28"/>
          <w:szCs w:val="28"/>
        </w:rPr>
        <w:t xml:space="preserve">. </w:t>
      </w:r>
      <w:r w:rsidR="00495C1F" w:rsidRPr="005929FD">
        <w:rPr>
          <w:sz w:val="28"/>
          <w:szCs w:val="28"/>
        </w:rPr>
        <w:t>Установите соответствие между качествами лидера и их влиянием на команду: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278"/>
        <w:gridCol w:w="7067"/>
      </w:tblGrid>
      <w:tr w:rsidR="00495C1F" w:rsidRPr="00982AFF" w14:paraId="7968C704" w14:textId="77777777" w:rsidTr="00982AFF">
        <w:tc>
          <w:tcPr>
            <w:tcW w:w="0" w:type="auto"/>
          </w:tcPr>
          <w:p w14:paraId="346B530E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</w:rPr>
              <w:t xml:space="preserve">Качество лидера </w:t>
            </w:r>
          </w:p>
        </w:tc>
        <w:tc>
          <w:tcPr>
            <w:tcW w:w="0" w:type="auto"/>
          </w:tcPr>
          <w:p w14:paraId="145E1C1A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</w:rPr>
              <w:t>Влияние на команду</w:t>
            </w:r>
          </w:p>
        </w:tc>
      </w:tr>
      <w:tr w:rsidR="00495C1F" w:rsidRPr="00982AFF" w14:paraId="49F3F9A1" w14:textId="77777777" w:rsidTr="00982AFF">
        <w:tc>
          <w:tcPr>
            <w:tcW w:w="0" w:type="auto"/>
          </w:tcPr>
          <w:p w14:paraId="43A7DFC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Эмпатия</w:t>
            </w:r>
          </w:p>
        </w:tc>
        <w:tc>
          <w:tcPr>
            <w:tcW w:w="0" w:type="auto"/>
          </w:tcPr>
          <w:p w14:paraId="1A40FB43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Увеличение производительности за счет жесткого контроля.</w:t>
            </w:r>
          </w:p>
        </w:tc>
      </w:tr>
      <w:tr w:rsidR="00495C1F" w:rsidRPr="00982AFF" w14:paraId="0930B65C" w14:textId="77777777" w:rsidTr="00982AFF">
        <w:tc>
          <w:tcPr>
            <w:tcW w:w="0" w:type="auto"/>
          </w:tcPr>
          <w:p w14:paraId="2FBC697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Настойчивость</w:t>
            </w:r>
          </w:p>
        </w:tc>
        <w:tc>
          <w:tcPr>
            <w:tcW w:w="0" w:type="auto"/>
          </w:tcPr>
          <w:p w14:paraId="6A2785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Создание доверительной атмосферы и поддержка сотрудников.</w:t>
            </w:r>
          </w:p>
        </w:tc>
      </w:tr>
      <w:tr w:rsidR="00495C1F" w:rsidRPr="00982AFF" w14:paraId="60805311" w14:textId="77777777" w:rsidTr="00982AFF">
        <w:tc>
          <w:tcPr>
            <w:tcW w:w="0" w:type="auto"/>
          </w:tcPr>
          <w:p w14:paraId="2CD0986D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Жесткость</w:t>
            </w:r>
          </w:p>
        </w:tc>
        <w:tc>
          <w:tcPr>
            <w:tcW w:w="0" w:type="auto"/>
          </w:tcPr>
          <w:p w14:paraId="59745F7E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Достижение целей через целеустремленность и упорство.</w:t>
            </w:r>
          </w:p>
        </w:tc>
      </w:tr>
    </w:tbl>
    <w:p w14:paraId="35FF9B67" w14:textId="5DFFB12C" w:rsidR="00495C1F" w:rsidRPr="00D34707" w:rsidRDefault="00DF50FA" w:rsidP="00D34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D34707">
        <w:rPr>
          <w:rFonts w:ascii="Times New Roman" w:hAnsi="Times New Roman"/>
          <w:sz w:val="28"/>
          <w:szCs w:val="28"/>
        </w:rPr>
        <w:t xml:space="preserve">: </w:t>
      </w:r>
      <w:r w:rsidR="00495C1F" w:rsidRPr="005929FD">
        <w:rPr>
          <w:rFonts w:ascii="Times New Roman" w:hAnsi="Times New Roman"/>
          <w:sz w:val="28"/>
          <w:szCs w:val="28"/>
        </w:rPr>
        <w:t>А-2, Б-3, В-1</w:t>
      </w:r>
    </w:p>
    <w:p w14:paraId="1E3C8293" w14:textId="3D2BBDA3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29F98B4C" w14:textId="3F6E864C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D491D1" w14:textId="3A1C1310" w:rsidR="00495C1F" w:rsidRPr="004C54E9" w:rsidRDefault="00C65000" w:rsidP="004C54E9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495C1F" w:rsidRPr="004C54E9">
        <w:rPr>
          <w:sz w:val="28"/>
          <w:szCs w:val="28"/>
        </w:rPr>
        <w:t>. Установите соответствие между методом мотивации и конкретным примером.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651"/>
        <w:gridCol w:w="6694"/>
      </w:tblGrid>
      <w:tr w:rsidR="00495C1F" w:rsidRPr="00982AFF" w14:paraId="04732CDE" w14:textId="77777777" w:rsidTr="00982AFF">
        <w:tc>
          <w:tcPr>
            <w:tcW w:w="0" w:type="auto"/>
          </w:tcPr>
          <w:p w14:paraId="2FEA9FD2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Метод мотивации</w:t>
            </w:r>
          </w:p>
        </w:tc>
        <w:tc>
          <w:tcPr>
            <w:tcW w:w="0" w:type="auto"/>
          </w:tcPr>
          <w:p w14:paraId="57020B2A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4F1C1FD0" w14:textId="77777777" w:rsidTr="00982AFF">
        <w:tc>
          <w:tcPr>
            <w:tcW w:w="0" w:type="auto"/>
          </w:tcPr>
          <w:p w14:paraId="518CF59F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Материальная мотивация</w:t>
            </w:r>
          </w:p>
        </w:tc>
        <w:tc>
          <w:tcPr>
            <w:tcW w:w="0" w:type="auto"/>
          </w:tcPr>
          <w:p w14:paraId="27B7BEB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Предоставление сотрудникам возможности карьерного роста и профессионального развития.</w:t>
            </w:r>
          </w:p>
        </w:tc>
      </w:tr>
      <w:tr w:rsidR="00495C1F" w:rsidRPr="00982AFF" w14:paraId="15DEB0C3" w14:textId="77777777" w:rsidTr="00982AFF">
        <w:tc>
          <w:tcPr>
            <w:tcW w:w="0" w:type="auto"/>
          </w:tcPr>
          <w:p w14:paraId="04FD444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Социальная мотивация</w:t>
            </w:r>
          </w:p>
        </w:tc>
        <w:tc>
          <w:tcPr>
            <w:tcW w:w="0" w:type="auto"/>
          </w:tcPr>
          <w:p w14:paraId="03315035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Участие сотрудников в корпоративных мероприятиях, создание комфортной рабочей атмосферы.</w:t>
            </w:r>
          </w:p>
        </w:tc>
      </w:tr>
      <w:tr w:rsidR="00495C1F" w:rsidRPr="00982AFF" w14:paraId="4F7FB8CD" w14:textId="77777777" w:rsidTr="00982AFF">
        <w:tc>
          <w:tcPr>
            <w:tcW w:w="0" w:type="auto"/>
          </w:tcPr>
          <w:p w14:paraId="1B2FE27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Карьерная мотивация</w:t>
            </w:r>
          </w:p>
        </w:tc>
        <w:tc>
          <w:tcPr>
            <w:tcW w:w="0" w:type="auto"/>
          </w:tcPr>
          <w:p w14:paraId="170FAD80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Выплата премий, бонусов, повышение заработной платы.</w:t>
            </w:r>
          </w:p>
        </w:tc>
      </w:tr>
    </w:tbl>
    <w:p w14:paraId="71E17E3D" w14:textId="77ECE540" w:rsidR="00495C1F" w:rsidRDefault="00DF50FA" w:rsidP="004C54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: A-3, </w:t>
      </w:r>
      <w:r w:rsidR="00495C1F">
        <w:rPr>
          <w:rFonts w:ascii="Times New Roman" w:hAnsi="Times New Roman"/>
          <w:sz w:val="28"/>
          <w:szCs w:val="28"/>
          <w:lang w:eastAsia="ru-RU"/>
        </w:rPr>
        <w:t>Б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-2, </w:t>
      </w:r>
      <w:r w:rsidR="00495C1F">
        <w:rPr>
          <w:rFonts w:ascii="Times New Roman" w:hAnsi="Times New Roman"/>
          <w:sz w:val="28"/>
          <w:szCs w:val="28"/>
          <w:lang w:eastAsia="ru-RU"/>
        </w:rPr>
        <w:t>В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>-1</w:t>
      </w:r>
    </w:p>
    <w:p w14:paraId="126A0AD6" w14:textId="5354EE28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72B4EE55" w14:textId="0E22E6CE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44F209" w14:textId="37E83FB0" w:rsidR="00495C1F" w:rsidRPr="004C54E9" w:rsidRDefault="00C65000" w:rsidP="001A4EE7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95C1F" w:rsidRPr="004C54E9">
        <w:rPr>
          <w:sz w:val="28"/>
          <w:szCs w:val="28"/>
        </w:rPr>
        <w:t xml:space="preserve">. </w:t>
      </w:r>
      <w:r w:rsidR="00495C1F" w:rsidRPr="00A77CDA">
        <w:rPr>
          <w:sz w:val="28"/>
          <w:szCs w:val="28"/>
        </w:rPr>
        <w:t>Установите соответствие между показателями трудового потенциала и их определениями</w:t>
      </w:r>
      <w:r w:rsidR="00495C1F" w:rsidRPr="004C54E9"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47"/>
        <w:gridCol w:w="5798"/>
      </w:tblGrid>
      <w:tr w:rsidR="00495C1F" w:rsidRPr="00982AFF" w14:paraId="1AB3EEAB" w14:textId="77777777" w:rsidTr="00982AFF">
        <w:tc>
          <w:tcPr>
            <w:tcW w:w="0" w:type="auto"/>
          </w:tcPr>
          <w:p w14:paraId="10061039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</w:tcPr>
          <w:p w14:paraId="53A92316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70B88404" w14:textId="77777777" w:rsidTr="00982AFF">
        <w:tc>
          <w:tcPr>
            <w:tcW w:w="0" w:type="auto"/>
          </w:tcPr>
          <w:p w14:paraId="03D7CA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Квалификационный уровень</w:t>
            </w:r>
          </w:p>
        </w:tc>
        <w:tc>
          <w:tcPr>
            <w:tcW w:w="0" w:type="auto"/>
          </w:tcPr>
          <w:p w14:paraId="0877A318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Уровень образования и профессиональной подготовки сотрудников.</w:t>
            </w:r>
          </w:p>
        </w:tc>
      </w:tr>
      <w:tr w:rsidR="00495C1F" w:rsidRPr="00982AFF" w14:paraId="4EC72DC1" w14:textId="77777777" w:rsidTr="00982AFF">
        <w:tc>
          <w:tcPr>
            <w:tcW w:w="0" w:type="auto"/>
          </w:tcPr>
          <w:p w14:paraId="71AD8569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Стабильность персонала</w:t>
            </w:r>
          </w:p>
        </w:tc>
        <w:tc>
          <w:tcPr>
            <w:tcW w:w="0" w:type="auto"/>
          </w:tcPr>
          <w:p w14:paraId="28E40601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Продолжительность работы сотрудников в организации</w:t>
            </w:r>
          </w:p>
        </w:tc>
      </w:tr>
      <w:tr w:rsidR="00495C1F" w:rsidRPr="00982AFF" w14:paraId="6D3BE166" w14:textId="77777777" w:rsidTr="00982AFF">
        <w:tc>
          <w:tcPr>
            <w:tcW w:w="0" w:type="auto"/>
          </w:tcPr>
          <w:p w14:paraId="4A33135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Профессиональная пригодность</w:t>
            </w:r>
          </w:p>
        </w:tc>
        <w:tc>
          <w:tcPr>
            <w:tcW w:w="0" w:type="auto"/>
          </w:tcPr>
          <w:p w14:paraId="2479BC5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Соответствие навыков и компетенций требованиям должности</w:t>
            </w:r>
          </w:p>
        </w:tc>
      </w:tr>
    </w:tbl>
    <w:p w14:paraId="2D42E6F0" w14:textId="34B42890" w:rsidR="00495C1F" w:rsidRDefault="00DF50FA" w:rsidP="001A4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4C54E9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495C1F" w:rsidRPr="00A77CDA">
        <w:rPr>
          <w:rFonts w:ascii="Times New Roman" w:hAnsi="Times New Roman"/>
          <w:sz w:val="28"/>
          <w:szCs w:val="28"/>
          <w:lang w:eastAsia="ru-RU"/>
        </w:rPr>
        <w:t>А-1, Б-2, В-3</w:t>
      </w:r>
    </w:p>
    <w:p w14:paraId="092E6785" w14:textId="70FDDD75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7AA259C7" w14:textId="6BFD3477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716006" w14:textId="27FC0D1F" w:rsidR="00495C1F" w:rsidRPr="004C54E9" w:rsidRDefault="00C65000" w:rsidP="001A4EE7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495C1F" w:rsidRPr="004C54E9">
        <w:rPr>
          <w:sz w:val="28"/>
          <w:szCs w:val="28"/>
        </w:rPr>
        <w:t xml:space="preserve">. </w:t>
      </w:r>
      <w:r w:rsidR="00495C1F" w:rsidRPr="00A77CDA">
        <w:rPr>
          <w:sz w:val="28"/>
          <w:szCs w:val="28"/>
        </w:rPr>
        <w:t>Установите соответствие между методами подбора персонала и их характеристиками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250"/>
        <w:gridCol w:w="7095"/>
      </w:tblGrid>
      <w:tr w:rsidR="00495C1F" w:rsidRPr="00982AFF" w14:paraId="3542C709" w14:textId="77777777" w:rsidTr="00982AFF">
        <w:tc>
          <w:tcPr>
            <w:tcW w:w="0" w:type="auto"/>
          </w:tcPr>
          <w:p w14:paraId="557DA08B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Метод подбора</w:t>
            </w:r>
          </w:p>
        </w:tc>
        <w:tc>
          <w:tcPr>
            <w:tcW w:w="0" w:type="auto"/>
          </w:tcPr>
          <w:p w14:paraId="4F84D095" w14:textId="77777777" w:rsidR="00495C1F" w:rsidRPr="00982AFF" w:rsidRDefault="00495C1F" w:rsidP="00982A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982AFF" w14:paraId="475E99FA" w14:textId="77777777" w:rsidTr="00982AFF">
        <w:tc>
          <w:tcPr>
            <w:tcW w:w="0" w:type="auto"/>
          </w:tcPr>
          <w:p w14:paraId="5DDA751E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A) Собеседование</w:t>
            </w:r>
          </w:p>
        </w:tc>
        <w:tc>
          <w:tcPr>
            <w:tcW w:w="0" w:type="auto"/>
          </w:tcPr>
          <w:p w14:paraId="20CBD95D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1) Оценка навыков решения задач в условиях моделирования реальных ситуаций.</w:t>
            </w:r>
          </w:p>
        </w:tc>
      </w:tr>
      <w:tr w:rsidR="00495C1F" w:rsidRPr="00982AFF" w14:paraId="1857E828" w14:textId="77777777" w:rsidTr="00982AFF">
        <w:tc>
          <w:tcPr>
            <w:tcW w:w="0" w:type="auto"/>
          </w:tcPr>
          <w:p w14:paraId="1345F9D1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Б) Тестирование</w:t>
            </w:r>
          </w:p>
        </w:tc>
        <w:tc>
          <w:tcPr>
            <w:tcW w:w="0" w:type="auto"/>
          </w:tcPr>
          <w:p w14:paraId="7E8D9346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2) Проверка теоретических знаний и когнитивных способностей.</w:t>
            </w:r>
          </w:p>
        </w:tc>
      </w:tr>
      <w:tr w:rsidR="00495C1F" w:rsidRPr="00982AFF" w14:paraId="7B98D039" w14:textId="77777777" w:rsidTr="00982AFF">
        <w:tc>
          <w:tcPr>
            <w:tcW w:w="0" w:type="auto"/>
          </w:tcPr>
          <w:p w14:paraId="7F720697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В) Бизнес-игры</w:t>
            </w:r>
          </w:p>
        </w:tc>
        <w:tc>
          <w:tcPr>
            <w:tcW w:w="0" w:type="auto"/>
          </w:tcPr>
          <w:p w14:paraId="5473DAAC" w14:textId="77777777" w:rsidR="00495C1F" w:rsidRPr="00982AFF" w:rsidRDefault="00495C1F" w:rsidP="00982A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2AFF">
              <w:rPr>
                <w:rFonts w:ascii="Times New Roman" w:hAnsi="Times New Roman"/>
                <w:sz w:val="28"/>
                <w:szCs w:val="28"/>
                <w:lang w:eastAsia="ru-RU"/>
              </w:rPr>
              <w:t>3) Выявление личностных качеств через диалоговое взаимодействие.</w:t>
            </w:r>
          </w:p>
        </w:tc>
      </w:tr>
    </w:tbl>
    <w:p w14:paraId="30790F72" w14:textId="4C267BE3" w:rsidR="00495C1F" w:rsidRDefault="00DF50FA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  <w:r w:rsidR="00495C1F" w:rsidRPr="00A77CDA">
        <w:rPr>
          <w:rFonts w:ascii="Times New Roman" w:hAnsi="Times New Roman"/>
          <w:sz w:val="28"/>
          <w:szCs w:val="28"/>
          <w:lang w:eastAsia="ru-RU"/>
        </w:rPr>
        <w:t>А-3, Б-2, В-1</w:t>
      </w:r>
    </w:p>
    <w:p w14:paraId="5446207F" w14:textId="008105D2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2F526241" w14:textId="6BD2ABF1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1EEEDF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правильной последовательности</w:t>
      </w:r>
    </w:p>
    <w:p w14:paraId="68BEACC3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F6A72D" w14:textId="349D27F3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правильной последовательности этапы процесса адаптации нового сотрудника:</w:t>
      </w:r>
    </w:p>
    <w:p w14:paraId="12787099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Вводный брифинг</w:t>
      </w:r>
    </w:p>
    <w:p w14:paraId="31844BD0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Наставничество</w:t>
      </w:r>
    </w:p>
    <w:p w14:paraId="3B5D472D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Самостоятельная работа</w:t>
      </w:r>
    </w:p>
    <w:p w14:paraId="0480504F" w14:textId="6607D2CD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Б, В</w:t>
      </w:r>
    </w:p>
    <w:p w14:paraId="21599768" w14:textId="6895E862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7B9DB870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B997E5" w14:textId="1F430B14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Укажите последовательность этапов управления конфликтами:</w:t>
      </w:r>
    </w:p>
    <w:p w14:paraId="27052C19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Анализ причин конфликта</w:t>
      </w:r>
    </w:p>
    <w:p w14:paraId="0C7970F5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Выбор стратегии разрешения</w:t>
      </w:r>
    </w:p>
    <w:p w14:paraId="29EF317C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Диагностика ситуации</w:t>
      </w:r>
    </w:p>
    <w:p w14:paraId="584A2AA7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Реализация выбранного решения</w:t>
      </w:r>
    </w:p>
    <w:p w14:paraId="305322E2" w14:textId="0622088F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В, А, Б, Г</w:t>
      </w:r>
    </w:p>
    <w:p w14:paraId="05124082" w14:textId="7154F555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006E0642" w14:textId="0C8083A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7A092D" w14:textId="39531C4E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порядке важности факторы мотивации по теории Маслоу:</w:t>
      </w:r>
    </w:p>
    <w:p w14:paraId="09BEEA01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Физиологические потребности</w:t>
      </w:r>
    </w:p>
    <w:p w14:paraId="7C23D5FE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Социальные потребности</w:t>
      </w:r>
    </w:p>
    <w:p w14:paraId="05D562DE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Потребности в самореализации</w:t>
      </w:r>
    </w:p>
    <w:p w14:paraId="663EA035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Безопасность</w:t>
      </w:r>
    </w:p>
    <w:p w14:paraId="0B950EFD" w14:textId="71CF97D5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А, Г, Б, В</w:t>
      </w:r>
    </w:p>
    <w:p w14:paraId="284178E5" w14:textId="45ED334A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706CAB71" w14:textId="39477808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71DF0B" w14:textId="7EF83A51" w:rsidR="00495C1F" w:rsidRPr="00A77CDA" w:rsidRDefault="00C65000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495C1F" w:rsidRPr="00A77CDA">
        <w:rPr>
          <w:rFonts w:ascii="Times New Roman" w:hAnsi="Times New Roman"/>
          <w:sz w:val="28"/>
          <w:szCs w:val="28"/>
        </w:rPr>
        <w:t>Расположите в последовательности этапы формирования кадровой политики:</w:t>
      </w:r>
    </w:p>
    <w:p w14:paraId="4C866A8F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А) Разработка программы реализации</w:t>
      </w:r>
    </w:p>
    <w:p w14:paraId="5BB2C750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Б) Анализ внешней и внутренней среды организации</w:t>
      </w:r>
    </w:p>
    <w:p w14:paraId="74954052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В) Определение целей и задач</w:t>
      </w:r>
    </w:p>
    <w:p w14:paraId="1CD17816" w14:textId="77777777" w:rsidR="00495C1F" w:rsidRPr="00A77CDA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77CDA">
        <w:rPr>
          <w:rFonts w:ascii="Times New Roman" w:hAnsi="Times New Roman"/>
          <w:sz w:val="28"/>
          <w:szCs w:val="28"/>
        </w:rPr>
        <w:t>Г) Контроль за исполнением</w:t>
      </w:r>
    </w:p>
    <w:p w14:paraId="2AF8A5DB" w14:textId="6CE612D7" w:rsidR="00495C1F" w:rsidRDefault="00DF50FA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95C1F" w:rsidRPr="00A77CDA">
        <w:rPr>
          <w:rFonts w:ascii="Times New Roman" w:hAnsi="Times New Roman"/>
          <w:sz w:val="28"/>
          <w:szCs w:val="28"/>
        </w:rPr>
        <w:t>: Б, В, А, Г</w:t>
      </w:r>
    </w:p>
    <w:p w14:paraId="72C7AF79" w14:textId="122B33B8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Компетенции (индикаторы): УК-3, УК-6.</w:t>
      </w:r>
    </w:p>
    <w:p w14:paraId="1FFF8F70" w14:textId="05D4A6FF" w:rsidR="00495C1F" w:rsidRDefault="00495C1F" w:rsidP="00A77C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DAC684" w14:textId="77777777" w:rsidR="00495C1F" w:rsidRDefault="00495C1F" w:rsidP="00175A90">
      <w:pPr>
        <w:pStyle w:val="3"/>
        <w:ind w:firstLine="709"/>
        <w:rPr>
          <w:szCs w:val="28"/>
        </w:rPr>
      </w:pPr>
      <w:r>
        <w:rPr>
          <w:szCs w:val="28"/>
        </w:rPr>
        <w:t>Задания открытого типа</w:t>
      </w:r>
    </w:p>
    <w:p w14:paraId="6CFE7D22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13709E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на дополнение</w:t>
      </w:r>
    </w:p>
    <w:p w14:paraId="56D4538F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968006" w14:textId="58EFD7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ABA2F4F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Коэффициент _________ кадров отражает уровень стабильности персонала в организации и рассчитывается как отношение числа уволенных сотрудников к общей численности персонала.</w:t>
      </w:r>
    </w:p>
    <w:p w14:paraId="03B5CE5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текучести</w:t>
      </w:r>
    </w:p>
    <w:p w14:paraId="71A39D54" w14:textId="2B769485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70B9442E" w14:textId="4A17412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217D5F" w14:textId="19EAB0DE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1D3602E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Мотивация персонала основывается на удовлетворении различных потребностей сотрудников, таких как материальные, социальные и ____________________.</w:t>
      </w:r>
    </w:p>
    <w:p w14:paraId="051DA72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духовные</w:t>
      </w:r>
    </w:p>
    <w:p w14:paraId="2CD7A0C5" w14:textId="67E7B048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5DA2EA05" w14:textId="792C528E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AE3A40" w14:textId="5BB1E82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70FD57C7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_________ – это целенаправленный процесс повышения уровня знаний, умений и навыков сотрудника в соответствии с требованиями его должности.</w:t>
      </w:r>
    </w:p>
    <w:p w14:paraId="421D65C8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Обучение</w:t>
      </w:r>
    </w:p>
    <w:p w14:paraId="673F65C7" w14:textId="6C5AAFAE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2AFBB8AC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E86392" w14:textId="1BC8805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0F409DA7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Внутренний подбор сотрудников осуществляется среди уже работающих в организации специалистов, а _________ – на внешнем рынке труда.</w:t>
      </w:r>
    </w:p>
    <w:p w14:paraId="3CECB95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внешний подбор</w:t>
      </w:r>
      <w:r>
        <w:rPr>
          <w:rFonts w:ascii="Times New Roman" w:hAnsi="Times New Roman"/>
          <w:sz w:val="28"/>
          <w:szCs w:val="28"/>
        </w:rPr>
        <w:t>/внешний</w:t>
      </w:r>
    </w:p>
    <w:p w14:paraId="063076B0" w14:textId="57907B6A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608EA50E" w14:textId="1770E4DB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F54D91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кратким свободным ответом</w:t>
      </w:r>
    </w:p>
    <w:p w14:paraId="1FAD8D84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1AD2A0" w14:textId="573A2B8C" w:rsidR="00495C1F" w:rsidRDefault="00C65000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000F1D85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функции выполняет служба управления персоналом в организации?</w:t>
      </w:r>
    </w:p>
    <w:p w14:paraId="5EEC1F2D" w14:textId="1E621E5C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="003B4FFF">
        <w:rPr>
          <w:rFonts w:ascii="Times New Roman" w:hAnsi="Times New Roman"/>
          <w:sz w:val="28"/>
          <w:szCs w:val="28"/>
        </w:rPr>
        <w:t xml:space="preserve"> </w:t>
      </w:r>
      <w:r w:rsidRPr="005D3CAA">
        <w:rPr>
          <w:rFonts w:ascii="Times New Roman" w:hAnsi="Times New Roman"/>
          <w:sz w:val="28"/>
          <w:szCs w:val="28"/>
        </w:rPr>
        <w:t>Подбор, адаптация, обучение, оценка, мотивация и развитие персонала.</w:t>
      </w:r>
    </w:p>
    <w:p w14:paraId="0C45E6ED" w14:textId="6C721BCF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2374F378" w14:textId="610854C3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E7CD56" w14:textId="46D6EE5C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0BD297E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29FD">
        <w:rPr>
          <w:rFonts w:ascii="Times New Roman" w:hAnsi="Times New Roman"/>
          <w:sz w:val="28"/>
          <w:szCs w:val="28"/>
        </w:rPr>
        <w:t>Какие ключевые качества должен обладать эффективный лидер?</w:t>
      </w:r>
    </w:p>
    <w:p w14:paraId="03EDAB08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r w:rsidRPr="005929FD">
        <w:rPr>
          <w:rFonts w:ascii="Times New Roman" w:hAnsi="Times New Roman"/>
          <w:sz w:val="28"/>
          <w:szCs w:val="28"/>
        </w:rPr>
        <w:t>Эмпатия, коммуникативные навыки, стратегическое мышление, умение мотивировать команду.</w:t>
      </w:r>
      <w:r w:rsidRPr="005D3CAA">
        <w:rPr>
          <w:rFonts w:ascii="Times New Roman" w:hAnsi="Times New Roman"/>
          <w:sz w:val="28"/>
          <w:szCs w:val="28"/>
        </w:rPr>
        <w:t>.</w:t>
      </w:r>
    </w:p>
    <w:p w14:paraId="70B8D348" w14:textId="063F8024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4FC706BB" w14:textId="17A8A751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688A2A" w14:textId="7A155EC2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59894659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методы используются для профессионального развития сотрудников?</w:t>
      </w:r>
    </w:p>
    <w:p w14:paraId="025C9D0D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Тренинги, семинары, коучинг, наставничество, самообразование.</w:t>
      </w:r>
    </w:p>
    <w:p w14:paraId="7D8E7267" w14:textId="6A8646E9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3601B199" w14:textId="3C27862C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1AFE61" w14:textId="7BAEDDF8" w:rsidR="00495C1F" w:rsidRDefault="00C65000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Ответьте на вопрос:</w:t>
      </w:r>
    </w:p>
    <w:p w14:paraId="3F9DC4A7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3CAA">
        <w:rPr>
          <w:rFonts w:ascii="Times New Roman" w:hAnsi="Times New Roman"/>
          <w:sz w:val="28"/>
          <w:szCs w:val="28"/>
        </w:rPr>
        <w:t>Какие этапы включает процесс подбора персонала?</w:t>
      </w:r>
    </w:p>
    <w:p w14:paraId="228E066C" w14:textId="77777777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5D3CAA">
        <w:rPr>
          <w:rFonts w:ascii="Times New Roman" w:hAnsi="Times New Roman"/>
          <w:sz w:val="28"/>
          <w:szCs w:val="28"/>
        </w:rPr>
        <w:t>Размещение вакансии, отбор резюме, тестирование, собеседование, принятие решения</w:t>
      </w:r>
      <w:r>
        <w:rPr>
          <w:rFonts w:ascii="Times New Roman" w:hAnsi="Times New Roman"/>
          <w:sz w:val="28"/>
          <w:szCs w:val="28"/>
        </w:rPr>
        <w:t>.</w:t>
      </w:r>
    </w:p>
    <w:p w14:paraId="5CC7E65B" w14:textId="13F13699" w:rsidR="00027C1E" w:rsidRPr="00027C1E" w:rsidRDefault="00035AB1" w:rsidP="00027C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3D992936" w14:textId="53532538" w:rsidR="00495C1F" w:rsidRDefault="00495C1F" w:rsidP="005D3C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B53176" w14:textId="77777777" w:rsidR="00495C1F" w:rsidRDefault="00495C1F" w:rsidP="00175A90">
      <w:pPr>
        <w:pStyle w:val="4"/>
        <w:rPr>
          <w:szCs w:val="28"/>
        </w:rPr>
      </w:pPr>
      <w:r>
        <w:rPr>
          <w:szCs w:val="28"/>
        </w:rPr>
        <w:t>Задания открытого типа с развернутым ответом</w:t>
      </w:r>
    </w:p>
    <w:p w14:paraId="793746F1" w14:textId="77777777" w:rsidR="00495C1F" w:rsidRDefault="00495C1F" w:rsidP="00175A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A04A8D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458F8B6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Какова роль наставничества в процессе профессионального развития сотрудников?</w:t>
      </w:r>
    </w:p>
    <w:p w14:paraId="244A30C4" w14:textId="0E5697CE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10</w:t>
      </w:r>
      <w:r w:rsidRPr="00DF50FA">
        <w:rPr>
          <w:rFonts w:ascii="Times New Roman" w:hAnsi="Times New Roman"/>
          <w:sz w:val="28"/>
          <w:szCs w:val="28"/>
        </w:rPr>
        <w:t xml:space="preserve"> мин.</w:t>
      </w:r>
    </w:p>
    <w:p w14:paraId="4D3D9017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Наставничество представляет собой форму передачи опыта и знаний от более опытного сотрудника новичку или менее опытному коллеге. Этот подход способствует быстрой адаптации, повышению квалификации и формированию корпоративной культуры. Он также способствует созданию доверительных отношений внутри команды и увеличивает вовлеченность сотрудников.</w:t>
      </w:r>
    </w:p>
    <w:p w14:paraId="4CEA86E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наличие в ответе ключевых аспектов: "передача опыта", "быстрая адаптация", "формирование корпоративной культуры", "доверительные отношения".</w:t>
      </w:r>
    </w:p>
    <w:p w14:paraId="7BDD2485" w14:textId="49D160FB" w:rsidR="00027C1E" w:rsidRPr="00027C1E" w:rsidRDefault="00035AB1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3B280D35" w14:textId="37C7AA03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9B0E47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C353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Какие методы используются для эффективного подбора персонала и как они влияют на результативность процесса?</w:t>
      </w:r>
    </w:p>
    <w:p w14:paraId="50CCCBA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9392C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 xml:space="preserve">Ожидаемый результат: Для эффективного подбора персонала используются такие методы, как тестирование, собеседования, бизнес-игры, ассессмент-центр и проверка рекомендаций. Тестирование помогает оценить когнитивные способности, собеседование выявляет личностные качества, а бизнес-игры демонстрируют навыки принятия решений. Использование </w:t>
      </w:r>
      <w:r w:rsidRPr="00DF50FA">
        <w:rPr>
          <w:rFonts w:ascii="Times New Roman" w:hAnsi="Times New Roman"/>
          <w:sz w:val="28"/>
          <w:szCs w:val="28"/>
        </w:rPr>
        <w:lastRenderedPageBreak/>
        <w:t>различных методов повышает точность отбора и снижает риск ошибок при найме.</w:t>
      </w:r>
    </w:p>
    <w:p w14:paraId="756F5A83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методы подбора персонала (тестирование, собеседования, бизнес-игры, ассессмент-центр, проверка рекомендаций) и их влияние на результативность процесса.</w:t>
      </w:r>
    </w:p>
    <w:p w14:paraId="6DCEFEFF" w14:textId="23D58CE8" w:rsidR="00027C1E" w:rsidRPr="00027C1E" w:rsidRDefault="00035AB1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3FBFC4E3" w14:textId="01D218AC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166B3C" w14:textId="77777777" w:rsidR="00DF50FA" w:rsidRPr="00DF50FA" w:rsidRDefault="00C65000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95C1F">
        <w:rPr>
          <w:rFonts w:ascii="Times New Roman" w:hAnsi="Times New Roman"/>
          <w:sz w:val="28"/>
          <w:szCs w:val="28"/>
        </w:rPr>
        <w:t xml:space="preserve">. </w:t>
      </w:r>
      <w:r w:rsidR="00DF50FA"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50B05C1" w14:textId="05E22B8C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 влияет личностное развитие на успех карьерного роста, и какие аспекты следует учитывать при планировании саморазвития?</w:t>
      </w:r>
    </w:p>
    <w:p w14:paraId="4F9224B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0277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Личностное развитие напрямую влияет на успех карьерного роста, так как формирует soft skills (коммуникативные навыки, эмоциональный интеллект, лидерство), которые являются ключевыми для продвижения. При планировании саморазвития важно учитывать следующие аспекты: самопознание, управление временем, развитие коммуникативных навыков и адаптивность.</w:t>
      </w:r>
    </w:p>
    <w:p w14:paraId="1384E41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указаны влияние личностного развития на карьерный рост и аспекты, которые следует учитывать при планировании саморазвития (самопознание, управление временем, коммуникативные навыки, адаптивность).</w:t>
      </w:r>
    </w:p>
    <w:p w14:paraId="39196011" w14:textId="465E138C" w:rsidR="00027C1E" w:rsidRPr="00027C1E" w:rsidRDefault="00035AB1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4D56F129" w14:textId="74094151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26142A" w14:textId="5F424A2C" w:rsidR="00495C1F" w:rsidRDefault="00C65000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5C1F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14:paraId="69FEE4E8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3773C35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Вопрос: Какие барьеры могут возникнуть на пути карьерного роста, и как их преодолеть?</w:t>
      </w:r>
    </w:p>
    <w:p w14:paraId="18B36789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Время выполнения: 5 мин.</w:t>
      </w:r>
    </w:p>
    <w:p w14:paraId="17D1398B" w14:textId="77777777" w:rsidR="00DF50FA" w:rsidRP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Ожидаемый результат: Основными барьерами на пути карьерного роста могут быть: отсутствие ясных целей, недостаток опыта или квалификации, эмоциональные препятствия (низкая самооценка, страх неудачи) и организационные ограничения. Для преодоления этих барьеров необходимо: составить четкий карьерный план, пройти обучение или дополнительное образование, работать с психологом или коучем, а также рассмотреть возможности в других компаниях или проектах.</w:t>
      </w:r>
    </w:p>
    <w:p w14:paraId="2DC3A6AD" w14:textId="77777777" w:rsidR="00DF50FA" w:rsidRDefault="00DF50FA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50FA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барьеры (отсутствие целей, недостаток опыта, эмоциональные препятствия, организационные ограничения) и способы их преодоления (составление карьерного плана, обучение, работа с психологом, рассмотрение других возможностей).</w:t>
      </w:r>
    </w:p>
    <w:p w14:paraId="1D874784" w14:textId="5B9A0189" w:rsidR="00027C1E" w:rsidRPr="00027C1E" w:rsidRDefault="00035AB1" w:rsidP="00DF5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УК-3, УК-6.</w:t>
      </w:r>
    </w:p>
    <w:p w14:paraId="6A1E274F" w14:textId="221BC188" w:rsidR="00495C1F" w:rsidRDefault="00495C1F" w:rsidP="0059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95C1F" w:rsidSect="005C4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9522625">
    <w:abstractNumId w:val="0"/>
  </w:num>
  <w:num w:numId="2" w16cid:durableId="926815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A6"/>
    <w:rsid w:val="00027C1E"/>
    <w:rsid w:val="00035AB1"/>
    <w:rsid w:val="00063EBC"/>
    <w:rsid w:val="000E180E"/>
    <w:rsid w:val="00174E36"/>
    <w:rsid w:val="00175A90"/>
    <w:rsid w:val="001A4EE7"/>
    <w:rsid w:val="001B453F"/>
    <w:rsid w:val="001B6214"/>
    <w:rsid w:val="00223EAD"/>
    <w:rsid w:val="003000B9"/>
    <w:rsid w:val="003857BD"/>
    <w:rsid w:val="003B4FFF"/>
    <w:rsid w:val="00495C1F"/>
    <w:rsid w:val="004973FB"/>
    <w:rsid w:val="004C54E9"/>
    <w:rsid w:val="00531874"/>
    <w:rsid w:val="0054588E"/>
    <w:rsid w:val="00554F72"/>
    <w:rsid w:val="00556A95"/>
    <w:rsid w:val="005929FD"/>
    <w:rsid w:val="005B6DC0"/>
    <w:rsid w:val="005C4E87"/>
    <w:rsid w:val="005D3CAA"/>
    <w:rsid w:val="006B0299"/>
    <w:rsid w:val="006B1D58"/>
    <w:rsid w:val="006E02EC"/>
    <w:rsid w:val="007C1F7F"/>
    <w:rsid w:val="0084519E"/>
    <w:rsid w:val="00914935"/>
    <w:rsid w:val="00982AFF"/>
    <w:rsid w:val="00A77CDA"/>
    <w:rsid w:val="00B1200E"/>
    <w:rsid w:val="00B20FB5"/>
    <w:rsid w:val="00B31338"/>
    <w:rsid w:val="00B541FA"/>
    <w:rsid w:val="00C50A87"/>
    <w:rsid w:val="00C522CF"/>
    <w:rsid w:val="00C65000"/>
    <w:rsid w:val="00C73807"/>
    <w:rsid w:val="00D34707"/>
    <w:rsid w:val="00D73E4D"/>
    <w:rsid w:val="00DB0C79"/>
    <w:rsid w:val="00DF50FA"/>
    <w:rsid w:val="00DF7944"/>
    <w:rsid w:val="00E03AE8"/>
    <w:rsid w:val="00E419C4"/>
    <w:rsid w:val="00E638A6"/>
    <w:rsid w:val="00E92CB8"/>
    <w:rsid w:val="00E95D4D"/>
    <w:rsid w:val="00EB32FC"/>
    <w:rsid w:val="00ED112A"/>
    <w:rsid w:val="00F164A4"/>
    <w:rsid w:val="00F300CE"/>
    <w:rsid w:val="00F42BEF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E455C"/>
  <w15:docId w15:val="{5E02FA41-6880-42B7-AE22-52A4C8C7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A90"/>
    <w:pPr>
      <w:spacing w:after="160" w:line="256" w:lineRule="auto"/>
    </w:pPr>
    <w:rPr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0">
    <w:name w:val="No Spacing"/>
    <w:uiPriority w:val="99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99"/>
    <w:qFormat/>
    <w:rsid w:val="007C1F7F"/>
    <w:pPr>
      <w:spacing w:line="259" w:lineRule="auto"/>
      <w:ind w:left="720"/>
      <w:contextualSpacing/>
    </w:pPr>
  </w:style>
  <w:style w:type="character" w:styleId="a5">
    <w:name w:val="Strong"/>
    <w:basedOn w:val="a1"/>
    <w:uiPriority w:val="99"/>
    <w:qFormat/>
    <w:rsid w:val="007C1F7F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99"/>
    <w:rsid w:val="00D347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uiPriority w:val="99"/>
    <w:rsid w:val="00A77CDA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1231</Words>
  <Characters>8482</Characters>
  <Application>Microsoft Office Word</Application>
  <DocSecurity>0</DocSecurity>
  <Lines>385</Lines>
  <Paragraphs>269</Paragraphs>
  <ScaleCrop>false</ScaleCrop>
  <Company/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Пользователь</dc:creator>
  <cp:keywords/>
  <dc:description/>
  <cp:lastModifiedBy>bat</cp:lastModifiedBy>
  <cp:revision>10</cp:revision>
  <dcterms:created xsi:type="dcterms:W3CDTF">2025-02-14T09:55:00Z</dcterms:created>
  <dcterms:modified xsi:type="dcterms:W3CDTF">2025-03-25T20:37:00Z</dcterms:modified>
</cp:coreProperties>
</file>