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6A" w:rsidRDefault="00D2446A" w:rsidP="00D2446A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6C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616C5">
        <w:rPr>
          <w:rFonts w:ascii="Times New Roman" w:hAnsi="Times New Roman" w:cs="Times New Roman"/>
          <w:b/>
          <w:sz w:val="28"/>
          <w:szCs w:val="28"/>
        </w:rPr>
        <w:br/>
        <w:t>«Эксплуатация и ремонт ДВС»</w:t>
      </w:r>
    </w:p>
    <w:p w:rsidR="00D2446A" w:rsidRDefault="00D2446A" w:rsidP="00D2446A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446A" w:rsidRPr="00E616C5" w:rsidRDefault="00D2446A" w:rsidP="00D2446A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446A" w:rsidRDefault="00D2446A" w:rsidP="00D2446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654FD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2446A" w:rsidRPr="005F0D42" w:rsidRDefault="00D2446A" w:rsidP="00D2446A">
      <w:pPr>
        <w:rPr>
          <w:lang w:eastAsia="ru-RU"/>
        </w:rPr>
      </w:pPr>
    </w:p>
    <w:p w:rsidR="00D2446A" w:rsidRDefault="00D2446A" w:rsidP="00D2446A">
      <w:pPr>
        <w:pStyle w:val="4"/>
        <w:spacing w:before="0" w:after="0" w:line="240" w:lineRule="auto"/>
        <w:ind w:firstLine="709"/>
      </w:pPr>
      <w:r w:rsidRPr="004654FD">
        <w:t>Задания закрытого типа на выбор правильного ответа</w:t>
      </w:r>
    </w:p>
    <w:p w:rsidR="00D2446A" w:rsidRPr="005F0D42" w:rsidRDefault="00D2446A" w:rsidP="00D2446A">
      <w:pPr>
        <w:ind w:firstLine="709"/>
      </w:pPr>
    </w:p>
    <w:p w:rsidR="00D2446A" w:rsidRDefault="00D2446A" w:rsidP="00D2446A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4654FD">
        <w:rPr>
          <w:i/>
          <w:szCs w:val="28"/>
        </w:rPr>
        <w:t xml:space="preserve">ыберите один ответ </w:t>
      </w:r>
    </w:p>
    <w:p w:rsidR="00D2446A" w:rsidRPr="004654FD" w:rsidRDefault="00D2446A" w:rsidP="00D2446A">
      <w:pPr>
        <w:ind w:firstLine="709"/>
        <w:rPr>
          <w:i/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654FD">
        <w:rPr>
          <w:szCs w:val="28"/>
        </w:rPr>
        <w:t>Основными эксплуатационными показателями дизельного двигателя явл</w:t>
      </w:r>
      <w:r w:rsidRPr="004654FD">
        <w:rPr>
          <w:szCs w:val="28"/>
        </w:rPr>
        <w:t>я</w:t>
      </w:r>
      <w:r w:rsidRPr="004654FD">
        <w:rPr>
          <w:szCs w:val="28"/>
        </w:rPr>
        <w:t>ются: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эффективная мощность, Nе , кВт (л.с)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>) крутящий момент, Мдв, кН*м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 все перечисленные ответы.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удельный расход топлива, gе , г/кВт-ч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частота вращения вала двигателя, n, об/мин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654FD">
        <w:rPr>
          <w:szCs w:val="28"/>
        </w:rPr>
        <w:t xml:space="preserve">: </w:t>
      </w:r>
      <w:r>
        <w:rPr>
          <w:szCs w:val="28"/>
        </w:rPr>
        <w:t>В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firstLine="709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654FD">
        <w:rPr>
          <w:szCs w:val="28"/>
        </w:rPr>
        <w:t>Отрицательное влияние низких атмосферных температур на работу двиг</w:t>
      </w:r>
      <w:r w:rsidRPr="004654FD">
        <w:rPr>
          <w:szCs w:val="28"/>
        </w:rPr>
        <w:t>а</w:t>
      </w:r>
      <w:r w:rsidRPr="004654FD">
        <w:rPr>
          <w:szCs w:val="28"/>
        </w:rPr>
        <w:t xml:space="preserve">теля проявляется за счет: 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все перечисленные ответы.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>) увеличения вязкости эксплуатационных материалов и в первую очередь д</w:t>
      </w:r>
      <w:r w:rsidRPr="004654FD">
        <w:rPr>
          <w:szCs w:val="28"/>
        </w:rPr>
        <w:t>и</w:t>
      </w:r>
      <w:r w:rsidRPr="004654FD">
        <w:rPr>
          <w:szCs w:val="28"/>
        </w:rPr>
        <w:t>зельного топлива и смазочных материалов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 снижения испаряемости бензинов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кристаллизации воды в бензине и углеводородов в дизельном топливе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повышения энергозатрат на пуск двигателя и других факторов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654FD">
        <w:rPr>
          <w:szCs w:val="28"/>
        </w:rPr>
        <w:t xml:space="preserve">: </w:t>
      </w:r>
      <w:r>
        <w:rPr>
          <w:szCs w:val="28"/>
        </w:rPr>
        <w:t>А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firstLine="709"/>
        <w:rPr>
          <w:i/>
          <w:szCs w:val="28"/>
        </w:rPr>
      </w:pP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color w:val="auto"/>
          <w:sz w:val="28"/>
          <w:szCs w:val="28"/>
          <w:shd w:val="clear" w:color="auto" w:fill="FFFFFF"/>
        </w:rPr>
        <w:t xml:space="preserve">3. </w:t>
      </w:r>
      <w:r w:rsidRPr="004654FD">
        <w:rPr>
          <w:color w:val="auto"/>
          <w:sz w:val="28"/>
          <w:szCs w:val="28"/>
          <w:shd w:val="clear" w:color="auto" w:fill="FFFFFF"/>
        </w:rPr>
        <w:t>Какие неисправности двигателя требуют его ремонта?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</w:t>
      </w:r>
      <w:r w:rsidRPr="004654FD">
        <w:rPr>
          <w:sz w:val="28"/>
          <w:szCs w:val="28"/>
        </w:rPr>
        <w:t xml:space="preserve">)  </w:t>
      </w:r>
      <w:r w:rsidRPr="004654FD">
        <w:rPr>
          <w:color w:val="auto"/>
          <w:sz w:val="28"/>
          <w:szCs w:val="28"/>
          <w:shd w:val="clear" w:color="auto" w:fill="FFFFFF"/>
        </w:rPr>
        <w:t>перегрев охлаждающей жидкости, дефекты системы охлаждения, прогор</w:t>
      </w:r>
      <w:r w:rsidRPr="004654FD">
        <w:rPr>
          <w:color w:val="auto"/>
          <w:sz w:val="28"/>
          <w:szCs w:val="28"/>
          <w:shd w:val="clear" w:color="auto" w:fill="FFFFFF"/>
        </w:rPr>
        <w:t>а</w:t>
      </w:r>
      <w:r w:rsidRPr="004654FD">
        <w:rPr>
          <w:color w:val="auto"/>
          <w:sz w:val="28"/>
          <w:szCs w:val="28"/>
          <w:shd w:val="clear" w:color="auto" w:fill="FFFFFF"/>
        </w:rPr>
        <w:t>ние клапанов,  прокладок ГБЦ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</w:rPr>
        <w:t>Б</w:t>
      </w:r>
      <w:r w:rsidRPr="004654FD">
        <w:rPr>
          <w:sz w:val="28"/>
          <w:szCs w:val="28"/>
        </w:rPr>
        <w:t xml:space="preserve">) </w:t>
      </w:r>
      <w:r w:rsidRPr="004654FD">
        <w:rPr>
          <w:color w:val="auto"/>
          <w:sz w:val="28"/>
          <w:szCs w:val="28"/>
          <w:shd w:val="clear" w:color="auto" w:fill="FFFFFF"/>
        </w:rPr>
        <w:t>масляное голодание в случае дефицита смазки с образованием мелкой стружки, с засорением каналов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</w:rPr>
        <w:t>В</w:t>
      </w:r>
      <w:r w:rsidRPr="004654FD">
        <w:rPr>
          <w:sz w:val="28"/>
          <w:szCs w:val="28"/>
        </w:rPr>
        <w:t>)</w:t>
      </w:r>
      <w:r w:rsidRPr="004654FD">
        <w:rPr>
          <w:color w:val="auto"/>
          <w:sz w:val="28"/>
          <w:szCs w:val="28"/>
        </w:rPr>
        <w:t xml:space="preserve"> </w:t>
      </w:r>
      <w:r w:rsidRPr="004654FD">
        <w:rPr>
          <w:color w:val="auto"/>
          <w:sz w:val="28"/>
          <w:szCs w:val="28"/>
          <w:shd w:val="clear" w:color="auto" w:fill="FFFFFF"/>
        </w:rPr>
        <w:t>снижение пластичности резиновых колпачков клапанов, заклинивание к</w:t>
      </w:r>
      <w:r w:rsidRPr="004654FD">
        <w:rPr>
          <w:color w:val="auto"/>
          <w:sz w:val="28"/>
          <w:szCs w:val="28"/>
          <w:shd w:val="clear" w:color="auto" w:fill="FFFFFF"/>
        </w:rPr>
        <w:t>о</w:t>
      </w:r>
      <w:r w:rsidRPr="004654FD">
        <w:rPr>
          <w:color w:val="auto"/>
          <w:sz w:val="28"/>
          <w:szCs w:val="28"/>
          <w:shd w:val="clear" w:color="auto" w:fill="FFFFFF"/>
        </w:rPr>
        <w:t>лец поршней в канавках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>
        <w:rPr>
          <w:sz w:val="28"/>
          <w:szCs w:val="28"/>
        </w:rPr>
        <w:t>Г</w:t>
      </w:r>
      <w:r w:rsidRPr="004654FD">
        <w:rPr>
          <w:sz w:val="28"/>
          <w:szCs w:val="28"/>
        </w:rPr>
        <w:t xml:space="preserve">) </w:t>
      </w:r>
      <w:r w:rsidRPr="004654FD">
        <w:rPr>
          <w:color w:val="auto"/>
          <w:sz w:val="28"/>
          <w:szCs w:val="28"/>
          <w:shd w:val="clear" w:color="auto" w:fill="FFFFFF"/>
        </w:rPr>
        <w:t>поломка вкладышей преобразователя возвратно-поступательного движения, подшипников скольжения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все перечисленные ответы.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Правильный ответ: Д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firstLine="709"/>
        <w:rPr>
          <w:i/>
          <w:szCs w:val="28"/>
        </w:rPr>
      </w:pPr>
    </w:p>
    <w:p w:rsidR="00D2446A" w:rsidRPr="004654FD" w:rsidRDefault="00D2446A" w:rsidP="00D2446A">
      <w:pPr>
        <w:shd w:val="clear" w:color="auto" w:fill="FFFFFF"/>
        <w:ind w:firstLine="709"/>
        <w:rPr>
          <w:b/>
          <w:szCs w:val="28"/>
        </w:rPr>
      </w:pPr>
      <w:r>
        <w:rPr>
          <w:szCs w:val="28"/>
        </w:rPr>
        <w:t xml:space="preserve">4. </w:t>
      </w:r>
      <w:r w:rsidRPr="004654FD">
        <w:rPr>
          <w:szCs w:val="28"/>
        </w:rPr>
        <w:t>Как меняются показатели ДВС при перепаде высоты над уровнем моря в 1 километр?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4654FD">
        <w:rPr>
          <w:sz w:val="28"/>
          <w:szCs w:val="28"/>
        </w:rPr>
        <w:t>) плотность воздуха изменяется на 9 %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Pr="004654FD">
        <w:rPr>
          <w:color w:val="auto"/>
          <w:sz w:val="28"/>
          <w:szCs w:val="28"/>
        </w:rPr>
        <w:t xml:space="preserve">) </w:t>
      </w:r>
      <w:r w:rsidRPr="004654FD">
        <w:rPr>
          <w:sz w:val="28"/>
          <w:szCs w:val="28"/>
        </w:rPr>
        <w:t>коэффициент избытка воздуха в рабочей смеси «α» – на 5…6 %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4654FD">
        <w:rPr>
          <w:color w:val="auto"/>
          <w:sz w:val="28"/>
          <w:szCs w:val="28"/>
        </w:rPr>
        <w:t xml:space="preserve">) </w:t>
      </w:r>
      <w:r w:rsidRPr="004654FD">
        <w:rPr>
          <w:sz w:val="28"/>
          <w:szCs w:val="28"/>
        </w:rPr>
        <w:t>эффективная мощность «Nе» – на 12…13 %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Г</w:t>
      </w:r>
      <w:r w:rsidRPr="004654FD">
        <w:rPr>
          <w:color w:val="auto"/>
          <w:sz w:val="28"/>
          <w:szCs w:val="28"/>
        </w:rPr>
        <w:t xml:space="preserve">) </w:t>
      </w:r>
      <w:r w:rsidRPr="004654FD">
        <w:rPr>
          <w:sz w:val="28"/>
          <w:szCs w:val="28"/>
        </w:rPr>
        <w:t>удельный расход топлива «gе» – на 14…15 %</w:t>
      </w:r>
    </w:p>
    <w:p w:rsidR="00D2446A" w:rsidRPr="004654FD" w:rsidRDefault="00D2446A" w:rsidP="00D2446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4654FD">
        <w:rPr>
          <w:color w:val="auto"/>
          <w:sz w:val="28"/>
          <w:szCs w:val="28"/>
        </w:rPr>
        <w:t xml:space="preserve">) </w:t>
      </w:r>
      <w:r w:rsidRPr="004654FD">
        <w:rPr>
          <w:sz w:val="28"/>
          <w:szCs w:val="28"/>
        </w:rPr>
        <w:t>все перечисленные ответы.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4654FD">
        <w:rPr>
          <w:szCs w:val="28"/>
        </w:rPr>
        <w:t xml:space="preserve">: </w:t>
      </w:r>
      <w:r>
        <w:rPr>
          <w:szCs w:val="28"/>
        </w:rPr>
        <w:t xml:space="preserve">Д 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pStyle w:val="4"/>
        <w:spacing w:before="0" w:after="0" w:line="240" w:lineRule="auto"/>
        <w:jc w:val="center"/>
        <w:rPr>
          <w:b w:val="0"/>
        </w:rPr>
      </w:pPr>
    </w:p>
    <w:p w:rsidR="00D2446A" w:rsidRDefault="00D2446A" w:rsidP="00D2446A">
      <w:pPr>
        <w:pStyle w:val="4"/>
        <w:spacing w:before="0" w:after="0" w:line="240" w:lineRule="auto"/>
        <w:ind w:firstLine="709"/>
      </w:pPr>
      <w:r w:rsidRPr="004654FD">
        <w:t>Задания закрытого типа на установление соответствия</w:t>
      </w:r>
      <w:r>
        <w:t xml:space="preserve"> </w:t>
      </w:r>
    </w:p>
    <w:p w:rsidR="00D2446A" w:rsidRPr="008D52C9" w:rsidRDefault="00D2446A" w:rsidP="00D2446A"/>
    <w:p w:rsidR="00D2446A" w:rsidRPr="005F0FEE" w:rsidRDefault="00D2446A" w:rsidP="00D2446A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2446A" w:rsidRPr="004654FD" w:rsidRDefault="00D2446A" w:rsidP="00D2446A">
      <w:pPr>
        <w:ind w:firstLine="709"/>
        <w:rPr>
          <w:szCs w:val="28"/>
        </w:rPr>
      </w:pPr>
    </w:p>
    <w:p w:rsidR="00D2446A" w:rsidRPr="004654FD" w:rsidRDefault="00D2446A" w:rsidP="00D2446A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4654FD">
        <w:rPr>
          <w:szCs w:val="28"/>
        </w:rPr>
        <w:t xml:space="preserve">Установите соответствие </w:t>
      </w:r>
      <w:r>
        <w:rPr>
          <w:szCs w:val="28"/>
        </w:rPr>
        <w:t xml:space="preserve">понятий и их </w:t>
      </w:r>
      <w:r w:rsidRPr="004654FD">
        <w:rPr>
          <w:szCs w:val="28"/>
        </w:rPr>
        <w:t>определений.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 xml:space="preserve">дисциплину в </w:t>
      </w:r>
      <w:r w:rsidRPr="004654FD">
        <w:rPr>
          <w:rStyle w:val="-1pt"/>
          <w:rFonts w:ascii="Times New Roman" w:hAnsi="Times New Roman"/>
          <w:sz w:val="28"/>
          <w:szCs w:val="28"/>
        </w:rPr>
        <w:t>ДР.</w:t>
      </w:r>
      <w:r w:rsidRPr="004654FD">
        <w:rPr>
          <w:sz w:val="28"/>
          <w:szCs w:val="28"/>
        </w:rPr>
        <w:t xml:space="preserve"> если промежуто</w:t>
      </w:r>
      <w:r w:rsidRPr="004654FD">
        <w:rPr>
          <w:sz w:val="28"/>
          <w:szCs w:val="28"/>
        </w:rPr>
        <w:t>ч</w:t>
      </w:r>
      <w:r w:rsidRPr="004654FD">
        <w:rPr>
          <w:sz w:val="28"/>
          <w:szCs w:val="28"/>
        </w:rPr>
        <w:t>ная аттестация по ней прошла в т</w:t>
      </w:r>
      <w:r w:rsidRPr="004654FD">
        <w:rPr>
          <w:sz w:val="28"/>
          <w:szCs w:val="28"/>
        </w:rPr>
        <w:t>е</w:t>
      </w:r>
      <w:r w:rsidRPr="004654FD">
        <w:rPr>
          <w:sz w:val="28"/>
          <w:szCs w:val="28"/>
        </w:rPr>
        <w:t>кущем семестре. Т.е. в семестре, в котором пров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дится ДР. В мед</w:t>
      </w:r>
      <w:r w:rsidRPr="004654FD">
        <w:rPr>
          <w:sz w:val="28"/>
          <w:szCs w:val="28"/>
        </w:rPr>
        <w:t>и</w:t>
      </w:r>
      <w:r w:rsidRPr="004654FD">
        <w:rPr>
          <w:sz w:val="28"/>
          <w:szCs w:val="28"/>
        </w:rPr>
        <w:t>цинских вузах дисциплины пр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>Диана Савицкая</w:t>
      </w:r>
    </w:p>
    <w:tbl>
      <w:tblPr>
        <w:tblW w:w="9914" w:type="dxa"/>
        <w:tblLayout w:type="fixed"/>
        <w:tblLook w:val="01E0"/>
      </w:tblPr>
      <w:tblGrid>
        <w:gridCol w:w="468"/>
        <w:gridCol w:w="2880"/>
        <w:gridCol w:w="446"/>
        <w:gridCol w:w="6120"/>
      </w:tblGrid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rStyle w:val="af1"/>
                <w:b w:val="0"/>
                <w:bCs w:val="0"/>
                <w:szCs w:val="28"/>
                <w:shd w:val="clear" w:color="auto" w:fill="FFFFFF"/>
              </w:rPr>
              <w:t>текущий ремонт</w:t>
            </w:r>
            <w:r w:rsidRPr="00693741">
              <w:rPr>
                <w:szCs w:val="28"/>
                <w:shd w:val="clear" w:color="auto" w:fill="FFFFFF"/>
              </w:rPr>
              <w:t> </w:t>
            </w:r>
          </w:p>
        </w:tc>
        <w:tc>
          <w:tcPr>
            <w:tcW w:w="446" w:type="dxa"/>
          </w:tcPr>
          <w:p w:rsidR="00D2446A" w:rsidRPr="00693741" w:rsidRDefault="00D2446A" w:rsidP="009C5FCB">
            <w:pPr>
              <w:ind w:right="-118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1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  <w:shd w:val="clear" w:color="auto" w:fill="FFFFFF"/>
              </w:rPr>
              <w:t>предполагает полную разборку двигателя, д</w:t>
            </w:r>
            <w:r w:rsidRPr="00693741">
              <w:rPr>
                <w:szCs w:val="28"/>
                <w:shd w:val="clear" w:color="auto" w:fill="FFFFFF"/>
              </w:rPr>
              <w:t>е</w:t>
            </w:r>
            <w:r w:rsidRPr="00693741">
              <w:rPr>
                <w:szCs w:val="28"/>
                <w:shd w:val="clear" w:color="auto" w:fill="FFFFFF"/>
              </w:rPr>
              <w:t>фектацию деталей, замену изношенных деталей, последующую сборку и проверку на стенде.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rStyle w:val="af1"/>
                <w:b w:val="0"/>
                <w:bCs w:val="0"/>
                <w:szCs w:val="28"/>
                <w:shd w:val="clear" w:color="auto" w:fill="FFFFFF"/>
              </w:rPr>
              <w:t>капитальный ремонт</w:t>
            </w:r>
            <w:r w:rsidRPr="00693741">
              <w:rPr>
                <w:szCs w:val="28"/>
                <w:shd w:val="clear" w:color="auto" w:fill="FFFFFF"/>
              </w:rPr>
              <w:t> </w:t>
            </w:r>
          </w:p>
        </w:tc>
        <w:tc>
          <w:tcPr>
            <w:tcW w:w="446" w:type="dxa"/>
          </w:tcPr>
          <w:p w:rsidR="00D2446A" w:rsidRPr="00693741" w:rsidRDefault="00D2446A" w:rsidP="009C5FCB">
            <w:pPr>
              <w:ind w:right="-118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1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  <w:shd w:val="clear" w:color="auto" w:fill="FFFFFF"/>
              </w:rPr>
              <w:t>проводится без полной разборки двигателя и з</w:t>
            </w:r>
            <w:r w:rsidRPr="00693741">
              <w:rPr>
                <w:szCs w:val="28"/>
                <w:shd w:val="clear" w:color="auto" w:fill="FFFFFF"/>
              </w:rPr>
              <w:t>а</w:t>
            </w:r>
            <w:r w:rsidRPr="00693741">
              <w:rPr>
                <w:szCs w:val="28"/>
                <w:shd w:val="clear" w:color="auto" w:fill="FFFFFF"/>
              </w:rPr>
              <w:t>ключается в замене отдельных вышедших из строя деталей или механизмов.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неплановый ремонт</w:t>
            </w:r>
          </w:p>
        </w:tc>
        <w:tc>
          <w:tcPr>
            <w:tcW w:w="446" w:type="dxa"/>
          </w:tcPr>
          <w:p w:rsidR="00D2446A" w:rsidRPr="00693741" w:rsidRDefault="00D2446A" w:rsidP="009C5FCB">
            <w:pPr>
              <w:ind w:right="-118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1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  <w:shd w:val="clear" w:color="auto" w:fill="FFFFFF"/>
              </w:rPr>
              <w:t>включает в себя операции замены сезонных со</w:t>
            </w:r>
            <w:r w:rsidRPr="00693741">
              <w:rPr>
                <w:szCs w:val="28"/>
                <w:shd w:val="clear" w:color="auto" w:fill="FFFFFF"/>
              </w:rPr>
              <w:t>р</w:t>
            </w:r>
            <w:r w:rsidRPr="00693741">
              <w:rPr>
                <w:szCs w:val="28"/>
                <w:shd w:val="clear" w:color="auto" w:fill="FFFFFF"/>
              </w:rPr>
              <w:t>тов эксплуатационных материалов с промывкой соответствующих систем, установки снятия ут</w:t>
            </w:r>
            <w:r w:rsidRPr="00693741">
              <w:rPr>
                <w:szCs w:val="28"/>
                <w:shd w:val="clear" w:color="auto" w:fill="FFFFFF"/>
              </w:rPr>
              <w:t>е</w:t>
            </w:r>
            <w:r w:rsidRPr="00693741">
              <w:rPr>
                <w:szCs w:val="28"/>
                <w:shd w:val="clear" w:color="auto" w:fill="FFFFFF"/>
              </w:rPr>
              <w:t>плений, и приборов предпускового двигателей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агрегатный ремонт</w:t>
            </w:r>
          </w:p>
        </w:tc>
        <w:tc>
          <w:tcPr>
            <w:tcW w:w="446" w:type="dxa"/>
          </w:tcPr>
          <w:p w:rsidR="00D2446A" w:rsidRPr="00693741" w:rsidRDefault="00D2446A" w:rsidP="009C5FCB">
            <w:pPr>
              <w:ind w:right="-118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1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для устранения последствий отказов или прои</w:t>
            </w:r>
            <w:r w:rsidRPr="00693741">
              <w:rPr>
                <w:szCs w:val="28"/>
              </w:rPr>
              <w:t>с</w:t>
            </w:r>
            <w:r w:rsidRPr="00693741">
              <w:rPr>
                <w:szCs w:val="28"/>
              </w:rPr>
              <w:t>шествий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446" w:type="dxa"/>
          </w:tcPr>
          <w:p w:rsidR="00D2446A" w:rsidRPr="00693741" w:rsidRDefault="00D2446A" w:rsidP="009C5FCB">
            <w:pPr>
              <w:ind w:right="-118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1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для  замена агрегата после отказа или  по плану</w:t>
            </w:r>
          </w:p>
        </w:tc>
      </w:tr>
    </w:tbl>
    <w:p w:rsidR="00D2446A" w:rsidRPr="004654FD" w:rsidRDefault="00D2446A" w:rsidP="00D2446A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 3-Г, 4-Д</w:t>
      </w:r>
    </w:p>
    <w:p w:rsidR="00D2446A" w:rsidRPr="004654FD" w:rsidRDefault="00D2446A" w:rsidP="00D2446A">
      <w:pPr>
        <w:rPr>
          <w:szCs w:val="28"/>
          <w:lang w:eastAsia="ru-RU"/>
        </w:rPr>
      </w:pPr>
      <w:r w:rsidRPr="004654FD">
        <w:rPr>
          <w:szCs w:val="28"/>
          <w:lang w:eastAsia="ru-RU"/>
        </w:rPr>
        <w:t>Компетенции (индикаторы): ПК-6 (ПК-6.3)</w:t>
      </w:r>
    </w:p>
    <w:p w:rsidR="00D2446A" w:rsidRPr="004654FD" w:rsidRDefault="00D2446A" w:rsidP="00D2446A">
      <w:pPr>
        <w:jc w:val="center"/>
        <w:rPr>
          <w:szCs w:val="28"/>
        </w:rPr>
      </w:pP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 xml:space="preserve">дисциплину в </w:t>
      </w:r>
      <w:r w:rsidRPr="004654FD">
        <w:rPr>
          <w:rStyle w:val="-1pt"/>
          <w:rFonts w:ascii="Times New Roman" w:hAnsi="Times New Roman"/>
          <w:sz w:val="28"/>
          <w:szCs w:val="28"/>
        </w:rPr>
        <w:t>ДР.</w:t>
      </w:r>
      <w:r w:rsidRPr="004654FD">
        <w:rPr>
          <w:sz w:val="28"/>
          <w:szCs w:val="28"/>
        </w:rPr>
        <w:t xml:space="preserve"> если промежуто</w:t>
      </w:r>
      <w:r w:rsidRPr="004654FD">
        <w:rPr>
          <w:sz w:val="28"/>
          <w:szCs w:val="28"/>
        </w:rPr>
        <w:t>ч</w:t>
      </w:r>
      <w:r w:rsidRPr="004654FD">
        <w:rPr>
          <w:sz w:val="28"/>
          <w:szCs w:val="28"/>
        </w:rPr>
        <w:t>ная аттестация по ней прошла в т</w:t>
      </w:r>
      <w:r w:rsidRPr="004654FD">
        <w:rPr>
          <w:sz w:val="28"/>
          <w:szCs w:val="28"/>
        </w:rPr>
        <w:t>е</w:t>
      </w:r>
      <w:r w:rsidRPr="004654FD">
        <w:rPr>
          <w:sz w:val="28"/>
          <w:szCs w:val="28"/>
        </w:rPr>
        <w:t>кущем семестре. Т.е. в семестре, в котором пров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дится ДР. В мед</w:t>
      </w:r>
      <w:r w:rsidRPr="004654FD">
        <w:rPr>
          <w:sz w:val="28"/>
          <w:szCs w:val="28"/>
        </w:rPr>
        <w:t>и</w:t>
      </w:r>
      <w:r w:rsidRPr="004654FD">
        <w:rPr>
          <w:sz w:val="28"/>
          <w:szCs w:val="28"/>
        </w:rPr>
        <w:t>цинских вузах дисциплины пр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>Диана Савицкая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654FD">
        <w:rPr>
          <w:szCs w:val="28"/>
        </w:rPr>
        <w:t xml:space="preserve">Установите соответствие </w:t>
      </w:r>
      <w:r>
        <w:rPr>
          <w:szCs w:val="28"/>
        </w:rPr>
        <w:t xml:space="preserve">понятий и их </w:t>
      </w:r>
      <w:r w:rsidRPr="004654FD">
        <w:rPr>
          <w:szCs w:val="28"/>
        </w:rPr>
        <w:t>определений.</w:t>
      </w:r>
      <w:r>
        <w:rPr>
          <w:szCs w:val="28"/>
        </w:rPr>
        <w:t xml:space="preserve">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bCs/>
                <w:szCs w:val="28"/>
              </w:rPr>
              <w:t>срок службы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событие, заключающееся в нарушении работ</w:t>
            </w:r>
            <w:r w:rsidRPr="00693741">
              <w:rPr>
                <w:szCs w:val="28"/>
              </w:rPr>
              <w:t>о</w:t>
            </w:r>
            <w:r w:rsidRPr="00693741">
              <w:rPr>
                <w:szCs w:val="28"/>
              </w:rPr>
              <w:t>способности объекта.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bCs/>
                <w:szCs w:val="28"/>
              </w:rPr>
              <w:t xml:space="preserve">отказ 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календарная продолжительность эксплуатации двигателя до наступления предельного состо</w:t>
            </w:r>
            <w:r w:rsidRPr="00693741">
              <w:rPr>
                <w:szCs w:val="28"/>
              </w:rPr>
              <w:t>я</w:t>
            </w:r>
            <w:r w:rsidRPr="00693741">
              <w:rPr>
                <w:szCs w:val="28"/>
              </w:rPr>
              <w:t>ния.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widowControl w:val="0"/>
              <w:rPr>
                <w:szCs w:val="28"/>
              </w:rPr>
            </w:pPr>
            <w:r w:rsidRPr="00693741">
              <w:rPr>
                <w:bCs/>
                <w:szCs w:val="28"/>
              </w:rPr>
              <w:t>наработка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наработка двигателя от начала эксплуатации или ее возобновления после ремонта до насту</w:t>
            </w:r>
            <w:r w:rsidRPr="00693741">
              <w:rPr>
                <w:szCs w:val="28"/>
              </w:rPr>
              <w:t>п</w:t>
            </w:r>
            <w:r w:rsidRPr="00693741">
              <w:rPr>
                <w:szCs w:val="28"/>
              </w:rPr>
              <w:t>ления предельного состояния (в часах.)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bCs/>
                <w:szCs w:val="28"/>
              </w:rPr>
              <w:t xml:space="preserve">ресурс 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свойство двигателя, заключающееся в присп</w:t>
            </w:r>
            <w:r w:rsidRPr="00693741">
              <w:rPr>
                <w:szCs w:val="28"/>
              </w:rPr>
              <w:t>о</w:t>
            </w:r>
            <w:r w:rsidRPr="00693741">
              <w:rPr>
                <w:szCs w:val="28"/>
              </w:rPr>
              <w:t>собленности к предупреждению и обнаружению причин возникновения его отказов, поврежд</w:t>
            </w:r>
            <w:r w:rsidRPr="00693741">
              <w:rPr>
                <w:szCs w:val="28"/>
              </w:rPr>
              <w:t>е</w:t>
            </w:r>
            <w:r w:rsidRPr="00693741">
              <w:rPr>
                <w:szCs w:val="28"/>
              </w:rPr>
              <w:t>ний и устранения их последствий путем пров</w:t>
            </w:r>
            <w:r w:rsidRPr="00693741">
              <w:rPr>
                <w:szCs w:val="28"/>
              </w:rPr>
              <w:t>е</w:t>
            </w:r>
            <w:r w:rsidRPr="00693741">
              <w:rPr>
                <w:szCs w:val="28"/>
              </w:rPr>
              <w:t>дения ремонтов и технического обслуживания.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rStyle w:val="apple-style-span"/>
                <w:szCs w:val="28"/>
              </w:rPr>
            </w:pPr>
            <w:r w:rsidRPr="00693741">
              <w:rPr>
                <w:szCs w:val="28"/>
              </w:rPr>
              <w:t>продолжительность или объем работы объекта в установленных для нее единицах (для машин, тракторов. Это может быть гектар, работа в ч</w:t>
            </w:r>
            <w:r w:rsidRPr="00693741">
              <w:rPr>
                <w:szCs w:val="28"/>
              </w:rPr>
              <w:t>а</w:t>
            </w:r>
            <w:r w:rsidRPr="00693741">
              <w:rPr>
                <w:szCs w:val="28"/>
              </w:rPr>
              <w:t>сах и т. д.)</w:t>
            </w:r>
          </w:p>
        </w:tc>
      </w:tr>
    </w:tbl>
    <w:p w:rsidR="00D2446A" w:rsidRPr="004654FD" w:rsidRDefault="00D2446A" w:rsidP="00D2446A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4654FD">
        <w:rPr>
          <w:szCs w:val="28"/>
          <w:lang w:eastAsia="ru-RU"/>
        </w:rPr>
        <w:t xml:space="preserve">твет: </w:t>
      </w:r>
      <w:r>
        <w:rPr>
          <w:szCs w:val="28"/>
          <w:lang w:eastAsia="ru-RU"/>
        </w:rPr>
        <w:t>1-Б, 2-А,  3-Д, 4-В</w:t>
      </w:r>
    </w:p>
    <w:p w:rsidR="00D2446A" w:rsidRPr="004654FD" w:rsidRDefault="00D2446A" w:rsidP="00D2446A">
      <w:pPr>
        <w:rPr>
          <w:szCs w:val="28"/>
          <w:lang w:eastAsia="ru-RU"/>
        </w:rPr>
      </w:pPr>
      <w:r w:rsidRPr="004654FD">
        <w:rPr>
          <w:szCs w:val="28"/>
          <w:lang w:eastAsia="ru-RU"/>
        </w:rPr>
        <w:t>Компетенции (индикаторы): ПК-6 (ПК-6.3)</w:t>
      </w:r>
    </w:p>
    <w:p w:rsidR="00D2446A" w:rsidRPr="004654FD" w:rsidRDefault="00D2446A" w:rsidP="00D2446A">
      <w:pPr>
        <w:rPr>
          <w:szCs w:val="28"/>
        </w:rPr>
      </w:pP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 xml:space="preserve">дисциплину в </w:t>
      </w:r>
      <w:r w:rsidRPr="004654FD">
        <w:rPr>
          <w:rStyle w:val="-1pt"/>
          <w:rFonts w:ascii="Times New Roman" w:hAnsi="Times New Roman"/>
          <w:sz w:val="28"/>
          <w:szCs w:val="28"/>
        </w:rPr>
        <w:t>ДР.</w:t>
      </w:r>
      <w:r w:rsidRPr="004654FD">
        <w:rPr>
          <w:sz w:val="28"/>
          <w:szCs w:val="28"/>
        </w:rPr>
        <w:t xml:space="preserve"> если промежуто</w:t>
      </w:r>
      <w:r w:rsidRPr="004654FD">
        <w:rPr>
          <w:sz w:val="28"/>
          <w:szCs w:val="28"/>
        </w:rPr>
        <w:t>ч</w:t>
      </w:r>
      <w:r w:rsidRPr="004654FD">
        <w:rPr>
          <w:sz w:val="28"/>
          <w:szCs w:val="28"/>
        </w:rPr>
        <w:t>ная аттестация по ней прошла в т</w:t>
      </w:r>
      <w:r w:rsidRPr="004654FD">
        <w:rPr>
          <w:sz w:val="28"/>
          <w:szCs w:val="28"/>
        </w:rPr>
        <w:t>е</w:t>
      </w:r>
      <w:r w:rsidRPr="004654FD">
        <w:rPr>
          <w:sz w:val="28"/>
          <w:szCs w:val="28"/>
        </w:rPr>
        <w:t>кущем семестре. Т.е. в семестре, в котором пров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дится ДР. В мед</w:t>
      </w:r>
      <w:r w:rsidRPr="004654FD">
        <w:rPr>
          <w:sz w:val="28"/>
          <w:szCs w:val="28"/>
        </w:rPr>
        <w:t>и</w:t>
      </w:r>
      <w:r w:rsidRPr="004654FD">
        <w:rPr>
          <w:sz w:val="28"/>
          <w:szCs w:val="28"/>
        </w:rPr>
        <w:t>цинских вузах дисциплины пр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>Диана Савицкая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654FD">
        <w:rPr>
          <w:szCs w:val="28"/>
        </w:rPr>
        <w:t xml:space="preserve">Установите </w:t>
      </w:r>
      <w:r>
        <w:rPr>
          <w:szCs w:val="28"/>
        </w:rPr>
        <w:t xml:space="preserve">соответствие между приборами и их </w:t>
      </w:r>
      <w:r w:rsidRPr="004654FD">
        <w:rPr>
          <w:szCs w:val="28"/>
        </w:rPr>
        <w:t>назначени</w:t>
      </w:r>
      <w:r>
        <w:rPr>
          <w:szCs w:val="28"/>
        </w:rPr>
        <w:t>ям.</w:t>
      </w:r>
    </w:p>
    <w:tbl>
      <w:tblPr>
        <w:tblW w:w="0" w:type="auto"/>
        <w:tblLook w:val="01E0"/>
      </w:tblPr>
      <w:tblGrid>
        <w:gridCol w:w="468"/>
        <w:gridCol w:w="2639"/>
        <w:gridCol w:w="540"/>
        <w:gridCol w:w="6043"/>
      </w:tblGrid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639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динамометрический ключ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для измерения компрессии двигателя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639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щуп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 xml:space="preserve">для измерения закручивающего усилия болта 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639" w:type="dxa"/>
          </w:tcPr>
          <w:p w:rsidR="00D2446A" w:rsidRPr="00693741" w:rsidRDefault="00D2446A" w:rsidP="009C5FCB">
            <w:pPr>
              <w:rPr>
                <w:szCs w:val="28"/>
                <w:shd w:val="clear" w:color="auto" w:fill="FFFFFF"/>
              </w:rPr>
            </w:pPr>
            <w:r w:rsidRPr="00693741">
              <w:rPr>
                <w:szCs w:val="28"/>
                <w:shd w:val="clear" w:color="auto" w:fill="FFFFFF"/>
              </w:rPr>
              <w:t>нутромер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  <w:shd w:val="clear" w:color="auto" w:fill="FFFFFF"/>
              </w:rPr>
            </w:pPr>
            <w:r w:rsidRPr="00693741">
              <w:rPr>
                <w:szCs w:val="28"/>
                <w:shd w:val="clear" w:color="auto" w:fill="FFFFFF"/>
              </w:rPr>
              <w:t>это прецизионный инструмент для определения размеров цилиндров, пазов, отверстий и вну</w:t>
            </w:r>
            <w:r w:rsidRPr="00693741">
              <w:rPr>
                <w:szCs w:val="28"/>
                <w:shd w:val="clear" w:color="auto" w:fill="FFFFFF"/>
              </w:rPr>
              <w:t>т</w:t>
            </w:r>
            <w:r w:rsidRPr="00693741">
              <w:rPr>
                <w:szCs w:val="28"/>
                <w:shd w:val="clear" w:color="auto" w:fill="FFFFFF"/>
              </w:rPr>
              <w:t>ренних поверхностей изделий методами абс</w:t>
            </w:r>
            <w:r w:rsidRPr="00693741">
              <w:rPr>
                <w:szCs w:val="28"/>
                <w:shd w:val="clear" w:color="auto" w:fill="FFFFFF"/>
              </w:rPr>
              <w:t>о</w:t>
            </w:r>
            <w:r w:rsidRPr="00693741">
              <w:rPr>
                <w:szCs w:val="28"/>
                <w:shd w:val="clear" w:color="auto" w:fill="FFFFFF"/>
              </w:rPr>
              <w:t>лютного или относительного измерения.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639" w:type="dxa"/>
          </w:tcPr>
          <w:p w:rsidR="00D2446A" w:rsidRPr="00693741" w:rsidRDefault="00D2446A" w:rsidP="009C5FCB">
            <w:pPr>
              <w:rPr>
                <w:szCs w:val="28"/>
                <w:lang w:val="uk-UA"/>
              </w:rPr>
            </w:pPr>
            <w:r w:rsidRPr="00693741">
              <w:rPr>
                <w:szCs w:val="28"/>
                <w:lang w:val="uk-UA"/>
              </w:rPr>
              <w:t>компрессометр</w:t>
            </w: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для замера зазора в между деталями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2639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D2446A" w:rsidRPr="00693741" w:rsidRDefault="00D2446A" w:rsidP="009C5FCB">
            <w:pPr>
              <w:rPr>
                <w:rStyle w:val="apple-style-span"/>
                <w:szCs w:val="28"/>
              </w:rPr>
            </w:pPr>
            <w:r w:rsidRPr="00693741">
              <w:rPr>
                <w:rStyle w:val="apple-style-span"/>
                <w:szCs w:val="28"/>
              </w:rPr>
              <w:t>для измерения давления масла</w:t>
            </w:r>
          </w:p>
        </w:tc>
      </w:tr>
    </w:tbl>
    <w:p w:rsidR="00D2446A" w:rsidRPr="004654FD" w:rsidRDefault="00D2446A" w:rsidP="00D2446A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 3-В, 4-А</w:t>
      </w:r>
    </w:p>
    <w:p w:rsidR="00D2446A" w:rsidRPr="004654FD" w:rsidRDefault="00D2446A" w:rsidP="00D2446A">
      <w:pPr>
        <w:rPr>
          <w:szCs w:val="28"/>
          <w:lang w:eastAsia="ru-RU"/>
        </w:rPr>
      </w:pPr>
      <w:r w:rsidRPr="004654FD">
        <w:rPr>
          <w:szCs w:val="28"/>
          <w:lang w:eastAsia="ru-RU"/>
        </w:rPr>
        <w:t>Компетенции (индикаторы): ПК-6 (ПК-6.3)</w:t>
      </w:r>
    </w:p>
    <w:p w:rsidR="00D2446A" w:rsidRPr="004654FD" w:rsidRDefault="00D2446A" w:rsidP="00D2446A">
      <w:pPr>
        <w:rPr>
          <w:szCs w:val="28"/>
        </w:rPr>
      </w:pPr>
    </w:p>
    <w:p w:rsidR="00D2446A" w:rsidRPr="004654FD" w:rsidRDefault="00D2446A" w:rsidP="00D2446A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4654FD">
        <w:rPr>
          <w:szCs w:val="28"/>
        </w:rPr>
        <w:t>Установите соответствие отказов в работе</w:t>
      </w:r>
      <w:r>
        <w:rPr>
          <w:szCs w:val="28"/>
        </w:rPr>
        <w:t xml:space="preserve"> и их определений</w:t>
      </w:r>
      <w:r w:rsidRPr="004654FD">
        <w:rPr>
          <w:szCs w:val="28"/>
        </w:rPr>
        <w:t>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 xml:space="preserve">дисциплину в </w:t>
      </w:r>
      <w:r w:rsidRPr="004654FD">
        <w:rPr>
          <w:rStyle w:val="-1pt"/>
          <w:rFonts w:ascii="Times New Roman" w:hAnsi="Times New Roman"/>
          <w:sz w:val="28"/>
          <w:szCs w:val="28"/>
        </w:rPr>
        <w:t>ДР.</w:t>
      </w:r>
      <w:r w:rsidRPr="004654FD">
        <w:rPr>
          <w:sz w:val="28"/>
          <w:szCs w:val="28"/>
        </w:rPr>
        <w:t xml:space="preserve"> если промежуто</w:t>
      </w:r>
      <w:r w:rsidRPr="004654FD">
        <w:rPr>
          <w:sz w:val="28"/>
          <w:szCs w:val="28"/>
        </w:rPr>
        <w:t>ч</w:t>
      </w:r>
      <w:r w:rsidRPr="004654FD">
        <w:rPr>
          <w:sz w:val="28"/>
          <w:szCs w:val="28"/>
        </w:rPr>
        <w:t>ная аттестация по ней прошла в т</w:t>
      </w:r>
      <w:r w:rsidRPr="004654FD">
        <w:rPr>
          <w:sz w:val="28"/>
          <w:szCs w:val="28"/>
        </w:rPr>
        <w:t>е</w:t>
      </w:r>
      <w:r w:rsidRPr="004654FD">
        <w:rPr>
          <w:sz w:val="28"/>
          <w:szCs w:val="28"/>
        </w:rPr>
        <w:t>кущем семестре. Т.е. в семестре, в котором пров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дится ДР. В мед</w:t>
      </w:r>
      <w:r w:rsidRPr="004654FD">
        <w:rPr>
          <w:sz w:val="28"/>
          <w:szCs w:val="28"/>
        </w:rPr>
        <w:t>и</w:t>
      </w:r>
      <w:r w:rsidRPr="004654FD">
        <w:rPr>
          <w:sz w:val="28"/>
          <w:szCs w:val="28"/>
        </w:rPr>
        <w:t>цинских вузах дисциплины пр</w:t>
      </w:r>
      <w:r w:rsidRPr="004654FD">
        <w:rPr>
          <w:sz w:val="28"/>
          <w:szCs w:val="28"/>
        </w:rPr>
        <w:t>о</w:t>
      </w:r>
      <w:r w:rsidRPr="004654FD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D2446A" w:rsidRPr="004654FD" w:rsidRDefault="00D2446A" w:rsidP="00D2446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4654FD">
        <w:rPr>
          <w:sz w:val="28"/>
          <w:szCs w:val="28"/>
        </w:rPr>
        <w:t>Диана Савицкая</w:t>
      </w:r>
    </w:p>
    <w:tbl>
      <w:tblPr>
        <w:tblW w:w="9906" w:type="dxa"/>
        <w:tblLayout w:type="fixed"/>
        <w:tblLook w:val="01E0"/>
      </w:tblPr>
      <w:tblGrid>
        <w:gridCol w:w="468"/>
        <w:gridCol w:w="2520"/>
        <w:gridCol w:w="438"/>
        <w:gridCol w:w="6480"/>
      </w:tblGrid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 xml:space="preserve">Внезапный отказ связан </w:t>
            </w:r>
          </w:p>
        </w:tc>
        <w:tc>
          <w:tcPr>
            <w:tcW w:w="438" w:type="dxa"/>
          </w:tcPr>
          <w:p w:rsidR="00D2446A" w:rsidRPr="00693741" w:rsidRDefault="00D2446A" w:rsidP="009C5FCB">
            <w:pPr>
              <w:ind w:left="-34" w:right="-102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4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 длительным периодом изменения параметра до наступления предельного состояния, после котор</w:t>
            </w:r>
            <w:r w:rsidRPr="00693741">
              <w:rPr>
                <w:szCs w:val="28"/>
              </w:rPr>
              <w:t>о</w:t>
            </w:r>
            <w:r w:rsidRPr="00693741">
              <w:rPr>
                <w:szCs w:val="28"/>
              </w:rPr>
              <w:t>го использование объекта невозможно, нецелесоо</w:t>
            </w:r>
            <w:r w:rsidRPr="00693741">
              <w:rPr>
                <w:szCs w:val="28"/>
              </w:rPr>
              <w:t>б</w:t>
            </w:r>
            <w:r w:rsidRPr="00693741">
              <w:rPr>
                <w:szCs w:val="28"/>
              </w:rPr>
              <w:t>разно экономически или из соображений безопа</w:t>
            </w:r>
            <w:r w:rsidRPr="00693741">
              <w:rPr>
                <w:szCs w:val="28"/>
              </w:rPr>
              <w:t>с</w:t>
            </w:r>
            <w:r w:rsidRPr="00693741">
              <w:rPr>
                <w:szCs w:val="28"/>
              </w:rPr>
              <w:t>ности.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Постепенный о</w:t>
            </w:r>
            <w:r w:rsidRPr="00693741">
              <w:rPr>
                <w:szCs w:val="28"/>
              </w:rPr>
              <w:t>т</w:t>
            </w:r>
            <w:r w:rsidRPr="00693741">
              <w:rPr>
                <w:szCs w:val="28"/>
              </w:rPr>
              <w:t xml:space="preserve">каз связан </w:t>
            </w:r>
          </w:p>
        </w:tc>
        <w:tc>
          <w:tcPr>
            <w:tcW w:w="438" w:type="dxa"/>
          </w:tcPr>
          <w:p w:rsidR="00D2446A" w:rsidRPr="00693741" w:rsidRDefault="00D2446A" w:rsidP="009C5FCB">
            <w:pPr>
              <w:ind w:left="-34" w:right="-102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4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 пиковыми нагрузками или скоростями. Появление его носит случайный характер и прогнозирование его невозможно. Проявляются такие отказы в виде поломок и прекращения функционирования.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Независимый о</w:t>
            </w:r>
            <w:r w:rsidRPr="00693741">
              <w:rPr>
                <w:szCs w:val="28"/>
              </w:rPr>
              <w:t>т</w:t>
            </w:r>
            <w:r w:rsidRPr="00693741">
              <w:rPr>
                <w:szCs w:val="28"/>
              </w:rPr>
              <w:t xml:space="preserve">каз </w:t>
            </w:r>
          </w:p>
        </w:tc>
        <w:tc>
          <w:tcPr>
            <w:tcW w:w="438" w:type="dxa"/>
          </w:tcPr>
          <w:p w:rsidR="00D2446A" w:rsidRPr="00693741" w:rsidRDefault="00D2446A" w:rsidP="009C5FCB">
            <w:pPr>
              <w:ind w:left="-34" w:right="-102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4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 недостатками изготовления машины или ее р</w:t>
            </w:r>
            <w:r w:rsidRPr="00693741">
              <w:rPr>
                <w:szCs w:val="28"/>
              </w:rPr>
              <w:t>е</w:t>
            </w:r>
            <w:r w:rsidRPr="00693741">
              <w:rPr>
                <w:szCs w:val="28"/>
              </w:rPr>
              <w:t>монта.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 xml:space="preserve">Зависимый отказ связан </w:t>
            </w:r>
          </w:p>
        </w:tc>
        <w:tc>
          <w:tcPr>
            <w:tcW w:w="438" w:type="dxa"/>
          </w:tcPr>
          <w:p w:rsidR="00D2446A" w:rsidRPr="00693741" w:rsidRDefault="00D2446A" w:rsidP="009C5FCB">
            <w:pPr>
              <w:ind w:left="-34" w:right="-102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4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не обусловлен зависимостью появления отказов других элементов машин.</w:t>
            </w:r>
          </w:p>
        </w:tc>
      </w:tr>
      <w:tr w:rsidR="00D2446A" w:rsidRPr="00693741" w:rsidTr="009C5FCB">
        <w:tc>
          <w:tcPr>
            <w:tcW w:w="468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D2446A" w:rsidRPr="00693741" w:rsidRDefault="00D2446A" w:rsidP="009C5FCB">
            <w:pPr>
              <w:rPr>
                <w:szCs w:val="28"/>
              </w:rPr>
            </w:pPr>
          </w:p>
        </w:tc>
        <w:tc>
          <w:tcPr>
            <w:tcW w:w="438" w:type="dxa"/>
          </w:tcPr>
          <w:p w:rsidR="00D2446A" w:rsidRPr="00693741" w:rsidRDefault="00D2446A" w:rsidP="009C5FCB">
            <w:pPr>
              <w:ind w:left="-34" w:right="-102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480" w:type="dxa"/>
          </w:tcPr>
          <w:p w:rsidR="00D2446A" w:rsidRPr="00693741" w:rsidRDefault="00D2446A" w:rsidP="009C5FCB">
            <w:pPr>
              <w:rPr>
                <w:szCs w:val="28"/>
              </w:rPr>
            </w:pPr>
            <w:r w:rsidRPr="00693741">
              <w:rPr>
                <w:szCs w:val="28"/>
              </w:rPr>
              <w:t>с появлением отказа других элементов объекта.</w:t>
            </w:r>
          </w:p>
        </w:tc>
      </w:tr>
    </w:tbl>
    <w:p w:rsidR="00D2446A" w:rsidRPr="004654FD" w:rsidRDefault="00D2446A" w:rsidP="00D2446A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</w:t>
      </w:r>
      <w:r w:rsidRPr="004654F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1-Б, 2-А,  3-Г, 4-Д</w:t>
      </w:r>
    </w:p>
    <w:p w:rsidR="00D2446A" w:rsidRPr="004654FD" w:rsidRDefault="00D2446A" w:rsidP="00D2446A">
      <w:pPr>
        <w:rPr>
          <w:szCs w:val="28"/>
          <w:lang w:eastAsia="ru-RU"/>
        </w:rPr>
      </w:pPr>
      <w:r w:rsidRPr="004654FD">
        <w:rPr>
          <w:szCs w:val="28"/>
          <w:lang w:eastAsia="ru-RU"/>
        </w:rPr>
        <w:t>Компетенции (индикаторы): ПК-6 (ПК-6.3)</w:t>
      </w:r>
    </w:p>
    <w:p w:rsidR="00D2446A" w:rsidRPr="004654FD" w:rsidRDefault="00D2446A" w:rsidP="00D2446A">
      <w:pPr>
        <w:rPr>
          <w:szCs w:val="28"/>
        </w:rPr>
      </w:pPr>
    </w:p>
    <w:p w:rsidR="00D2446A" w:rsidRDefault="00D2446A" w:rsidP="00D2446A">
      <w:pPr>
        <w:pStyle w:val="4"/>
        <w:spacing w:before="0" w:after="0" w:line="240" w:lineRule="auto"/>
        <w:ind w:firstLine="567"/>
      </w:pPr>
      <w:r w:rsidRPr="004654FD">
        <w:t>Задания закрытого типа на установление правильной последовательн</w:t>
      </w:r>
      <w:r w:rsidRPr="004654FD">
        <w:t>о</w:t>
      </w:r>
      <w:r w:rsidRPr="004654FD">
        <w:t>сти</w:t>
      </w:r>
    </w:p>
    <w:p w:rsidR="00D2446A" w:rsidRPr="003A6DA9" w:rsidRDefault="00D2446A" w:rsidP="00D2446A">
      <w:pPr>
        <w:ind w:firstLine="709"/>
      </w:pPr>
    </w:p>
    <w:p w:rsidR="00D2446A" w:rsidRPr="005F0FEE" w:rsidRDefault="00D2446A" w:rsidP="00D2446A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D2446A" w:rsidRPr="005F0FEE" w:rsidRDefault="00D2446A" w:rsidP="00D2446A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D2446A" w:rsidRPr="004654FD" w:rsidRDefault="00D2446A" w:rsidP="00D2446A">
      <w:pPr>
        <w:ind w:firstLine="709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4654FD">
        <w:rPr>
          <w:szCs w:val="28"/>
        </w:rPr>
        <w:t>Ниже приводится перечень ежесменного обслуживания технического о</w:t>
      </w:r>
      <w:r w:rsidRPr="004654FD">
        <w:rPr>
          <w:szCs w:val="28"/>
        </w:rPr>
        <w:t>б</w:t>
      </w:r>
      <w:r w:rsidRPr="004654FD">
        <w:rPr>
          <w:szCs w:val="28"/>
        </w:rPr>
        <w:t>служивания для двигателя 2Ч 8,5/11, каков его порядок проведения?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Долить воду в систему охлаждения, провернуть на горячем дизеле на 2-3 оборота валик фильтра грубой очистки масла.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 xml:space="preserve">) Проверить наличие топлива в баке и, при необходимости, слить отстой. 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 Проверить уровень масла в поддоне и при необходимости долить.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Проверить наличие недостатков в работе дизеля наружным осмотром и на слух, очистить от пыли и грязи. Устранить подтекание топлива, масла и воды.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Смазать подшипники коромысел и верхние наконечники штанг маслом, стержни клапанов.</w:t>
      </w:r>
    </w:p>
    <w:p w:rsidR="00D2446A" w:rsidRPr="004654FD" w:rsidRDefault="00D2446A" w:rsidP="00D2446A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Правильный ответ</w:t>
      </w:r>
      <w:r w:rsidRPr="004654F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left="360" w:firstLine="709"/>
        <w:jc w:val="center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4654FD">
        <w:rPr>
          <w:szCs w:val="28"/>
        </w:rPr>
        <w:t>В чем заключается обслуживание через каждые 200(100) часов работы дв</w:t>
      </w:r>
      <w:r w:rsidRPr="004654FD">
        <w:rPr>
          <w:szCs w:val="28"/>
        </w:rPr>
        <w:t>и</w:t>
      </w:r>
      <w:r w:rsidRPr="004654FD">
        <w:rPr>
          <w:szCs w:val="28"/>
        </w:rPr>
        <w:t>гателя 2Ч 8,5/11, каков его порядок проведения?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Подтянуть болты крепления дизеля и отдельных его узлов. Через 100 часов смазать привод тахометра и подшипники водяного насоса.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>) Промыть фильтрующий элемент топливного фильтра. Проверить сальники водяных насосов.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 Выполнить операции ежесменного ухода. Сменить масло в системе смазки и фильтрующий элемент тонкой очистки масла и слить отстой из масляных филь</w:t>
      </w:r>
      <w:r w:rsidRPr="004654FD">
        <w:rPr>
          <w:szCs w:val="28"/>
        </w:rPr>
        <w:t>т</w:t>
      </w:r>
      <w:r w:rsidRPr="004654FD">
        <w:rPr>
          <w:szCs w:val="28"/>
        </w:rPr>
        <w:t>ров.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Проверить работу узлов управления и остановки дизеля. Отрегулировать зазоры между коромыслами и клапанами дизелей.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Проверить давление начала впрыскивания топлива форсунками (после пе</w:t>
      </w:r>
      <w:r w:rsidRPr="004654FD">
        <w:rPr>
          <w:szCs w:val="28"/>
        </w:rPr>
        <w:t>р</w:t>
      </w:r>
      <w:r w:rsidRPr="004654FD">
        <w:rPr>
          <w:szCs w:val="28"/>
        </w:rPr>
        <w:t>вых 100 часов эксплуатации). Подтянуть гайки крепления головок цилиндров.</w:t>
      </w:r>
    </w:p>
    <w:p w:rsidR="00D2446A" w:rsidRPr="004654FD" w:rsidRDefault="00D2446A" w:rsidP="00D2446A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Б, А, Г, Д 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left="360" w:firstLine="709"/>
        <w:jc w:val="center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4654FD">
        <w:rPr>
          <w:szCs w:val="28"/>
        </w:rPr>
        <w:t xml:space="preserve">Методика заварки топливного бака. 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 слить остатки топлива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>) промыть проточной водой и пропарить, чтобы исключить появление паров топлива и взрыва при сварке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 очистить от грязи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 снять бак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</w:t>
      </w:r>
      <w:r w:rsidRPr="004654FD">
        <w:rPr>
          <w:szCs w:val="28"/>
        </w:rPr>
        <w:t>)  или набрать воды в бак и начать сварочные работы</w:t>
      </w:r>
    </w:p>
    <w:p w:rsidR="00D2446A" w:rsidRPr="004654FD" w:rsidRDefault="00D2446A" w:rsidP="00D2446A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firstLine="709"/>
        <w:rPr>
          <w:i/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4654FD">
        <w:rPr>
          <w:szCs w:val="28"/>
        </w:rPr>
        <w:t>Укажите какой порядок заправки системы смазывания двигателя после сл</w:t>
      </w:r>
      <w:r w:rsidRPr="004654FD">
        <w:rPr>
          <w:szCs w:val="28"/>
        </w:rPr>
        <w:t>и</w:t>
      </w:r>
      <w:r w:rsidRPr="004654FD">
        <w:rPr>
          <w:szCs w:val="28"/>
        </w:rPr>
        <w:t>ва отработанного масла?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А</w:t>
      </w:r>
      <w:r w:rsidRPr="004654FD">
        <w:rPr>
          <w:szCs w:val="28"/>
        </w:rPr>
        <w:t>) залить масло до метки «Верх» указателя уровня масла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Б</w:t>
      </w:r>
      <w:r w:rsidRPr="004654FD">
        <w:rPr>
          <w:szCs w:val="28"/>
        </w:rPr>
        <w:t>)</w:t>
      </w:r>
      <w:r>
        <w:rPr>
          <w:szCs w:val="28"/>
        </w:rPr>
        <w:t xml:space="preserve"> </w:t>
      </w:r>
      <w:r w:rsidRPr="004654FD">
        <w:rPr>
          <w:szCs w:val="28"/>
        </w:rPr>
        <w:t xml:space="preserve">дать двигателю поработать 5 мин 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В</w:t>
      </w:r>
      <w:r w:rsidRPr="004654FD">
        <w:rPr>
          <w:szCs w:val="28"/>
        </w:rPr>
        <w:t>)</w:t>
      </w:r>
      <w:r>
        <w:rPr>
          <w:szCs w:val="28"/>
        </w:rPr>
        <w:t xml:space="preserve"> </w:t>
      </w:r>
      <w:r w:rsidRPr="004654FD">
        <w:rPr>
          <w:szCs w:val="28"/>
        </w:rPr>
        <w:t>остановить двигатель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Г</w:t>
      </w:r>
      <w:r w:rsidRPr="004654FD">
        <w:rPr>
          <w:szCs w:val="28"/>
        </w:rPr>
        <w:t>) через 5…6 минут долить масло до метки «Верх»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>Д)</w:t>
      </w:r>
      <w:r w:rsidRPr="004654FD">
        <w:rPr>
          <w:szCs w:val="28"/>
        </w:rPr>
        <w:t xml:space="preserve"> запустить двигатель</w:t>
      </w:r>
    </w:p>
    <w:p w:rsidR="00D2446A" w:rsidRPr="004654FD" w:rsidRDefault="00D2446A" w:rsidP="00D2446A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Д, Б, В, Г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Default="00D2446A" w:rsidP="00D2446A">
      <w:pPr>
        <w:ind w:firstLine="709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</w:p>
    <w:p w:rsidR="00D2446A" w:rsidRDefault="00D2446A" w:rsidP="00D2446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654FD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D2446A" w:rsidRPr="003A6DA9" w:rsidRDefault="00D2446A" w:rsidP="00D2446A">
      <w:pPr>
        <w:rPr>
          <w:lang w:eastAsia="ru-RU"/>
        </w:rPr>
      </w:pPr>
    </w:p>
    <w:p w:rsidR="00D2446A" w:rsidRDefault="00D2446A" w:rsidP="00D2446A">
      <w:pPr>
        <w:pStyle w:val="4"/>
        <w:spacing w:before="0" w:after="0" w:line="240" w:lineRule="auto"/>
        <w:ind w:firstLine="709"/>
      </w:pPr>
      <w:r w:rsidRPr="004654FD">
        <w:t>Задания открытого типа на дополнение</w:t>
      </w:r>
    </w:p>
    <w:p w:rsidR="00D2446A" w:rsidRPr="003A6DA9" w:rsidRDefault="00D2446A" w:rsidP="00D2446A">
      <w:pPr>
        <w:ind w:firstLine="709"/>
      </w:pPr>
    </w:p>
    <w:p w:rsidR="00D2446A" w:rsidRDefault="00D2446A" w:rsidP="00D2446A">
      <w:pPr>
        <w:widowControl w:val="0"/>
        <w:ind w:firstLine="709"/>
        <w:rPr>
          <w:i/>
          <w:szCs w:val="28"/>
        </w:rPr>
      </w:pPr>
      <w:r w:rsidRPr="004654FD">
        <w:rPr>
          <w:i/>
          <w:szCs w:val="28"/>
        </w:rPr>
        <w:t>Напишите пропущенное слово (словосочетание).</w:t>
      </w:r>
    </w:p>
    <w:p w:rsidR="00D2446A" w:rsidRPr="004654FD" w:rsidRDefault="00D2446A" w:rsidP="00D2446A">
      <w:pPr>
        <w:widowControl w:val="0"/>
        <w:ind w:firstLine="709"/>
        <w:rPr>
          <w:i/>
          <w:szCs w:val="28"/>
        </w:rPr>
      </w:pPr>
    </w:p>
    <w:p w:rsidR="00D2446A" w:rsidRPr="004654FD" w:rsidRDefault="00D2446A" w:rsidP="00D2446A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lastRenderedPageBreak/>
        <w:t xml:space="preserve">1. </w:t>
      </w:r>
      <w:r w:rsidRPr="004654FD">
        <w:rPr>
          <w:szCs w:val="28"/>
        </w:rPr>
        <w:t>Тепловой зазор для впускного клапана устанавливается ______, чем для в</w:t>
      </w:r>
      <w:r w:rsidRPr="004654FD">
        <w:rPr>
          <w:szCs w:val="28"/>
        </w:rPr>
        <w:t>ы</w:t>
      </w:r>
      <w:r w:rsidRPr="004654FD">
        <w:rPr>
          <w:szCs w:val="28"/>
        </w:rPr>
        <w:t>пускного, так как выпускной клапан разогревается до более высоких температур, поэтому больше удлиняется.</w:t>
      </w:r>
    </w:p>
    <w:p w:rsidR="00D2446A" w:rsidRPr="004654FD" w:rsidRDefault="00D2446A" w:rsidP="00D2446A">
      <w:pPr>
        <w:widowControl w:val="0"/>
        <w:ind w:firstLine="709"/>
        <w:rPr>
          <w:rStyle w:val="af1"/>
          <w:b w:val="0"/>
          <w:szCs w:val="28"/>
        </w:rPr>
      </w:pPr>
      <w:r w:rsidRPr="004654FD">
        <w:rPr>
          <w:szCs w:val="28"/>
        </w:rPr>
        <w:t>Правильный ответ: меньше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4654FD">
        <w:rPr>
          <w:szCs w:val="28"/>
        </w:rPr>
        <w:t>Проверяют и регулируют зазоры в газораспределительном механизме на _______ двигателе.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 w:rsidRPr="004654FD">
        <w:rPr>
          <w:szCs w:val="28"/>
        </w:rPr>
        <w:t>Правильный ответ: холодном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4654FD">
        <w:rPr>
          <w:szCs w:val="28"/>
        </w:rPr>
        <w:t>В результате уменьшения тепловых зазоров в механизме газораспределения возможно нарушение герметичности камеры сгорания  из-за прорыва газов через ________ закрытые клапаны.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 w:rsidRPr="004654FD">
        <w:rPr>
          <w:szCs w:val="28"/>
        </w:rPr>
        <w:t>Правильный ответ: неплотно / частично / не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4654FD">
        <w:rPr>
          <w:szCs w:val="28"/>
        </w:rPr>
        <w:t>Износ кольца снятого с поршня двигателя проверяют, вставляя это кольцо в ______</w:t>
      </w:r>
      <w:r>
        <w:rPr>
          <w:szCs w:val="28"/>
        </w:rPr>
        <w:t xml:space="preserve"> </w:t>
      </w:r>
      <w:r w:rsidRPr="004654FD">
        <w:rPr>
          <w:szCs w:val="28"/>
        </w:rPr>
        <w:t>на высоте 10 мм ниже плоскости разъема головки и блока цилиндров, здесь нет износа цилиндра (но нужно очистить эту зону от нагара).</w:t>
      </w:r>
    </w:p>
    <w:p w:rsidR="00D2446A" w:rsidRPr="004654FD" w:rsidRDefault="00D2446A" w:rsidP="00D2446A">
      <w:pPr>
        <w:widowControl w:val="0"/>
        <w:ind w:firstLine="709"/>
        <w:rPr>
          <w:rStyle w:val="af1"/>
          <w:b w:val="0"/>
          <w:szCs w:val="28"/>
        </w:rPr>
      </w:pPr>
      <w:r w:rsidRPr="004654FD">
        <w:rPr>
          <w:szCs w:val="28"/>
        </w:rPr>
        <w:t>Правильный ответ:</w:t>
      </w:r>
      <w:r w:rsidRPr="004654FD">
        <w:rPr>
          <w:rStyle w:val="af1"/>
          <w:b w:val="0"/>
          <w:szCs w:val="28"/>
        </w:rPr>
        <w:t xml:space="preserve"> </w:t>
      </w:r>
      <w:r w:rsidRPr="004654FD">
        <w:rPr>
          <w:szCs w:val="28"/>
        </w:rPr>
        <w:t>цилиндр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Default="00D2446A" w:rsidP="00D2446A">
      <w:pPr>
        <w:pStyle w:val="4"/>
        <w:spacing w:before="0" w:after="0" w:line="240" w:lineRule="auto"/>
        <w:ind w:firstLine="709"/>
      </w:pPr>
      <w:r w:rsidRPr="004654FD">
        <w:t>Задания открытого типа с кратким свободным ответом</w:t>
      </w:r>
    </w:p>
    <w:p w:rsidR="00D2446A" w:rsidRPr="003A6DA9" w:rsidRDefault="00D2446A" w:rsidP="00D2446A"/>
    <w:p w:rsidR="00D2446A" w:rsidRPr="004654FD" w:rsidRDefault="00D2446A" w:rsidP="00D2446A">
      <w:pPr>
        <w:widowControl w:val="0"/>
        <w:ind w:firstLine="709"/>
        <w:rPr>
          <w:i/>
          <w:szCs w:val="28"/>
        </w:rPr>
      </w:pPr>
      <w:r w:rsidRPr="004654FD">
        <w:rPr>
          <w:i/>
          <w:szCs w:val="28"/>
        </w:rPr>
        <w:t>Напишите пропущенное слово (словосочетание).</w:t>
      </w:r>
    </w:p>
    <w:p w:rsidR="00D2446A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4654FD">
        <w:rPr>
          <w:szCs w:val="28"/>
        </w:rPr>
        <w:t>Свойство изделия сохранять работоспособность до предельного состояния при установленной системе технического обслуживания и ремонта,  характеризуется средним ресурсом, средним сроком службы и другими показателями называется _______.</w:t>
      </w:r>
    </w:p>
    <w:p w:rsidR="00D2446A" w:rsidRPr="004654FD" w:rsidRDefault="00D2446A" w:rsidP="00D2446A">
      <w:pPr>
        <w:widowControl w:val="0"/>
        <w:ind w:firstLine="709"/>
        <w:rPr>
          <w:rStyle w:val="af1"/>
          <w:b w:val="0"/>
          <w:szCs w:val="28"/>
        </w:rPr>
      </w:pPr>
      <w:r w:rsidRPr="004654FD">
        <w:rPr>
          <w:szCs w:val="28"/>
        </w:rPr>
        <w:t>Правильный ответ:</w:t>
      </w:r>
      <w:r w:rsidRPr="004654FD">
        <w:rPr>
          <w:rStyle w:val="af1"/>
          <w:b w:val="0"/>
          <w:szCs w:val="28"/>
        </w:rPr>
        <w:t xml:space="preserve"> долговечность / долговечностью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4654FD">
        <w:rPr>
          <w:szCs w:val="28"/>
        </w:rPr>
        <w:t>Свойство изделия, заключающееся в непрерывном сохранении работосп</w:t>
      </w:r>
      <w:r w:rsidRPr="004654FD">
        <w:rPr>
          <w:szCs w:val="28"/>
        </w:rPr>
        <w:t>о</w:t>
      </w:r>
      <w:r w:rsidRPr="004654FD">
        <w:rPr>
          <w:szCs w:val="28"/>
        </w:rPr>
        <w:t>собности в течение некоторой наработки,  характеризуется вероятностью такой р</w:t>
      </w:r>
      <w:r w:rsidRPr="004654FD">
        <w:rPr>
          <w:szCs w:val="28"/>
        </w:rPr>
        <w:t>а</w:t>
      </w:r>
      <w:r w:rsidRPr="004654FD">
        <w:rPr>
          <w:szCs w:val="28"/>
        </w:rPr>
        <w:t>боты, интенсивностью отказов, наработкой до отказа и другими показателями наз</w:t>
      </w:r>
      <w:r w:rsidRPr="004654FD">
        <w:rPr>
          <w:szCs w:val="28"/>
        </w:rPr>
        <w:t>ы</w:t>
      </w:r>
      <w:r w:rsidRPr="004654FD">
        <w:rPr>
          <w:szCs w:val="28"/>
        </w:rPr>
        <w:t>вают _______.</w:t>
      </w:r>
    </w:p>
    <w:p w:rsidR="00D2446A" w:rsidRPr="004654FD" w:rsidRDefault="00D2446A" w:rsidP="00D2446A">
      <w:pPr>
        <w:widowControl w:val="0"/>
        <w:ind w:firstLine="709"/>
        <w:rPr>
          <w:rStyle w:val="af1"/>
          <w:b w:val="0"/>
          <w:szCs w:val="28"/>
        </w:rPr>
      </w:pPr>
      <w:r w:rsidRPr="004654FD">
        <w:rPr>
          <w:szCs w:val="28"/>
        </w:rPr>
        <w:t>Правильный ответ: безотказность / безотказностью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 xml:space="preserve">3. </w:t>
      </w:r>
      <w:r w:rsidRPr="004654FD">
        <w:rPr>
          <w:szCs w:val="28"/>
        </w:rPr>
        <w:t>Тепловой зазор в клапанах механизма газораспределения для двигателя с диаметром цилиндра до 200 мм составляет ____ мм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 w:rsidRPr="004654FD">
        <w:rPr>
          <w:szCs w:val="28"/>
        </w:rPr>
        <w:t>Правильный ответ: 0,25…0,35 / от 0,25 до 0,35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lastRenderedPageBreak/>
        <w:t xml:space="preserve">4. </w:t>
      </w:r>
      <w:r w:rsidRPr="004654FD">
        <w:rPr>
          <w:szCs w:val="28"/>
        </w:rPr>
        <w:t xml:space="preserve">Увеличение </w:t>
      </w:r>
      <w:r>
        <w:rPr>
          <w:szCs w:val="28"/>
        </w:rPr>
        <w:t xml:space="preserve">каких </w:t>
      </w:r>
      <w:r w:rsidRPr="004654FD">
        <w:rPr>
          <w:szCs w:val="28"/>
        </w:rPr>
        <w:t>зазоров в механизме газораспределения приводит к росту нагрузок и преждевременному износу деталей механизма?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 w:rsidRPr="004654FD">
        <w:rPr>
          <w:szCs w:val="28"/>
        </w:rPr>
        <w:t>Правильный ответ: тепловых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pStyle w:val="4"/>
        <w:spacing w:before="0" w:after="0" w:line="240" w:lineRule="auto"/>
        <w:ind w:firstLine="709"/>
      </w:pPr>
      <w:r w:rsidRPr="004654FD">
        <w:t>Задания открытого типа с развернутым ответом</w:t>
      </w:r>
    </w:p>
    <w:p w:rsidR="00D2446A" w:rsidRPr="004654FD" w:rsidRDefault="00D2446A" w:rsidP="00D2446A">
      <w:pPr>
        <w:ind w:firstLine="709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 w:rsidRPr="004654FD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D2446A" w:rsidRDefault="00D2446A" w:rsidP="00D2446A">
      <w:pPr>
        <w:ind w:firstLine="709"/>
        <w:rPr>
          <w:szCs w:val="28"/>
          <w:lang w:eastAsia="ru-RU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1. </w:t>
      </w:r>
      <w:r w:rsidRPr="004654FD">
        <w:rPr>
          <w:szCs w:val="28"/>
          <w:lang w:eastAsia="ru-RU"/>
        </w:rPr>
        <w:t>Где расположена информация о размере на поршне?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Время выполнения: 10 мин.</w:t>
      </w:r>
    </w:p>
    <w:p w:rsidR="00D2446A" w:rsidRPr="004654FD" w:rsidRDefault="00D2446A" w:rsidP="00D2446A">
      <w:pPr>
        <w:ind w:left="142" w:firstLine="709"/>
        <w:rPr>
          <w:szCs w:val="28"/>
        </w:rPr>
      </w:pPr>
      <w:r w:rsidRPr="004654F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4654FD">
        <w:rPr>
          <w:szCs w:val="28"/>
        </w:rPr>
        <w:t>содержательное соответствие приведенному ниже пояснению.</w:t>
      </w:r>
    </w:p>
    <w:p w:rsidR="00D2446A" w:rsidRPr="004654FD" w:rsidRDefault="00D2446A" w:rsidP="00D2446A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4654FD">
        <w:rPr>
          <w:szCs w:val="28"/>
        </w:rPr>
        <w:t xml:space="preserve">:  </w:t>
      </w:r>
      <w:r w:rsidRPr="00C33532">
        <w:rPr>
          <w:szCs w:val="28"/>
        </w:rPr>
        <w:t>Нужная информация выбивается на днище со стороны камеры сгорания или отливается на боковой поверхности в зоне отверстия под п</w:t>
      </w:r>
      <w:r w:rsidRPr="00C33532">
        <w:rPr>
          <w:szCs w:val="28"/>
        </w:rPr>
        <w:t>а</w:t>
      </w:r>
      <w:r w:rsidRPr="00C33532">
        <w:rPr>
          <w:szCs w:val="28"/>
        </w:rPr>
        <w:t>лец, не</w:t>
      </w:r>
      <w:r w:rsidRPr="004654FD">
        <w:rPr>
          <w:bCs/>
          <w:szCs w:val="28"/>
        </w:rPr>
        <w:t xml:space="preserve"> подверженной трению и износу. Самое простое - 0.5 и 1.0 - это ремонтные размеры под расточку блока. А В С - это поршни, которые подбираются под новый блок или под блок, который не точат.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446A" w:rsidRPr="004654FD" w:rsidRDefault="00D2446A" w:rsidP="00D2446A">
      <w:pPr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2. </w:t>
      </w:r>
      <w:r w:rsidRPr="004654FD">
        <w:rPr>
          <w:bCs/>
          <w:szCs w:val="28"/>
          <w:lang w:eastAsia="ru-RU"/>
        </w:rPr>
        <w:t>На какой поверхности поршня осуществляют  замер его диаметра?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Время выполнения: 10 мин.</w:t>
      </w:r>
    </w:p>
    <w:p w:rsidR="00D2446A" w:rsidRPr="004654FD" w:rsidRDefault="00D2446A" w:rsidP="00D2446A">
      <w:pPr>
        <w:ind w:left="142" w:firstLine="709"/>
        <w:rPr>
          <w:szCs w:val="28"/>
        </w:rPr>
      </w:pPr>
      <w:r w:rsidRPr="004654F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4654FD">
        <w:rPr>
          <w:szCs w:val="28"/>
        </w:rPr>
        <w:t>содержательное соответствие приведенному ниже пояснению.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  <w:lang w:eastAsia="ru-RU"/>
        </w:rPr>
        <w:t>Правильный ответ</w:t>
      </w:r>
      <w:r w:rsidRPr="004654FD">
        <w:rPr>
          <w:szCs w:val="28"/>
        </w:rPr>
        <w:t xml:space="preserve">:  </w:t>
      </w:r>
      <w:r w:rsidRPr="004654FD">
        <w:rPr>
          <w:bCs/>
          <w:szCs w:val="28"/>
          <w:lang w:eastAsia="ru-RU"/>
        </w:rPr>
        <w:t>Диаметр поршня измеряется при помощи микрометра, в направлении, перпендикулярном</w:t>
      </w:r>
      <w:r w:rsidRPr="004654FD">
        <w:rPr>
          <w:szCs w:val="28"/>
          <w:lang w:eastAsia="ru-RU"/>
        </w:rPr>
        <w:t xml:space="preserve"> оси </w:t>
      </w:r>
      <w:r w:rsidRPr="004654FD">
        <w:rPr>
          <w:bCs/>
          <w:szCs w:val="28"/>
          <w:lang w:eastAsia="ru-RU"/>
        </w:rPr>
        <w:t>поршневого</w:t>
      </w:r>
      <w:r w:rsidRPr="004654FD">
        <w:rPr>
          <w:szCs w:val="28"/>
          <w:lang w:eastAsia="ru-RU"/>
        </w:rPr>
        <w:t> пальца, на строго установленном расстоянии от низа юбки </w:t>
      </w:r>
      <w:r w:rsidRPr="004654FD">
        <w:rPr>
          <w:bCs/>
          <w:szCs w:val="28"/>
          <w:lang w:eastAsia="ru-RU"/>
        </w:rPr>
        <w:t>поршня</w:t>
      </w:r>
      <w:r w:rsidRPr="004654FD">
        <w:rPr>
          <w:szCs w:val="28"/>
          <w:lang w:eastAsia="ru-RU"/>
        </w:rPr>
        <w:t>, указанном в руководстве по ремонту. Все </w:t>
      </w:r>
      <w:r w:rsidRPr="004654FD">
        <w:rPr>
          <w:bCs/>
          <w:szCs w:val="28"/>
          <w:lang w:eastAsia="ru-RU"/>
        </w:rPr>
        <w:t>измерения</w:t>
      </w:r>
      <w:r w:rsidRPr="004654FD">
        <w:rPr>
          <w:szCs w:val="28"/>
          <w:lang w:eastAsia="ru-RU"/>
        </w:rPr>
        <w:t>, как </w:t>
      </w:r>
      <w:r w:rsidRPr="004654FD">
        <w:rPr>
          <w:bCs/>
          <w:szCs w:val="28"/>
          <w:lang w:eastAsia="ru-RU"/>
        </w:rPr>
        <w:t>диаметра</w:t>
      </w:r>
      <w:r w:rsidRPr="004654FD">
        <w:rPr>
          <w:szCs w:val="28"/>
          <w:lang w:eastAsia="ru-RU"/>
        </w:rPr>
        <w:t> </w:t>
      </w:r>
      <w:r w:rsidRPr="004654FD">
        <w:rPr>
          <w:bCs/>
          <w:szCs w:val="28"/>
          <w:lang w:eastAsia="ru-RU"/>
        </w:rPr>
        <w:t>поршня</w:t>
      </w:r>
      <w:r w:rsidRPr="004654FD">
        <w:rPr>
          <w:szCs w:val="28"/>
          <w:lang w:eastAsia="ru-RU"/>
        </w:rPr>
        <w:t>, так и </w:t>
      </w:r>
      <w:r w:rsidRPr="004654FD">
        <w:rPr>
          <w:bCs/>
          <w:szCs w:val="28"/>
          <w:lang w:eastAsia="ru-RU"/>
        </w:rPr>
        <w:t>диаметра</w:t>
      </w:r>
      <w:r w:rsidRPr="004654FD">
        <w:rPr>
          <w:szCs w:val="28"/>
          <w:lang w:eastAsia="ru-RU"/>
        </w:rPr>
        <w:t> отверстия цилиндра необх</w:t>
      </w:r>
      <w:r w:rsidRPr="004654FD">
        <w:rPr>
          <w:szCs w:val="28"/>
          <w:lang w:eastAsia="ru-RU"/>
        </w:rPr>
        <w:t>о</w:t>
      </w:r>
      <w:r w:rsidRPr="004654FD">
        <w:rPr>
          <w:szCs w:val="28"/>
          <w:lang w:eastAsia="ru-RU"/>
        </w:rPr>
        <w:t>димо проводить при нормальной комнатной температуре – 20º С. Различные прои</w:t>
      </w:r>
      <w:r w:rsidRPr="004654FD">
        <w:rPr>
          <w:szCs w:val="28"/>
          <w:lang w:eastAsia="ru-RU"/>
        </w:rPr>
        <w:t>з</w:t>
      </w:r>
      <w:r w:rsidRPr="004654FD">
        <w:rPr>
          <w:szCs w:val="28"/>
          <w:lang w:eastAsia="ru-RU"/>
        </w:rPr>
        <w:t>водители имеют различные группы или классы </w:t>
      </w:r>
      <w:r w:rsidRPr="004654FD">
        <w:rPr>
          <w:bCs/>
          <w:szCs w:val="28"/>
          <w:lang w:eastAsia="ru-RU"/>
        </w:rPr>
        <w:t>поршней</w:t>
      </w:r>
      <w:r w:rsidRPr="004654FD">
        <w:rPr>
          <w:szCs w:val="28"/>
          <w:lang w:eastAsia="ru-RU"/>
        </w:rPr>
        <w:t> по </w:t>
      </w:r>
      <w:r w:rsidRPr="004654FD">
        <w:rPr>
          <w:bCs/>
          <w:szCs w:val="28"/>
          <w:lang w:eastAsia="ru-RU"/>
        </w:rPr>
        <w:t>диаметру</w:t>
      </w:r>
      <w:r w:rsidRPr="004654FD">
        <w:rPr>
          <w:szCs w:val="28"/>
          <w:lang w:eastAsia="ru-RU"/>
        </w:rPr>
        <w:t>.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ind w:firstLine="709"/>
        <w:jc w:val="center"/>
        <w:rPr>
          <w:szCs w:val="28"/>
        </w:rPr>
      </w:pPr>
    </w:p>
    <w:p w:rsidR="00D2446A" w:rsidRPr="004654FD" w:rsidRDefault="00D2446A" w:rsidP="00D2446A">
      <w:pPr>
        <w:widowControl w:val="0"/>
        <w:ind w:firstLine="709"/>
        <w:rPr>
          <w:szCs w:val="28"/>
        </w:rPr>
      </w:pPr>
      <w:r>
        <w:rPr>
          <w:bCs/>
          <w:szCs w:val="28"/>
          <w:shd w:val="clear" w:color="auto" w:fill="FFFFFF"/>
          <w:lang w:eastAsia="ru-RU"/>
        </w:rPr>
        <w:t xml:space="preserve">3. </w:t>
      </w:r>
      <w:r w:rsidRPr="004654FD">
        <w:rPr>
          <w:bCs/>
          <w:szCs w:val="28"/>
          <w:shd w:val="clear" w:color="auto" w:fill="FFFFFF"/>
          <w:lang w:eastAsia="ru-RU"/>
        </w:rPr>
        <w:t>Какой разновес поршней допустим?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Время выполнения: 10 мин.</w:t>
      </w:r>
    </w:p>
    <w:p w:rsidR="00D2446A" w:rsidRPr="004654FD" w:rsidRDefault="00D2446A" w:rsidP="00D2446A">
      <w:pPr>
        <w:ind w:left="142" w:firstLine="709"/>
        <w:rPr>
          <w:szCs w:val="28"/>
        </w:rPr>
      </w:pPr>
      <w:r w:rsidRPr="004654F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 </w:t>
      </w:r>
      <w:r w:rsidRPr="004654FD">
        <w:rPr>
          <w:szCs w:val="28"/>
        </w:rPr>
        <w:t>содержательное соответствие приведенному ниже пояснению.</w:t>
      </w:r>
    </w:p>
    <w:p w:rsidR="00D2446A" w:rsidRPr="004654FD" w:rsidRDefault="00D2446A" w:rsidP="00D2446A">
      <w:pPr>
        <w:widowControl w:val="0"/>
        <w:ind w:firstLine="709"/>
        <w:rPr>
          <w:bCs/>
          <w:szCs w:val="28"/>
          <w:shd w:val="clear" w:color="auto" w:fill="FFFFFF"/>
          <w:lang w:eastAsia="ru-RU"/>
        </w:rPr>
      </w:pPr>
      <w:r>
        <w:rPr>
          <w:szCs w:val="28"/>
          <w:lang w:eastAsia="ru-RU"/>
        </w:rPr>
        <w:t>Правильный ответ</w:t>
      </w:r>
      <w:r w:rsidRPr="004654FD">
        <w:rPr>
          <w:szCs w:val="28"/>
        </w:rPr>
        <w:t xml:space="preserve">: </w:t>
      </w:r>
      <w:r w:rsidRPr="004654FD">
        <w:rPr>
          <w:bCs/>
          <w:szCs w:val="28"/>
          <w:shd w:val="clear" w:color="auto" w:fill="FFFFFF"/>
          <w:lang w:eastAsia="ru-RU"/>
        </w:rPr>
        <w:t>Допустимая разница масс поршней, входящих в комплект на один двигатель, должна быть не более: для дизельных двигателей – 10 г., бенз</w:t>
      </w:r>
      <w:r w:rsidRPr="004654FD">
        <w:rPr>
          <w:bCs/>
          <w:szCs w:val="28"/>
          <w:shd w:val="clear" w:color="auto" w:fill="FFFFFF"/>
          <w:lang w:eastAsia="ru-RU"/>
        </w:rPr>
        <w:t>и</w:t>
      </w:r>
      <w:r w:rsidRPr="004654FD">
        <w:rPr>
          <w:bCs/>
          <w:szCs w:val="28"/>
          <w:shd w:val="clear" w:color="auto" w:fill="FFFFFF"/>
          <w:lang w:eastAsia="ru-RU"/>
        </w:rPr>
        <w:t>новых двигателей – 2-5 г. При необходимости подгонки поршней по массе допуск</w:t>
      </w:r>
      <w:r w:rsidRPr="004654FD">
        <w:rPr>
          <w:bCs/>
          <w:szCs w:val="28"/>
          <w:shd w:val="clear" w:color="auto" w:fill="FFFFFF"/>
          <w:lang w:eastAsia="ru-RU"/>
        </w:rPr>
        <w:t>а</w:t>
      </w:r>
      <w:r w:rsidRPr="004654FD">
        <w:rPr>
          <w:bCs/>
          <w:szCs w:val="28"/>
          <w:shd w:val="clear" w:color="auto" w:fill="FFFFFF"/>
          <w:lang w:eastAsia="ru-RU"/>
        </w:rPr>
        <w:t>ется снимать металл расточкой внутренней цилиндрической поверхности в нижней части поршня.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D2446A" w:rsidRPr="004654FD" w:rsidRDefault="00D2446A" w:rsidP="00D2446A">
      <w:pPr>
        <w:widowControl w:val="0"/>
        <w:ind w:firstLine="709"/>
        <w:rPr>
          <w:szCs w:val="28"/>
        </w:rPr>
      </w:pP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4654FD">
        <w:rPr>
          <w:szCs w:val="28"/>
        </w:rPr>
        <w:t>Как и чем проверить износ цилиндра?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Время выполнения: 10 мин.</w:t>
      </w:r>
    </w:p>
    <w:p w:rsidR="00D2446A" w:rsidRPr="004654FD" w:rsidRDefault="00D2446A" w:rsidP="00D2446A">
      <w:pPr>
        <w:ind w:left="142" w:firstLine="709"/>
        <w:rPr>
          <w:szCs w:val="28"/>
        </w:rPr>
      </w:pPr>
      <w:r w:rsidRPr="004654FD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4654FD">
        <w:rPr>
          <w:szCs w:val="28"/>
        </w:rPr>
        <w:t>содержательное соответствие приведенному ниже пояснению.</w:t>
      </w:r>
    </w:p>
    <w:p w:rsidR="00D2446A" w:rsidRPr="004654FD" w:rsidRDefault="00D2446A" w:rsidP="00D2446A">
      <w:pPr>
        <w:ind w:firstLine="709"/>
        <w:rPr>
          <w:szCs w:val="28"/>
        </w:rPr>
      </w:pPr>
      <w:r>
        <w:rPr>
          <w:szCs w:val="28"/>
          <w:lang w:eastAsia="ru-RU"/>
        </w:rPr>
        <w:lastRenderedPageBreak/>
        <w:t>Правильный ответ</w:t>
      </w:r>
      <w:r w:rsidRPr="004654FD">
        <w:rPr>
          <w:szCs w:val="28"/>
        </w:rPr>
        <w:t>:   Нужен микрометр, откалиброванный под размер цилин</w:t>
      </w:r>
      <w:r w:rsidRPr="004654FD">
        <w:rPr>
          <w:szCs w:val="28"/>
        </w:rPr>
        <w:t>д</w:t>
      </w:r>
      <w:r w:rsidRPr="004654FD">
        <w:rPr>
          <w:szCs w:val="28"/>
        </w:rPr>
        <w:t>ра. Выставляем 0 нутрометра по откалиброванному размеру микрометра. Меряем износ на трех высотах от верхней плоскости блока, на 15, 45, 80% . Если предел</w:t>
      </w:r>
      <w:r w:rsidRPr="004654FD">
        <w:rPr>
          <w:szCs w:val="28"/>
        </w:rPr>
        <w:t>ь</w:t>
      </w:r>
      <w:r w:rsidRPr="004654FD">
        <w:rPr>
          <w:szCs w:val="28"/>
        </w:rPr>
        <w:t>ный износ больше 0,3 мм -</w:t>
      </w:r>
      <w:r>
        <w:rPr>
          <w:szCs w:val="28"/>
        </w:rPr>
        <w:t xml:space="preserve"> </w:t>
      </w:r>
      <w:r w:rsidRPr="004654FD">
        <w:rPr>
          <w:szCs w:val="28"/>
        </w:rPr>
        <w:t>протачиваем цилиндр под ремонтный размер поршней.</w:t>
      </w:r>
    </w:p>
    <w:p w:rsidR="00D2446A" w:rsidRPr="004654FD" w:rsidRDefault="00D2446A" w:rsidP="00D2446A">
      <w:pPr>
        <w:ind w:firstLine="709"/>
        <w:rPr>
          <w:szCs w:val="28"/>
        </w:rPr>
      </w:pPr>
      <w:r w:rsidRPr="004654FD">
        <w:rPr>
          <w:szCs w:val="28"/>
        </w:rPr>
        <w:t>Компетенции (индикаторы): ПК-6 (ПК-6.3)</w:t>
      </w:r>
    </w:p>
    <w:p w:rsidR="00A153F8" w:rsidRPr="00D2446A" w:rsidRDefault="00A153F8" w:rsidP="00D2446A">
      <w:pPr>
        <w:rPr>
          <w:szCs w:val="28"/>
        </w:rPr>
      </w:pPr>
    </w:p>
    <w:sectPr w:rsidR="00A153F8" w:rsidRPr="00D2446A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6CB" w:rsidRDefault="00D576CB" w:rsidP="00841974">
      <w:pPr>
        <w:pStyle w:val="Default"/>
      </w:pPr>
      <w:r>
        <w:separator/>
      </w:r>
    </w:p>
  </w:endnote>
  <w:endnote w:type="continuationSeparator" w:id="1">
    <w:p w:rsidR="00D576CB" w:rsidRDefault="00D576CB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81B" w:rsidRDefault="0018392C" w:rsidP="004654FD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65381B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5381B" w:rsidRDefault="0065381B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FD" w:rsidRDefault="0018392C" w:rsidP="006951A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654FD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2446A">
      <w:rPr>
        <w:rStyle w:val="ae"/>
        <w:noProof/>
      </w:rPr>
      <w:t>7</w:t>
    </w:r>
    <w:r>
      <w:rPr>
        <w:rStyle w:val="ae"/>
      </w:rPr>
      <w:fldChar w:fldCharType="end"/>
    </w:r>
  </w:p>
  <w:p w:rsidR="0065381B" w:rsidRDefault="0065381B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6CB" w:rsidRDefault="00D576CB" w:rsidP="00841974">
      <w:pPr>
        <w:pStyle w:val="Default"/>
      </w:pPr>
      <w:r>
        <w:separator/>
      </w:r>
    </w:p>
  </w:footnote>
  <w:footnote w:type="continuationSeparator" w:id="1">
    <w:p w:rsidR="00D576CB" w:rsidRDefault="00D576CB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3557BED"/>
    <w:multiLevelType w:val="hybridMultilevel"/>
    <w:tmpl w:val="101C6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8B6288"/>
    <w:multiLevelType w:val="hybridMultilevel"/>
    <w:tmpl w:val="76F61D7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A7554C3"/>
    <w:multiLevelType w:val="hybridMultilevel"/>
    <w:tmpl w:val="1CC04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0B5E4C"/>
    <w:multiLevelType w:val="hybridMultilevel"/>
    <w:tmpl w:val="A7201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D59ED"/>
    <w:multiLevelType w:val="multilevel"/>
    <w:tmpl w:val="4650E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5D75E4"/>
    <w:multiLevelType w:val="hybridMultilevel"/>
    <w:tmpl w:val="06F413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3D1740"/>
    <w:multiLevelType w:val="singleLevel"/>
    <w:tmpl w:val="2B04C3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50423"/>
    <w:multiLevelType w:val="hybridMultilevel"/>
    <w:tmpl w:val="AD3EA29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0">
    <w:nsid w:val="1C5052D5"/>
    <w:multiLevelType w:val="hybridMultilevel"/>
    <w:tmpl w:val="EFB219D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531CC4"/>
    <w:multiLevelType w:val="hybridMultilevel"/>
    <w:tmpl w:val="8714A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E02AEE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2B7E9C"/>
    <w:multiLevelType w:val="hybridMultilevel"/>
    <w:tmpl w:val="EB942B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680419D"/>
    <w:multiLevelType w:val="hybridMultilevel"/>
    <w:tmpl w:val="BC0E0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6A71310"/>
    <w:multiLevelType w:val="hybridMultilevel"/>
    <w:tmpl w:val="17EAD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441FA"/>
    <w:multiLevelType w:val="hybridMultilevel"/>
    <w:tmpl w:val="9B627BF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919366D"/>
    <w:multiLevelType w:val="hybridMultilevel"/>
    <w:tmpl w:val="47143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911A7"/>
    <w:multiLevelType w:val="hybridMultilevel"/>
    <w:tmpl w:val="C5F4AEA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6D0F59"/>
    <w:multiLevelType w:val="hybridMultilevel"/>
    <w:tmpl w:val="896EB9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432DF1"/>
    <w:multiLevelType w:val="multilevel"/>
    <w:tmpl w:val="66D4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5723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A58620A"/>
    <w:multiLevelType w:val="hybridMultilevel"/>
    <w:tmpl w:val="C48A5B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511670"/>
    <w:multiLevelType w:val="hybridMultilevel"/>
    <w:tmpl w:val="26BC730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936C4F"/>
    <w:multiLevelType w:val="hybridMultilevel"/>
    <w:tmpl w:val="CAA0EC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3E81FE3"/>
    <w:multiLevelType w:val="hybridMultilevel"/>
    <w:tmpl w:val="09B4A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D10EF"/>
    <w:multiLevelType w:val="hybridMultilevel"/>
    <w:tmpl w:val="0B36845A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3616CB"/>
    <w:multiLevelType w:val="hybridMultilevel"/>
    <w:tmpl w:val="62689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FED3FDF"/>
    <w:multiLevelType w:val="hybridMultilevel"/>
    <w:tmpl w:val="EAC2D4FA"/>
    <w:lvl w:ilvl="0" w:tplc="25C09B2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1EC56EE"/>
    <w:multiLevelType w:val="singleLevel"/>
    <w:tmpl w:val="5A76D39E"/>
    <w:lvl w:ilvl="0">
      <w:start w:val="5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33">
    <w:nsid w:val="63A443FF"/>
    <w:multiLevelType w:val="hybridMultilevel"/>
    <w:tmpl w:val="C256F7C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>
    <w:nsid w:val="6BD63E12"/>
    <w:multiLevelType w:val="hybridMultilevel"/>
    <w:tmpl w:val="FEA6EB1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24617A"/>
    <w:multiLevelType w:val="hybridMultilevel"/>
    <w:tmpl w:val="7B4A55E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71702D57"/>
    <w:multiLevelType w:val="hybridMultilevel"/>
    <w:tmpl w:val="52922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19D54FF"/>
    <w:multiLevelType w:val="hybridMultilevel"/>
    <w:tmpl w:val="0642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67B15C5"/>
    <w:multiLevelType w:val="hybridMultilevel"/>
    <w:tmpl w:val="C56A3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BC70A8"/>
    <w:multiLevelType w:val="hybridMultilevel"/>
    <w:tmpl w:val="0AE69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F3433D1"/>
    <w:multiLevelType w:val="multilevel"/>
    <w:tmpl w:val="B1F47B80"/>
    <w:numStyleLink w:val="1"/>
  </w:abstractNum>
  <w:num w:numId="1">
    <w:abstractNumId w:val="35"/>
  </w:num>
  <w:num w:numId="2">
    <w:abstractNumId w:val="8"/>
  </w:num>
  <w:num w:numId="3">
    <w:abstractNumId w:val="12"/>
  </w:num>
  <w:num w:numId="4">
    <w:abstractNumId w:val="4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11">
    <w:abstractNumId w:val="7"/>
  </w:num>
  <w:num w:numId="12">
    <w:abstractNumId w:val="32"/>
  </w:num>
  <w:num w:numId="13">
    <w:abstractNumId w:val="4"/>
  </w:num>
  <w:num w:numId="14">
    <w:abstractNumId w:val="36"/>
  </w:num>
  <w:num w:numId="15">
    <w:abstractNumId w:val="37"/>
  </w:num>
  <w:num w:numId="16">
    <w:abstractNumId w:val="33"/>
  </w:num>
  <w:num w:numId="17">
    <w:abstractNumId w:val="6"/>
  </w:num>
  <w:num w:numId="18">
    <w:abstractNumId w:val="15"/>
  </w:num>
  <w:num w:numId="19">
    <w:abstractNumId w:val="24"/>
  </w:num>
  <w:num w:numId="20">
    <w:abstractNumId w:val="31"/>
  </w:num>
  <w:num w:numId="21">
    <w:abstractNumId w:val="34"/>
  </w:num>
  <w:num w:numId="22">
    <w:abstractNumId w:val="40"/>
  </w:num>
  <w:num w:numId="23">
    <w:abstractNumId w:val="25"/>
  </w:num>
  <w:num w:numId="24">
    <w:abstractNumId w:val="18"/>
  </w:num>
  <w:num w:numId="25">
    <w:abstractNumId w:val="10"/>
  </w:num>
  <w:num w:numId="26">
    <w:abstractNumId w:val="20"/>
  </w:num>
  <w:num w:numId="27">
    <w:abstractNumId w:val="2"/>
  </w:num>
  <w:num w:numId="28">
    <w:abstractNumId w:val="9"/>
  </w:num>
  <w:num w:numId="29">
    <w:abstractNumId w:val="21"/>
  </w:num>
  <w:num w:numId="30">
    <w:abstractNumId w:val="3"/>
  </w:num>
  <w:num w:numId="31">
    <w:abstractNumId w:val="11"/>
  </w:num>
  <w:num w:numId="32">
    <w:abstractNumId w:val="39"/>
  </w:num>
  <w:num w:numId="33">
    <w:abstractNumId w:val="29"/>
  </w:num>
  <w:num w:numId="34">
    <w:abstractNumId w:val="23"/>
  </w:num>
  <w:num w:numId="35">
    <w:abstractNumId w:val="16"/>
  </w:num>
  <w:num w:numId="36">
    <w:abstractNumId w:val="38"/>
  </w:num>
  <w:num w:numId="37">
    <w:abstractNumId w:val="19"/>
  </w:num>
  <w:num w:numId="38">
    <w:abstractNumId w:val="1"/>
  </w:num>
  <w:num w:numId="39">
    <w:abstractNumId w:val="28"/>
  </w:num>
  <w:num w:numId="40">
    <w:abstractNumId w:val="26"/>
  </w:num>
  <w:num w:numId="41">
    <w:abstractNumId w:val="14"/>
  </w:num>
  <w:num w:numId="42">
    <w:abstractNumId w:val="5"/>
  </w:num>
  <w:num w:numId="43">
    <w:abstractNumId w:val="22"/>
  </w:num>
  <w:num w:numId="44">
    <w:abstractNumId w:val="13"/>
  </w:num>
  <w:num w:numId="45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11B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2672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D7F74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392C"/>
    <w:rsid w:val="00184CB9"/>
    <w:rsid w:val="00190437"/>
    <w:rsid w:val="00191F53"/>
    <w:rsid w:val="00193313"/>
    <w:rsid w:val="00193FD4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45A7"/>
    <w:rsid w:val="001D4FD1"/>
    <w:rsid w:val="001E1EEA"/>
    <w:rsid w:val="001E2621"/>
    <w:rsid w:val="001E59E2"/>
    <w:rsid w:val="001F18E1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03B1"/>
    <w:rsid w:val="002312F2"/>
    <w:rsid w:val="00231B48"/>
    <w:rsid w:val="00233E9F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B70F2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B0F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A6DA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49A2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371E2"/>
    <w:rsid w:val="00440531"/>
    <w:rsid w:val="004435CF"/>
    <w:rsid w:val="00453020"/>
    <w:rsid w:val="00456AD2"/>
    <w:rsid w:val="00460C2D"/>
    <w:rsid w:val="0046103E"/>
    <w:rsid w:val="00462B74"/>
    <w:rsid w:val="0046343E"/>
    <w:rsid w:val="004654FD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2980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0C31"/>
    <w:rsid w:val="005E178A"/>
    <w:rsid w:val="005E1957"/>
    <w:rsid w:val="005F0D42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381B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741"/>
    <w:rsid w:val="00693B36"/>
    <w:rsid w:val="006951A8"/>
    <w:rsid w:val="006A07CD"/>
    <w:rsid w:val="006A2322"/>
    <w:rsid w:val="006A2FAB"/>
    <w:rsid w:val="006A4CF5"/>
    <w:rsid w:val="006A5A62"/>
    <w:rsid w:val="006B03FD"/>
    <w:rsid w:val="006B1182"/>
    <w:rsid w:val="006B1439"/>
    <w:rsid w:val="006B736A"/>
    <w:rsid w:val="006C11C7"/>
    <w:rsid w:val="006C523D"/>
    <w:rsid w:val="006C58DB"/>
    <w:rsid w:val="006C7BAE"/>
    <w:rsid w:val="006D3A2A"/>
    <w:rsid w:val="006D7A60"/>
    <w:rsid w:val="006E2881"/>
    <w:rsid w:val="006E4D20"/>
    <w:rsid w:val="006E5C5C"/>
    <w:rsid w:val="006F4D68"/>
    <w:rsid w:val="006F62A3"/>
    <w:rsid w:val="007044AE"/>
    <w:rsid w:val="007113C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50E4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17E47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198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10A2"/>
    <w:rsid w:val="009339CF"/>
    <w:rsid w:val="00934BCF"/>
    <w:rsid w:val="009354DB"/>
    <w:rsid w:val="009408F3"/>
    <w:rsid w:val="00940909"/>
    <w:rsid w:val="009454D1"/>
    <w:rsid w:val="0094571A"/>
    <w:rsid w:val="00946E71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B7A8D"/>
    <w:rsid w:val="009C42FD"/>
    <w:rsid w:val="009C583A"/>
    <w:rsid w:val="009C5CB4"/>
    <w:rsid w:val="009D0181"/>
    <w:rsid w:val="009D2ECA"/>
    <w:rsid w:val="009D30D8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153F8"/>
    <w:rsid w:val="00A2410B"/>
    <w:rsid w:val="00A3086A"/>
    <w:rsid w:val="00A324C4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1DC3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960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1644"/>
    <w:rsid w:val="00C33532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46A"/>
    <w:rsid w:val="00D24A6F"/>
    <w:rsid w:val="00D24FE9"/>
    <w:rsid w:val="00D25EF2"/>
    <w:rsid w:val="00D270CC"/>
    <w:rsid w:val="00D27E7A"/>
    <w:rsid w:val="00D36D4F"/>
    <w:rsid w:val="00D36ECB"/>
    <w:rsid w:val="00D36F95"/>
    <w:rsid w:val="00D41084"/>
    <w:rsid w:val="00D41FD7"/>
    <w:rsid w:val="00D42698"/>
    <w:rsid w:val="00D45963"/>
    <w:rsid w:val="00D46A88"/>
    <w:rsid w:val="00D515C2"/>
    <w:rsid w:val="00D51FF0"/>
    <w:rsid w:val="00D520B5"/>
    <w:rsid w:val="00D54190"/>
    <w:rsid w:val="00D5634F"/>
    <w:rsid w:val="00D576CB"/>
    <w:rsid w:val="00D666E0"/>
    <w:rsid w:val="00D71DFE"/>
    <w:rsid w:val="00D72DC6"/>
    <w:rsid w:val="00D740A7"/>
    <w:rsid w:val="00D74523"/>
    <w:rsid w:val="00D74881"/>
    <w:rsid w:val="00D7582B"/>
    <w:rsid w:val="00D75CE4"/>
    <w:rsid w:val="00D77D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721"/>
    <w:rsid w:val="00DD4819"/>
    <w:rsid w:val="00DD4FC1"/>
    <w:rsid w:val="00DD574A"/>
    <w:rsid w:val="00DE03EA"/>
    <w:rsid w:val="00DE2078"/>
    <w:rsid w:val="00DE33C7"/>
    <w:rsid w:val="00DE7A96"/>
    <w:rsid w:val="00DF20EC"/>
    <w:rsid w:val="00DF2D40"/>
    <w:rsid w:val="00DF3E0D"/>
    <w:rsid w:val="00DF5B36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5BE5"/>
    <w:rsid w:val="00E50F40"/>
    <w:rsid w:val="00E56415"/>
    <w:rsid w:val="00E56EAE"/>
    <w:rsid w:val="00E57097"/>
    <w:rsid w:val="00E5753B"/>
    <w:rsid w:val="00E57737"/>
    <w:rsid w:val="00E616C5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78B6"/>
    <w:rsid w:val="00F21AD7"/>
    <w:rsid w:val="00F22280"/>
    <w:rsid w:val="00F24123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74FFC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AAB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paragraph" w:styleId="9">
    <w:name w:val="heading 9"/>
    <w:basedOn w:val="a"/>
    <w:next w:val="a"/>
    <w:qFormat/>
    <w:rsid w:val="00B61DC3"/>
    <w:pPr>
      <w:keepNext/>
      <w:overflowPunct w:val="0"/>
      <w:autoSpaceDE w:val="0"/>
      <w:autoSpaceDN w:val="0"/>
      <w:adjustRightInd w:val="0"/>
      <w:ind w:firstLine="720"/>
      <w:jc w:val="center"/>
      <w:textAlignment w:val="baseline"/>
      <w:outlineLvl w:val="8"/>
    </w:pPr>
    <w:rPr>
      <w:rFonts w:ascii="Times New Roman CYR" w:eastAsia="Times New Roman" w:hAnsi="Times New Roman CYR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0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B61DC3"/>
  </w:style>
  <w:style w:type="paragraph" w:customStyle="1" w:styleId="aff4">
    <w:name w:val="ккз"/>
    <w:basedOn w:val="a"/>
    <w:rsid w:val="00B61DC3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eastAsia="Times New Roman" w:hAnsi="Times New Roman CYR"/>
      <w:b/>
      <w:sz w:val="32"/>
      <w:szCs w:val="20"/>
      <w:lang w:val="uk-UA" w:eastAsia="ru-RU"/>
    </w:rPr>
  </w:style>
  <w:style w:type="paragraph" w:customStyle="1" w:styleId="Style10">
    <w:name w:val="Style10"/>
    <w:basedOn w:val="a"/>
    <w:rsid w:val="00B61DC3"/>
    <w:pPr>
      <w:widowControl w:val="0"/>
      <w:autoSpaceDE w:val="0"/>
      <w:autoSpaceDN w:val="0"/>
      <w:adjustRightInd w:val="0"/>
      <w:jc w:val="center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2446A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D2446A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2025-03-15T12:41:00Z</dcterms:created>
  <dcterms:modified xsi:type="dcterms:W3CDTF">2025-03-20T07:09:00Z</dcterms:modified>
</cp:coreProperties>
</file>