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BF2" w:rsidRPr="004761D3" w:rsidRDefault="00554BF2" w:rsidP="00554BF2">
      <w:pPr>
        <w:pStyle w:val="1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61D3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  <w:r w:rsidRPr="004761D3">
        <w:rPr>
          <w:rFonts w:ascii="Times New Roman" w:hAnsi="Times New Roman" w:cs="Times New Roman"/>
          <w:b/>
          <w:sz w:val="28"/>
          <w:szCs w:val="28"/>
        </w:rPr>
        <w:br/>
        <w:t>«Управление техническими системами»</w:t>
      </w:r>
    </w:p>
    <w:p w:rsidR="00554BF2" w:rsidRPr="004761D3" w:rsidRDefault="00554BF2" w:rsidP="00554BF2">
      <w:pPr>
        <w:pStyle w:val="17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54BF2" w:rsidRDefault="00554BF2" w:rsidP="00554BF2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4761D3">
        <w:rPr>
          <w:rFonts w:ascii="Times New Roman" w:hAnsi="Times New Roman" w:cs="Times New Roman"/>
          <w:sz w:val="28"/>
          <w:szCs w:val="28"/>
        </w:rPr>
        <w:t>Задания закрытого типа</w:t>
      </w:r>
    </w:p>
    <w:p w:rsidR="00554BF2" w:rsidRPr="00005303" w:rsidRDefault="00554BF2" w:rsidP="00554BF2">
      <w:pPr>
        <w:rPr>
          <w:lang w:eastAsia="ru-RU"/>
        </w:rPr>
      </w:pPr>
    </w:p>
    <w:p w:rsidR="00554BF2" w:rsidRPr="004761D3" w:rsidRDefault="00554BF2" w:rsidP="00554BF2">
      <w:pPr>
        <w:pStyle w:val="4"/>
        <w:spacing w:before="0" w:after="0" w:line="240" w:lineRule="auto"/>
        <w:ind w:firstLine="709"/>
      </w:pPr>
      <w:r w:rsidRPr="004761D3">
        <w:t>Задания закрытого типа на выбор правильного ответа</w:t>
      </w:r>
    </w:p>
    <w:p w:rsidR="00554BF2" w:rsidRDefault="00554BF2" w:rsidP="00554BF2">
      <w:pPr>
        <w:ind w:firstLine="709"/>
        <w:rPr>
          <w:i/>
          <w:szCs w:val="28"/>
        </w:rPr>
      </w:pPr>
    </w:p>
    <w:p w:rsidR="00554BF2" w:rsidRPr="004761D3" w:rsidRDefault="00554BF2" w:rsidP="00554BF2">
      <w:pPr>
        <w:ind w:firstLine="709"/>
        <w:rPr>
          <w:i/>
          <w:szCs w:val="28"/>
        </w:rPr>
      </w:pPr>
      <w:r w:rsidRPr="004761D3">
        <w:rPr>
          <w:i/>
          <w:szCs w:val="28"/>
        </w:rPr>
        <w:t xml:space="preserve">Выберите один правильный ответ. </w:t>
      </w:r>
    </w:p>
    <w:p w:rsidR="00554BF2" w:rsidRPr="004761D3" w:rsidRDefault="00554BF2" w:rsidP="00554BF2">
      <w:pPr>
        <w:ind w:firstLine="709"/>
        <w:rPr>
          <w:i/>
          <w:szCs w:val="28"/>
        </w:rPr>
      </w:pPr>
    </w:p>
    <w:p w:rsidR="00554BF2" w:rsidRPr="004761D3" w:rsidRDefault="00554BF2" w:rsidP="00554BF2">
      <w:pPr>
        <w:ind w:firstLine="709"/>
        <w:rPr>
          <w:szCs w:val="28"/>
        </w:rPr>
      </w:pPr>
      <w:r w:rsidRPr="004761D3">
        <w:rPr>
          <w:szCs w:val="28"/>
        </w:rPr>
        <w:t>1. Какие датчики управляют двигателем?</w:t>
      </w:r>
    </w:p>
    <w:p w:rsidR="00554BF2" w:rsidRPr="004761D3" w:rsidRDefault="00554BF2" w:rsidP="00554BF2">
      <w:pPr>
        <w:ind w:firstLine="709"/>
        <w:rPr>
          <w:szCs w:val="28"/>
        </w:rPr>
      </w:pPr>
      <w:r w:rsidRPr="004761D3">
        <w:rPr>
          <w:szCs w:val="28"/>
        </w:rPr>
        <w:t>А) датчик положения коленчатого вала</w:t>
      </w:r>
    </w:p>
    <w:p w:rsidR="00554BF2" w:rsidRPr="004761D3" w:rsidRDefault="00554BF2" w:rsidP="00554BF2">
      <w:pPr>
        <w:ind w:firstLine="709"/>
        <w:rPr>
          <w:szCs w:val="28"/>
        </w:rPr>
      </w:pPr>
      <w:r w:rsidRPr="004761D3">
        <w:rPr>
          <w:szCs w:val="28"/>
        </w:rPr>
        <w:t>Б) датчик положения дроссельной заслонкой</w:t>
      </w:r>
    </w:p>
    <w:p w:rsidR="00554BF2" w:rsidRPr="004761D3" w:rsidRDefault="00554BF2" w:rsidP="00554BF2">
      <w:pPr>
        <w:ind w:firstLine="709"/>
        <w:rPr>
          <w:szCs w:val="28"/>
        </w:rPr>
      </w:pPr>
      <w:r w:rsidRPr="004761D3">
        <w:rPr>
          <w:szCs w:val="28"/>
        </w:rPr>
        <w:t>В) датчик детонации</w:t>
      </w:r>
    </w:p>
    <w:p w:rsidR="00554BF2" w:rsidRPr="004761D3" w:rsidRDefault="00554BF2" w:rsidP="00554BF2">
      <w:pPr>
        <w:ind w:firstLine="709"/>
        <w:rPr>
          <w:szCs w:val="28"/>
        </w:rPr>
      </w:pPr>
      <w:r w:rsidRPr="004761D3">
        <w:rPr>
          <w:szCs w:val="28"/>
        </w:rPr>
        <w:t>Г) датчик фаз газораспределения</w:t>
      </w:r>
    </w:p>
    <w:p w:rsidR="00554BF2" w:rsidRPr="004761D3" w:rsidRDefault="00554BF2" w:rsidP="00554BF2">
      <w:pPr>
        <w:ind w:firstLine="709"/>
        <w:rPr>
          <w:szCs w:val="28"/>
        </w:rPr>
      </w:pPr>
      <w:r w:rsidRPr="004761D3">
        <w:rPr>
          <w:szCs w:val="28"/>
        </w:rPr>
        <w:t>Д) все перечисленные.</w:t>
      </w:r>
    </w:p>
    <w:p w:rsidR="00554BF2" w:rsidRPr="004761D3" w:rsidRDefault="00554BF2" w:rsidP="00554BF2">
      <w:pPr>
        <w:ind w:firstLine="709"/>
        <w:rPr>
          <w:szCs w:val="28"/>
        </w:rPr>
      </w:pPr>
      <w:r w:rsidRPr="004761D3">
        <w:rPr>
          <w:szCs w:val="28"/>
        </w:rPr>
        <w:t>Правильный ответ: Д</w:t>
      </w:r>
    </w:p>
    <w:p w:rsidR="00554BF2" w:rsidRPr="004761D3" w:rsidRDefault="00554BF2" w:rsidP="00554BF2">
      <w:pPr>
        <w:ind w:firstLine="709"/>
        <w:rPr>
          <w:szCs w:val="28"/>
        </w:rPr>
      </w:pPr>
      <w:r w:rsidRPr="004761D3">
        <w:rPr>
          <w:szCs w:val="28"/>
        </w:rPr>
        <w:t xml:space="preserve">Компетенции (индикаторы): ПК-6 (ПК-6.1) </w:t>
      </w:r>
    </w:p>
    <w:p w:rsidR="00554BF2" w:rsidRPr="004761D3" w:rsidRDefault="00554BF2" w:rsidP="00554BF2">
      <w:pPr>
        <w:ind w:firstLine="709"/>
        <w:rPr>
          <w:szCs w:val="28"/>
        </w:rPr>
      </w:pPr>
    </w:p>
    <w:p w:rsidR="00554BF2" w:rsidRPr="004761D3" w:rsidRDefault="00554BF2" w:rsidP="00554BF2">
      <w:pPr>
        <w:ind w:firstLine="709"/>
        <w:rPr>
          <w:i/>
          <w:szCs w:val="28"/>
        </w:rPr>
      </w:pPr>
      <w:r w:rsidRPr="004761D3">
        <w:rPr>
          <w:i/>
          <w:szCs w:val="28"/>
        </w:rPr>
        <w:t xml:space="preserve">2. Верно ли утверждение. </w:t>
      </w:r>
    </w:p>
    <w:p w:rsidR="00554BF2" w:rsidRPr="004761D3" w:rsidRDefault="00554BF2" w:rsidP="00554BF2">
      <w:pPr>
        <w:ind w:firstLine="709"/>
        <w:rPr>
          <w:szCs w:val="28"/>
        </w:rPr>
      </w:pPr>
      <w:r w:rsidRPr="004761D3">
        <w:rPr>
          <w:szCs w:val="28"/>
        </w:rPr>
        <w:t>При обнаружении системой самодиагностики неисправности датчика массов</w:t>
      </w:r>
      <w:r w:rsidRPr="004761D3">
        <w:rPr>
          <w:szCs w:val="28"/>
        </w:rPr>
        <w:t>о</w:t>
      </w:r>
      <w:r w:rsidRPr="004761D3">
        <w:rPr>
          <w:szCs w:val="28"/>
        </w:rPr>
        <w:t>го расхода воздуха электронная система управления двигателем переходит на р</w:t>
      </w:r>
      <w:r w:rsidRPr="004761D3">
        <w:rPr>
          <w:szCs w:val="28"/>
        </w:rPr>
        <w:t>е</w:t>
      </w:r>
      <w:r w:rsidRPr="004761D3">
        <w:rPr>
          <w:szCs w:val="28"/>
        </w:rPr>
        <w:t>зервный режим работы – устанавливается повышенная частота вращения коленчат</w:t>
      </w:r>
      <w:r w:rsidRPr="004761D3">
        <w:rPr>
          <w:szCs w:val="28"/>
        </w:rPr>
        <w:t>о</w:t>
      </w:r>
      <w:r w:rsidRPr="004761D3">
        <w:rPr>
          <w:szCs w:val="28"/>
        </w:rPr>
        <w:t xml:space="preserve">го вала в режиме холостого хода? </w:t>
      </w:r>
    </w:p>
    <w:p w:rsidR="00554BF2" w:rsidRPr="004761D3" w:rsidRDefault="00554BF2" w:rsidP="00554BF2">
      <w:pPr>
        <w:ind w:firstLine="709"/>
        <w:rPr>
          <w:szCs w:val="28"/>
        </w:rPr>
      </w:pPr>
      <w:r w:rsidRPr="004761D3">
        <w:rPr>
          <w:szCs w:val="28"/>
        </w:rPr>
        <w:t>А) верно</w:t>
      </w:r>
    </w:p>
    <w:p w:rsidR="00554BF2" w:rsidRPr="004761D3" w:rsidRDefault="00554BF2" w:rsidP="00554BF2">
      <w:pPr>
        <w:ind w:firstLine="709"/>
        <w:rPr>
          <w:szCs w:val="28"/>
        </w:rPr>
      </w:pPr>
      <w:r w:rsidRPr="004761D3">
        <w:rPr>
          <w:szCs w:val="28"/>
        </w:rPr>
        <w:t>Б) неверно</w:t>
      </w:r>
    </w:p>
    <w:p w:rsidR="00554BF2" w:rsidRPr="004761D3" w:rsidRDefault="00554BF2" w:rsidP="00554BF2">
      <w:pPr>
        <w:shd w:val="clear" w:color="auto" w:fill="FFFFFF"/>
        <w:ind w:firstLine="709"/>
        <w:rPr>
          <w:szCs w:val="28"/>
        </w:rPr>
      </w:pPr>
      <w:r w:rsidRPr="004761D3">
        <w:rPr>
          <w:szCs w:val="28"/>
        </w:rPr>
        <w:t>Правильный ответ: А</w:t>
      </w:r>
    </w:p>
    <w:p w:rsidR="00554BF2" w:rsidRPr="004761D3" w:rsidRDefault="00554BF2" w:rsidP="00554BF2">
      <w:pPr>
        <w:ind w:firstLine="709"/>
        <w:rPr>
          <w:szCs w:val="28"/>
        </w:rPr>
      </w:pPr>
      <w:r w:rsidRPr="004761D3">
        <w:rPr>
          <w:szCs w:val="28"/>
        </w:rPr>
        <w:t xml:space="preserve">Компетенции (индикаторы): ПК-6 (ПК-6.1) </w:t>
      </w:r>
    </w:p>
    <w:p w:rsidR="00554BF2" w:rsidRPr="004761D3" w:rsidRDefault="00554BF2" w:rsidP="00554BF2">
      <w:pPr>
        <w:ind w:firstLine="709"/>
        <w:rPr>
          <w:szCs w:val="28"/>
        </w:rPr>
      </w:pPr>
    </w:p>
    <w:p w:rsidR="00554BF2" w:rsidRPr="004761D3" w:rsidRDefault="00554BF2" w:rsidP="00554BF2">
      <w:pPr>
        <w:pStyle w:val="afe"/>
        <w:ind w:firstLine="709"/>
      </w:pPr>
      <w:r w:rsidRPr="004761D3">
        <w:t>3. Выберите утверждения, которые относятся к датчику кислорода (ДК).</w:t>
      </w:r>
    </w:p>
    <w:p w:rsidR="00554BF2" w:rsidRPr="004761D3" w:rsidRDefault="00554BF2" w:rsidP="00554BF2">
      <w:pPr>
        <w:pStyle w:val="afe"/>
        <w:ind w:firstLine="709"/>
      </w:pPr>
      <w:r w:rsidRPr="004761D3">
        <w:t>А) чувствительный элемент датчика работает по принципу гальванического элемента с твердым электролитом (принцип Нернста). Работоспособность зависит от температуры его чувствительного элемента (наибольшая эффективность и н</w:t>
      </w:r>
      <w:r w:rsidRPr="004761D3">
        <w:t>а</w:t>
      </w:r>
      <w:r w:rsidRPr="004761D3">
        <w:t>дежность обеспечиваются при температуре от 350ºС)</w:t>
      </w:r>
    </w:p>
    <w:p w:rsidR="00554BF2" w:rsidRPr="004761D3" w:rsidRDefault="00554BF2" w:rsidP="00554BF2">
      <w:pPr>
        <w:pStyle w:val="afe"/>
        <w:ind w:firstLine="709"/>
      </w:pPr>
      <w:r w:rsidRPr="004761D3">
        <w:t xml:space="preserve">Б) для ускорения выхода ДК на рабочий режим и включения обратной связи после запуска двигателя, в датчике предусмотрен электроподогрев чувствительного элемента </w:t>
      </w:r>
    </w:p>
    <w:p w:rsidR="00554BF2" w:rsidRPr="004761D3" w:rsidRDefault="00554BF2" w:rsidP="00554BF2">
      <w:pPr>
        <w:pStyle w:val="afe"/>
        <w:ind w:firstLine="709"/>
      </w:pPr>
      <w:r w:rsidRPr="004761D3">
        <w:t>В) датчик  устанавливается на приемной трубе системы выпуска перед катал</w:t>
      </w:r>
      <w:r w:rsidRPr="004761D3">
        <w:t>и</w:t>
      </w:r>
      <w:r w:rsidRPr="004761D3">
        <w:t>тическим нейтрализатором</w:t>
      </w:r>
    </w:p>
    <w:p w:rsidR="00554BF2" w:rsidRPr="004761D3" w:rsidRDefault="00554BF2" w:rsidP="00554BF2">
      <w:pPr>
        <w:pStyle w:val="afe"/>
        <w:ind w:firstLine="709"/>
      </w:pPr>
      <w:r w:rsidRPr="004761D3">
        <w:t>Г) датчик корректирует продолжительность впрыскивания топлива (количес</w:t>
      </w:r>
      <w:r w:rsidRPr="004761D3">
        <w:t>т</w:t>
      </w:r>
      <w:r w:rsidRPr="004761D3">
        <w:t>во топлива), поддерживая заданный состав рабочей смеси</w:t>
      </w:r>
    </w:p>
    <w:p w:rsidR="00554BF2" w:rsidRPr="004761D3" w:rsidRDefault="00554BF2" w:rsidP="00554BF2">
      <w:pPr>
        <w:pStyle w:val="afe"/>
        <w:ind w:firstLine="709"/>
      </w:pPr>
      <w:r w:rsidRPr="004761D3">
        <w:t>Д) все перечисленное.</w:t>
      </w:r>
    </w:p>
    <w:p w:rsidR="00554BF2" w:rsidRPr="004761D3" w:rsidRDefault="00554BF2" w:rsidP="00554BF2">
      <w:pPr>
        <w:ind w:firstLine="709"/>
        <w:rPr>
          <w:szCs w:val="28"/>
        </w:rPr>
      </w:pPr>
      <w:r w:rsidRPr="004761D3">
        <w:rPr>
          <w:szCs w:val="28"/>
        </w:rPr>
        <w:t>Правильный ответ: Д</w:t>
      </w:r>
    </w:p>
    <w:p w:rsidR="00554BF2" w:rsidRPr="004761D3" w:rsidRDefault="00554BF2" w:rsidP="00554BF2">
      <w:pPr>
        <w:ind w:firstLine="709"/>
        <w:rPr>
          <w:szCs w:val="28"/>
        </w:rPr>
      </w:pPr>
      <w:r w:rsidRPr="004761D3">
        <w:rPr>
          <w:szCs w:val="28"/>
        </w:rPr>
        <w:t xml:space="preserve">Компетенции (индикаторы): ПК-6 (ПК-6.1) </w:t>
      </w:r>
    </w:p>
    <w:p w:rsidR="00554BF2" w:rsidRPr="004761D3" w:rsidRDefault="00554BF2" w:rsidP="00554BF2">
      <w:pPr>
        <w:ind w:firstLine="709"/>
        <w:rPr>
          <w:szCs w:val="28"/>
        </w:rPr>
      </w:pPr>
    </w:p>
    <w:p w:rsidR="00554BF2" w:rsidRPr="004761D3" w:rsidRDefault="00554BF2" w:rsidP="00554BF2">
      <w:pPr>
        <w:pStyle w:val="afe"/>
        <w:ind w:firstLine="709"/>
      </w:pPr>
      <w:r w:rsidRPr="004761D3">
        <w:t>4. К современному автомобильному двигателю предъяв</w:t>
      </w:r>
      <w:r w:rsidRPr="004761D3">
        <w:softHyphen/>
        <w:t>ляют следующие тр</w:t>
      </w:r>
      <w:r w:rsidRPr="004761D3">
        <w:t>е</w:t>
      </w:r>
      <w:r w:rsidRPr="004761D3">
        <w:t>бования:</w:t>
      </w:r>
    </w:p>
    <w:p w:rsidR="00554BF2" w:rsidRPr="004761D3" w:rsidRDefault="00554BF2" w:rsidP="00554BF2">
      <w:pPr>
        <w:pStyle w:val="afe"/>
        <w:ind w:firstLine="709"/>
      </w:pPr>
      <w:r w:rsidRPr="004761D3">
        <w:lastRenderedPageBreak/>
        <w:t>А) высокая экономичность</w:t>
      </w:r>
    </w:p>
    <w:p w:rsidR="00554BF2" w:rsidRPr="004761D3" w:rsidRDefault="00554BF2" w:rsidP="00554BF2">
      <w:pPr>
        <w:pStyle w:val="afe"/>
        <w:ind w:firstLine="709"/>
      </w:pPr>
      <w:r w:rsidRPr="004761D3">
        <w:t>Б) выполнение норм ЕВРО по токсичности</w:t>
      </w:r>
    </w:p>
    <w:p w:rsidR="00554BF2" w:rsidRPr="004761D3" w:rsidRDefault="00554BF2" w:rsidP="00554BF2">
      <w:pPr>
        <w:pStyle w:val="afe"/>
        <w:ind w:firstLine="709"/>
      </w:pPr>
      <w:r w:rsidRPr="004761D3">
        <w:t>В) низкие показатели по шумности</w:t>
      </w:r>
    </w:p>
    <w:p w:rsidR="00554BF2" w:rsidRPr="004761D3" w:rsidRDefault="00554BF2" w:rsidP="00554BF2">
      <w:pPr>
        <w:pStyle w:val="afe"/>
        <w:ind w:firstLine="709"/>
      </w:pPr>
      <w:r w:rsidRPr="004761D3">
        <w:t>Г) точное регулирование угла опережения зажигания и состава смеси на всех режимах работы двигателя</w:t>
      </w:r>
    </w:p>
    <w:p w:rsidR="00554BF2" w:rsidRPr="004761D3" w:rsidRDefault="00554BF2" w:rsidP="00554BF2">
      <w:pPr>
        <w:pStyle w:val="afe"/>
        <w:ind w:firstLine="709"/>
      </w:pPr>
      <w:r w:rsidRPr="004761D3">
        <w:t>Д) все перечисленное.</w:t>
      </w:r>
    </w:p>
    <w:p w:rsidR="00554BF2" w:rsidRPr="004761D3" w:rsidRDefault="00554BF2" w:rsidP="00554BF2">
      <w:pPr>
        <w:ind w:firstLine="709"/>
        <w:rPr>
          <w:szCs w:val="28"/>
        </w:rPr>
      </w:pPr>
      <w:r w:rsidRPr="004761D3">
        <w:rPr>
          <w:szCs w:val="28"/>
        </w:rPr>
        <w:t>Правильный ответ: Д</w:t>
      </w:r>
    </w:p>
    <w:p w:rsidR="00554BF2" w:rsidRPr="004761D3" w:rsidRDefault="00554BF2" w:rsidP="00554BF2">
      <w:pPr>
        <w:ind w:firstLine="709"/>
        <w:rPr>
          <w:szCs w:val="28"/>
        </w:rPr>
      </w:pPr>
      <w:r w:rsidRPr="004761D3">
        <w:rPr>
          <w:szCs w:val="28"/>
        </w:rPr>
        <w:t xml:space="preserve">Компетенции (индикаторы): ПК-6 (ПК-6.1) </w:t>
      </w:r>
    </w:p>
    <w:p w:rsidR="00554BF2" w:rsidRPr="004761D3" w:rsidRDefault="00554BF2" w:rsidP="00554BF2">
      <w:pPr>
        <w:pStyle w:val="4"/>
        <w:spacing w:before="0" w:after="0" w:line="240" w:lineRule="auto"/>
        <w:jc w:val="center"/>
        <w:rPr>
          <w:b w:val="0"/>
        </w:rPr>
      </w:pPr>
    </w:p>
    <w:p w:rsidR="00554BF2" w:rsidRDefault="00554BF2" w:rsidP="00554BF2">
      <w:pPr>
        <w:pStyle w:val="4"/>
        <w:spacing w:before="0" w:after="0" w:line="240" w:lineRule="auto"/>
        <w:ind w:firstLine="709"/>
      </w:pPr>
      <w:r w:rsidRPr="004761D3">
        <w:t>Задания закрытого типа на установление соответствия</w:t>
      </w:r>
    </w:p>
    <w:p w:rsidR="00554BF2" w:rsidRPr="00BE0C3A" w:rsidRDefault="00554BF2" w:rsidP="00554BF2"/>
    <w:p w:rsidR="00554BF2" w:rsidRPr="004761D3" w:rsidRDefault="00554BF2" w:rsidP="00554BF2">
      <w:pPr>
        <w:ind w:firstLine="709"/>
        <w:jc w:val="left"/>
        <w:rPr>
          <w:i/>
          <w:szCs w:val="28"/>
        </w:rPr>
      </w:pPr>
      <w:r w:rsidRPr="004761D3">
        <w:rPr>
          <w:i/>
          <w:szCs w:val="28"/>
        </w:rPr>
        <w:t>Установите правильное соответствие.</w:t>
      </w:r>
    </w:p>
    <w:p w:rsidR="00554BF2" w:rsidRPr="004761D3" w:rsidRDefault="00554BF2" w:rsidP="00554BF2">
      <w:pPr>
        <w:ind w:firstLine="709"/>
        <w:jc w:val="left"/>
        <w:rPr>
          <w:i/>
          <w:szCs w:val="28"/>
        </w:rPr>
      </w:pPr>
      <w:r w:rsidRPr="004761D3">
        <w:rPr>
          <w:i/>
          <w:szCs w:val="28"/>
        </w:rPr>
        <w:t>Каждому элементу левого столбца соответствует только один элемент правого столбца.</w:t>
      </w:r>
    </w:p>
    <w:p w:rsidR="00554BF2" w:rsidRPr="004761D3" w:rsidRDefault="00554BF2" w:rsidP="00554BF2">
      <w:pPr>
        <w:ind w:firstLine="709"/>
        <w:rPr>
          <w:szCs w:val="28"/>
        </w:rPr>
      </w:pPr>
    </w:p>
    <w:p w:rsidR="00554BF2" w:rsidRPr="004761D3" w:rsidRDefault="00554BF2" w:rsidP="00554BF2">
      <w:pPr>
        <w:ind w:firstLine="709"/>
        <w:rPr>
          <w:szCs w:val="28"/>
        </w:rPr>
      </w:pPr>
      <w:r>
        <w:rPr>
          <w:szCs w:val="28"/>
        </w:rPr>
        <w:t xml:space="preserve">1. </w:t>
      </w:r>
      <w:r w:rsidRPr="004761D3">
        <w:rPr>
          <w:szCs w:val="28"/>
        </w:rPr>
        <w:t>Установите соответствие датчиков и их назначений.</w:t>
      </w:r>
    </w:p>
    <w:p w:rsidR="00554BF2" w:rsidRPr="004761D3" w:rsidRDefault="00554BF2" w:rsidP="00554BF2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4761D3">
        <w:rPr>
          <w:sz w:val="28"/>
          <w:szCs w:val="28"/>
        </w:rPr>
        <w:t xml:space="preserve">дисциплину в </w:t>
      </w:r>
      <w:r w:rsidRPr="004761D3">
        <w:rPr>
          <w:rStyle w:val="-1pt"/>
          <w:sz w:val="28"/>
          <w:szCs w:val="28"/>
        </w:rPr>
        <w:t>ДР.</w:t>
      </w:r>
      <w:r w:rsidRPr="004761D3">
        <w:rPr>
          <w:sz w:val="28"/>
          <w:szCs w:val="28"/>
        </w:rPr>
        <w:t xml:space="preserve"> если промежуто</w:t>
      </w:r>
      <w:r w:rsidRPr="004761D3">
        <w:rPr>
          <w:sz w:val="28"/>
          <w:szCs w:val="28"/>
        </w:rPr>
        <w:t>ч</w:t>
      </w:r>
      <w:r w:rsidRPr="004761D3">
        <w:rPr>
          <w:sz w:val="28"/>
          <w:szCs w:val="28"/>
        </w:rPr>
        <w:t>ная аттестация по ней прошла в т</w:t>
      </w:r>
      <w:r w:rsidRPr="004761D3">
        <w:rPr>
          <w:sz w:val="28"/>
          <w:szCs w:val="28"/>
        </w:rPr>
        <w:t>е</w:t>
      </w:r>
      <w:r w:rsidRPr="004761D3">
        <w:rPr>
          <w:sz w:val="28"/>
          <w:szCs w:val="28"/>
        </w:rPr>
        <w:t>кущем семестре. Т.е. в семестре, в котором пров</w:t>
      </w:r>
      <w:r w:rsidRPr="004761D3">
        <w:rPr>
          <w:sz w:val="28"/>
          <w:szCs w:val="28"/>
        </w:rPr>
        <w:t>о</w:t>
      </w:r>
      <w:r w:rsidRPr="004761D3">
        <w:rPr>
          <w:sz w:val="28"/>
          <w:szCs w:val="28"/>
        </w:rPr>
        <w:t>дится ДР. В мед</w:t>
      </w:r>
      <w:r w:rsidRPr="004761D3">
        <w:rPr>
          <w:sz w:val="28"/>
          <w:szCs w:val="28"/>
        </w:rPr>
        <w:t>и</w:t>
      </w:r>
      <w:r w:rsidRPr="004761D3">
        <w:rPr>
          <w:sz w:val="28"/>
          <w:szCs w:val="28"/>
        </w:rPr>
        <w:t>цинских вузах дисциплины пр</w:t>
      </w:r>
      <w:r w:rsidRPr="004761D3">
        <w:rPr>
          <w:sz w:val="28"/>
          <w:szCs w:val="28"/>
        </w:rPr>
        <w:t>о</w:t>
      </w:r>
      <w:r w:rsidRPr="004761D3">
        <w:rPr>
          <w:sz w:val="28"/>
          <w:szCs w:val="28"/>
        </w:rPr>
        <w:t>ходят циклами, в конце цикла - промежуточный контроль, который возможен до ДР.</w:t>
      </w:r>
    </w:p>
    <w:p w:rsidR="00554BF2" w:rsidRPr="004761D3" w:rsidRDefault="00554BF2" w:rsidP="00554BF2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4761D3">
        <w:rPr>
          <w:sz w:val="28"/>
          <w:szCs w:val="28"/>
        </w:rPr>
        <w:t>Диана Савицкая</w:t>
      </w:r>
    </w:p>
    <w:tbl>
      <w:tblPr>
        <w:tblW w:w="0" w:type="auto"/>
        <w:tblLayout w:type="fixed"/>
        <w:tblLook w:val="01E0"/>
      </w:tblPr>
      <w:tblGrid>
        <w:gridCol w:w="468"/>
        <w:gridCol w:w="3600"/>
        <w:gridCol w:w="540"/>
        <w:gridCol w:w="5220"/>
      </w:tblGrid>
      <w:tr w:rsidR="00554BF2" w:rsidRPr="007A01B2" w:rsidTr="009C5FCB">
        <w:tc>
          <w:tcPr>
            <w:tcW w:w="468" w:type="dxa"/>
          </w:tcPr>
          <w:p w:rsidR="00554BF2" w:rsidRPr="007A01B2" w:rsidRDefault="00554BF2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3600" w:type="dxa"/>
          </w:tcPr>
          <w:p w:rsidR="00554BF2" w:rsidRPr="007A01B2" w:rsidRDefault="00554BF2" w:rsidP="009C5FCB">
            <w:pPr>
              <w:rPr>
                <w:szCs w:val="28"/>
              </w:rPr>
            </w:pPr>
            <w:r w:rsidRPr="007A01B2">
              <w:rPr>
                <w:szCs w:val="28"/>
              </w:rPr>
              <w:t>Датчик положения дро</w:t>
            </w:r>
            <w:r w:rsidRPr="007A01B2">
              <w:rPr>
                <w:szCs w:val="28"/>
              </w:rPr>
              <w:t>с</w:t>
            </w:r>
            <w:r w:rsidRPr="007A01B2">
              <w:rPr>
                <w:szCs w:val="28"/>
              </w:rPr>
              <w:t xml:space="preserve">сельной заслонки (ДПДЗ) </w:t>
            </w:r>
          </w:p>
        </w:tc>
        <w:tc>
          <w:tcPr>
            <w:tcW w:w="540" w:type="dxa"/>
          </w:tcPr>
          <w:p w:rsidR="00554BF2" w:rsidRPr="007A01B2" w:rsidRDefault="00554BF2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5220" w:type="dxa"/>
          </w:tcPr>
          <w:p w:rsidR="00554BF2" w:rsidRPr="007A01B2" w:rsidRDefault="00554BF2" w:rsidP="009C5FCB">
            <w:pPr>
              <w:rPr>
                <w:szCs w:val="28"/>
              </w:rPr>
            </w:pPr>
            <w:r w:rsidRPr="007A01B2">
              <w:rPr>
                <w:szCs w:val="28"/>
              </w:rPr>
              <w:t>предназначен для определения контро</w:t>
            </w:r>
            <w:r w:rsidRPr="007A01B2">
              <w:rPr>
                <w:szCs w:val="28"/>
              </w:rPr>
              <w:t>л</w:t>
            </w:r>
            <w:r w:rsidRPr="007A01B2">
              <w:rPr>
                <w:szCs w:val="28"/>
              </w:rPr>
              <w:t>лером фаз газораспределения для кажд</w:t>
            </w:r>
            <w:r w:rsidRPr="007A01B2">
              <w:rPr>
                <w:szCs w:val="28"/>
              </w:rPr>
              <w:t>о</w:t>
            </w:r>
            <w:r w:rsidRPr="007A01B2">
              <w:rPr>
                <w:szCs w:val="28"/>
              </w:rPr>
              <w:t>го из цилиндров двигателя.</w:t>
            </w:r>
          </w:p>
        </w:tc>
      </w:tr>
      <w:tr w:rsidR="00554BF2" w:rsidRPr="007A01B2" w:rsidTr="009C5FCB">
        <w:tc>
          <w:tcPr>
            <w:tcW w:w="468" w:type="dxa"/>
          </w:tcPr>
          <w:p w:rsidR="00554BF2" w:rsidRPr="007A01B2" w:rsidRDefault="00554BF2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3600" w:type="dxa"/>
          </w:tcPr>
          <w:p w:rsidR="00554BF2" w:rsidRPr="007A01B2" w:rsidRDefault="00554BF2" w:rsidP="009C5FCB">
            <w:pPr>
              <w:rPr>
                <w:szCs w:val="28"/>
              </w:rPr>
            </w:pPr>
            <w:r w:rsidRPr="007A01B2">
              <w:rPr>
                <w:szCs w:val="28"/>
              </w:rPr>
              <w:t xml:space="preserve">Датчик фаз (ДФ) </w:t>
            </w:r>
          </w:p>
        </w:tc>
        <w:tc>
          <w:tcPr>
            <w:tcW w:w="540" w:type="dxa"/>
          </w:tcPr>
          <w:p w:rsidR="00554BF2" w:rsidRPr="007A01B2" w:rsidRDefault="00554BF2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5220" w:type="dxa"/>
          </w:tcPr>
          <w:p w:rsidR="00554BF2" w:rsidRPr="007A01B2" w:rsidRDefault="00554BF2" w:rsidP="009C5FCB">
            <w:pPr>
              <w:rPr>
                <w:szCs w:val="28"/>
              </w:rPr>
            </w:pPr>
            <w:r w:rsidRPr="007A01B2">
              <w:rPr>
                <w:szCs w:val="28"/>
              </w:rPr>
              <w:t>предназначен для определения степени открытия дроссельной заслонки.</w:t>
            </w:r>
          </w:p>
        </w:tc>
      </w:tr>
      <w:tr w:rsidR="00554BF2" w:rsidRPr="007A01B2" w:rsidTr="009C5FCB">
        <w:tc>
          <w:tcPr>
            <w:tcW w:w="468" w:type="dxa"/>
          </w:tcPr>
          <w:p w:rsidR="00554BF2" w:rsidRPr="007A01B2" w:rsidRDefault="00554BF2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3600" w:type="dxa"/>
          </w:tcPr>
          <w:p w:rsidR="00554BF2" w:rsidRPr="007A01B2" w:rsidRDefault="00554BF2" w:rsidP="009C5FCB">
            <w:pPr>
              <w:rPr>
                <w:szCs w:val="28"/>
              </w:rPr>
            </w:pPr>
            <w:r w:rsidRPr="007A01B2">
              <w:rPr>
                <w:szCs w:val="28"/>
              </w:rPr>
              <w:t>Датчик положения коле</w:t>
            </w:r>
            <w:r w:rsidRPr="007A01B2">
              <w:rPr>
                <w:szCs w:val="28"/>
              </w:rPr>
              <w:t>н</w:t>
            </w:r>
            <w:r w:rsidRPr="007A01B2">
              <w:rPr>
                <w:szCs w:val="28"/>
              </w:rPr>
              <w:t xml:space="preserve">чатого вала (ДПКВ) </w:t>
            </w:r>
          </w:p>
        </w:tc>
        <w:tc>
          <w:tcPr>
            <w:tcW w:w="540" w:type="dxa"/>
          </w:tcPr>
          <w:p w:rsidR="00554BF2" w:rsidRPr="007A01B2" w:rsidRDefault="00554BF2" w:rsidP="009C5FCB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5220" w:type="dxa"/>
          </w:tcPr>
          <w:p w:rsidR="00554BF2" w:rsidRPr="007A01B2" w:rsidRDefault="00554BF2" w:rsidP="009C5FCB">
            <w:pPr>
              <w:rPr>
                <w:szCs w:val="28"/>
              </w:rPr>
            </w:pPr>
            <w:r w:rsidRPr="007A01B2">
              <w:rPr>
                <w:szCs w:val="28"/>
              </w:rPr>
              <w:t>предназначен для оценки циклового н</w:t>
            </w:r>
            <w:r w:rsidRPr="007A01B2">
              <w:rPr>
                <w:szCs w:val="28"/>
              </w:rPr>
              <w:t>а</w:t>
            </w:r>
            <w:r w:rsidRPr="007A01B2">
              <w:rPr>
                <w:szCs w:val="28"/>
              </w:rPr>
              <w:t>полнения цилиндров двигателя возд</w:t>
            </w:r>
            <w:r w:rsidRPr="007A01B2">
              <w:rPr>
                <w:szCs w:val="28"/>
              </w:rPr>
              <w:t>у</w:t>
            </w:r>
            <w:r w:rsidRPr="007A01B2">
              <w:rPr>
                <w:szCs w:val="28"/>
              </w:rPr>
              <w:t xml:space="preserve">хом. </w:t>
            </w:r>
          </w:p>
        </w:tc>
      </w:tr>
      <w:tr w:rsidR="00554BF2" w:rsidRPr="007A01B2" w:rsidTr="009C5FCB">
        <w:tc>
          <w:tcPr>
            <w:tcW w:w="468" w:type="dxa"/>
          </w:tcPr>
          <w:p w:rsidR="00554BF2" w:rsidRPr="007A01B2" w:rsidRDefault="00554BF2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3600" w:type="dxa"/>
          </w:tcPr>
          <w:p w:rsidR="00554BF2" w:rsidRPr="007A01B2" w:rsidRDefault="00554BF2" w:rsidP="009C5FCB">
            <w:pPr>
              <w:rPr>
                <w:szCs w:val="28"/>
              </w:rPr>
            </w:pPr>
            <w:r w:rsidRPr="007A01B2">
              <w:rPr>
                <w:szCs w:val="28"/>
              </w:rPr>
              <w:t xml:space="preserve">Датчик детонации (ДД) </w:t>
            </w:r>
          </w:p>
        </w:tc>
        <w:tc>
          <w:tcPr>
            <w:tcW w:w="540" w:type="dxa"/>
          </w:tcPr>
          <w:p w:rsidR="00554BF2" w:rsidRPr="007A01B2" w:rsidRDefault="00554BF2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5220" w:type="dxa"/>
          </w:tcPr>
          <w:p w:rsidR="00554BF2" w:rsidRPr="007A01B2" w:rsidRDefault="00554BF2" w:rsidP="009C5FCB">
            <w:pPr>
              <w:rPr>
                <w:szCs w:val="28"/>
              </w:rPr>
            </w:pPr>
            <w:r w:rsidRPr="007A01B2">
              <w:rPr>
                <w:szCs w:val="28"/>
              </w:rPr>
              <w:t>предназначен для оценки скорости вр</w:t>
            </w:r>
            <w:r w:rsidRPr="007A01B2">
              <w:rPr>
                <w:szCs w:val="28"/>
              </w:rPr>
              <w:t>а</w:t>
            </w:r>
            <w:r w:rsidRPr="007A01B2">
              <w:rPr>
                <w:szCs w:val="28"/>
              </w:rPr>
              <w:t>щения коленчатого вала двигателя, опр</w:t>
            </w:r>
            <w:r w:rsidRPr="007A01B2">
              <w:rPr>
                <w:szCs w:val="28"/>
              </w:rPr>
              <w:t>е</w:t>
            </w:r>
            <w:r w:rsidRPr="007A01B2">
              <w:rPr>
                <w:szCs w:val="28"/>
              </w:rPr>
              <w:t>деления положения коленчатого вала, соответственно и положения поршней в цилиндрах.</w:t>
            </w:r>
          </w:p>
        </w:tc>
      </w:tr>
      <w:tr w:rsidR="00554BF2" w:rsidRPr="007A01B2" w:rsidTr="009C5FCB">
        <w:tc>
          <w:tcPr>
            <w:tcW w:w="468" w:type="dxa"/>
          </w:tcPr>
          <w:p w:rsidR="00554BF2" w:rsidRPr="007A01B2" w:rsidRDefault="00554BF2" w:rsidP="009C5FCB">
            <w:pPr>
              <w:rPr>
                <w:szCs w:val="28"/>
              </w:rPr>
            </w:pPr>
          </w:p>
        </w:tc>
        <w:tc>
          <w:tcPr>
            <w:tcW w:w="3600" w:type="dxa"/>
          </w:tcPr>
          <w:p w:rsidR="00554BF2" w:rsidRPr="007A01B2" w:rsidRDefault="00554BF2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554BF2" w:rsidRPr="007A01B2" w:rsidRDefault="00554BF2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5220" w:type="dxa"/>
          </w:tcPr>
          <w:p w:rsidR="00554BF2" w:rsidRPr="007A01B2" w:rsidRDefault="00554BF2" w:rsidP="009C5FCB">
            <w:pPr>
              <w:rPr>
                <w:szCs w:val="28"/>
              </w:rPr>
            </w:pPr>
            <w:r w:rsidRPr="007A01B2">
              <w:rPr>
                <w:szCs w:val="28"/>
              </w:rPr>
              <w:t>предназначен для оценки уровня вибр</w:t>
            </w:r>
            <w:r w:rsidRPr="007A01B2">
              <w:rPr>
                <w:szCs w:val="28"/>
              </w:rPr>
              <w:t>а</w:t>
            </w:r>
            <w:r w:rsidRPr="007A01B2">
              <w:rPr>
                <w:szCs w:val="28"/>
              </w:rPr>
              <w:t>ции двигателя на различных режимах р</w:t>
            </w:r>
            <w:r w:rsidRPr="007A01B2">
              <w:rPr>
                <w:szCs w:val="28"/>
              </w:rPr>
              <w:t>а</w:t>
            </w:r>
            <w:r w:rsidRPr="007A01B2">
              <w:rPr>
                <w:szCs w:val="28"/>
              </w:rPr>
              <w:t>боты.</w:t>
            </w:r>
          </w:p>
        </w:tc>
      </w:tr>
    </w:tbl>
    <w:p w:rsidR="00554BF2" w:rsidRPr="004761D3" w:rsidRDefault="00554BF2" w:rsidP="00554BF2">
      <w:pPr>
        <w:rPr>
          <w:szCs w:val="28"/>
          <w:lang w:eastAsia="ru-RU"/>
        </w:rPr>
      </w:pPr>
      <w:r w:rsidRPr="004761D3">
        <w:rPr>
          <w:szCs w:val="28"/>
        </w:rPr>
        <w:t>Правильный ответ</w:t>
      </w:r>
      <w:r w:rsidRPr="004761D3">
        <w:rPr>
          <w:bCs/>
          <w:szCs w:val="28"/>
          <w:lang w:eastAsia="ru-RU"/>
        </w:rPr>
        <w:t xml:space="preserve">: </w:t>
      </w:r>
      <w:r>
        <w:rPr>
          <w:szCs w:val="28"/>
          <w:lang w:eastAsia="ru-RU"/>
        </w:rPr>
        <w:t>1-Б, 2-А, 3-Г, 4-Д</w:t>
      </w:r>
    </w:p>
    <w:p w:rsidR="00554BF2" w:rsidRPr="004761D3" w:rsidRDefault="00554BF2" w:rsidP="00554BF2">
      <w:pPr>
        <w:rPr>
          <w:szCs w:val="28"/>
        </w:rPr>
      </w:pPr>
      <w:r w:rsidRPr="004761D3">
        <w:rPr>
          <w:szCs w:val="28"/>
        </w:rPr>
        <w:t xml:space="preserve">Компетенции (индикаторы): ПК-6 (ПК-6.1) </w:t>
      </w:r>
    </w:p>
    <w:p w:rsidR="00554BF2" w:rsidRPr="004761D3" w:rsidRDefault="00554BF2" w:rsidP="00554BF2">
      <w:pPr>
        <w:jc w:val="center"/>
        <w:rPr>
          <w:szCs w:val="28"/>
        </w:rPr>
      </w:pPr>
    </w:p>
    <w:p w:rsidR="00554BF2" w:rsidRPr="004761D3" w:rsidRDefault="00554BF2" w:rsidP="00554BF2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4761D3">
        <w:rPr>
          <w:rFonts w:ascii="Times New Roman" w:hAnsi="Times New Roman"/>
          <w:sz w:val="28"/>
          <w:szCs w:val="28"/>
        </w:rPr>
        <w:t xml:space="preserve">дисциплину в </w:t>
      </w:r>
      <w:r w:rsidRPr="004761D3">
        <w:rPr>
          <w:rStyle w:val="-1pt"/>
          <w:rFonts w:ascii="Times New Roman" w:hAnsi="Times New Roman" w:cs="Times New Roman"/>
          <w:sz w:val="28"/>
          <w:szCs w:val="28"/>
        </w:rPr>
        <w:t>ДР.</w:t>
      </w:r>
      <w:r w:rsidRPr="004761D3">
        <w:rPr>
          <w:rFonts w:ascii="Times New Roman" w:hAnsi="Times New Roman"/>
          <w:sz w:val="28"/>
          <w:szCs w:val="28"/>
        </w:rPr>
        <w:t xml:space="preserve"> если промежуто</w:t>
      </w:r>
      <w:r w:rsidRPr="004761D3">
        <w:rPr>
          <w:rFonts w:ascii="Times New Roman" w:hAnsi="Times New Roman"/>
          <w:sz w:val="28"/>
          <w:szCs w:val="28"/>
        </w:rPr>
        <w:t>ч</w:t>
      </w:r>
      <w:r w:rsidRPr="004761D3">
        <w:rPr>
          <w:rFonts w:ascii="Times New Roman" w:hAnsi="Times New Roman"/>
          <w:sz w:val="28"/>
          <w:szCs w:val="28"/>
        </w:rPr>
        <w:t>ная аттестация по ней прошла в тек</w:t>
      </w:r>
      <w:r w:rsidRPr="004761D3">
        <w:rPr>
          <w:rFonts w:ascii="Times New Roman" w:hAnsi="Times New Roman"/>
          <w:sz w:val="28"/>
          <w:szCs w:val="28"/>
        </w:rPr>
        <w:t>у</w:t>
      </w:r>
      <w:r w:rsidRPr="004761D3">
        <w:rPr>
          <w:rFonts w:ascii="Times New Roman" w:hAnsi="Times New Roman"/>
          <w:sz w:val="28"/>
          <w:szCs w:val="28"/>
        </w:rPr>
        <w:t>щем семестре. Т.е. в семестре, в котором проводится ДР. В медицинских вузах дисциплины прох</w:t>
      </w:r>
      <w:r w:rsidRPr="004761D3">
        <w:rPr>
          <w:rFonts w:ascii="Times New Roman" w:hAnsi="Times New Roman"/>
          <w:sz w:val="28"/>
          <w:szCs w:val="28"/>
        </w:rPr>
        <w:t>о</w:t>
      </w:r>
      <w:r w:rsidRPr="004761D3">
        <w:rPr>
          <w:rFonts w:ascii="Times New Roman" w:hAnsi="Times New Roman"/>
          <w:sz w:val="28"/>
          <w:szCs w:val="28"/>
        </w:rPr>
        <w:t>дят циклами, в ко</w:t>
      </w:r>
      <w:r w:rsidRPr="004761D3">
        <w:rPr>
          <w:rFonts w:ascii="Times New Roman" w:hAnsi="Times New Roman"/>
          <w:sz w:val="28"/>
          <w:szCs w:val="28"/>
        </w:rPr>
        <w:t>н</w:t>
      </w:r>
      <w:r w:rsidRPr="004761D3">
        <w:rPr>
          <w:rFonts w:ascii="Times New Roman" w:hAnsi="Times New Roman"/>
          <w:sz w:val="28"/>
          <w:szCs w:val="28"/>
        </w:rPr>
        <w:t>це цикла - промеж</w:t>
      </w:r>
      <w:r w:rsidRPr="004761D3">
        <w:rPr>
          <w:rFonts w:ascii="Times New Roman" w:hAnsi="Times New Roman"/>
          <w:sz w:val="28"/>
          <w:szCs w:val="28"/>
        </w:rPr>
        <w:t>у</w:t>
      </w:r>
      <w:r w:rsidRPr="004761D3">
        <w:rPr>
          <w:rFonts w:ascii="Times New Roman" w:hAnsi="Times New Roman"/>
          <w:sz w:val="28"/>
          <w:szCs w:val="28"/>
        </w:rPr>
        <w:t>точный контроль, который возможен до ДР.</w:t>
      </w:r>
    </w:p>
    <w:p w:rsidR="00554BF2" w:rsidRPr="004761D3" w:rsidRDefault="00554BF2" w:rsidP="00554BF2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4761D3">
        <w:rPr>
          <w:rFonts w:ascii="Times New Roman" w:hAnsi="Times New Roman"/>
          <w:sz w:val="28"/>
          <w:szCs w:val="28"/>
        </w:rPr>
        <w:t>Диана Савицкая</w:t>
      </w:r>
    </w:p>
    <w:p w:rsidR="00554BF2" w:rsidRPr="004761D3" w:rsidRDefault="00554BF2" w:rsidP="00554BF2">
      <w:pPr>
        <w:ind w:left="20" w:firstLine="689"/>
        <w:rPr>
          <w:szCs w:val="28"/>
        </w:rPr>
      </w:pPr>
      <w:r w:rsidRPr="004761D3">
        <w:rPr>
          <w:szCs w:val="28"/>
        </w:rPr>
        <w:t>2. Установите соответствие датчиков и их назначений.</w:t>
      </w:r>
    </w:p>
    <w:tbl>
      <w:tblPr>
        <w:tblW w:w="9910" w:type="dxa"/>
        <w:tblLook w:val="01E0"/>
      </w:tblPr>
      <w:tblGrid>
        <w:gridCol w:w="465"/>
        <w:gridCol w:w="3360"/>
        <w:gridCol w:w="512"/>
        <w:gridCol w:w="5573"/>
      </w:tblGrid>
      <w:tr w:rsidR="00554BF2" w:rsidRPr="007A01B2" w:rsidTr="009C5FCB">
        <w:tc>
          <w:tcPr>
            <w:tcW w:w="466" w:type="dxa"/>
          </w:tcPr>
          <w:p w:rsidR="00554BF2" w:rsidRPr="007A01B2" w:rsidRDefault="00554BF2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3395" w:type="dxa"/>
          </w:tcPr>
          <w:p w:rsidR="00554BF2" w:rsidRPr="007A01B2" w:rsidRDefault="00554BF2" w:rsidP="009C5FCB">
            <w:pPr>
              <w:rPr>
                <w:szCs w:val="28"/>
              </w:rPr>
            </w:pPr>
            <w:r w:rsidRPr="007A01B2">
              <w:rPr>
                <w:szCs w:val="28"/>
              </w:rPr>
              <w:t>Датчик температуры о</w:t>
            </w:r>
            <w:r w:rsidRPr="007A01B2">
              <w:rPr>
                <w:szCs w:val="28"/>
              </w:rPr>
              <w:t>х</w:t>
            </w:r>
            <w:r w:rsidRPr="007A01B2">
              <w:rPr>
                <w:szCs w:val="28"/>
              </w:rPr>
              <w:t xml:space="preserve">лаждающей жидкости (ДТОЖ) </w:t>
            </w:r>
          </w:p>
        </w:tc>
        <w:tc>
          <w:tcPr>
            <w:tcW w:w="387" w:type="dxa"/>
          </w:tcPr>
          <w:p w:rsidR="00554BF2" w:rsidRPr="007A01B2" w:rsidRDefault="00554BF2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5662" w:type="dxa"/>
          </w:tcPr>
          <w:p w:rsidR="00554BF2" w:rsidRPr="007A01B2" w:rsidRDefault="00554BF2" w:rsidP="009C5FCB">
            <w:pPr>
              <w:rPr>
                <w:szCs w:val="28"/>
              </w:rPr>
            </w:pPr>
            <w:r w:rsidRPr="007A01B2">
              <w:rPr>
                <w:szCs w:val="28"/>
              </w:rPr>
              <w:t>предназначен для определения электронной системой управления двигателя скорости движения автомобиля</w:t>
            </w:r>
          </w:p>
        </w:tc>
      </w:tr>
      <w:tr w:rsidR="00554BF2" w:rsidRPr="007A01B2" w:rsidTr="009C5FCB">
        <w:tc>
          <w:tcPr>
            <w:tcW w:w="466" w:type="dxa"/>
          </w:tcPr>
          <w:p w:rsidR="00554BF2" w:rsidRPr="007A01B2" w:rsidRDefault="00554BF2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3395" w:type="dxa"/>
          </w:tcPr>
          <w:p w:rsidR="00554BF2" w:rsidRPr="007A01B2" w:rsidRDefault="00554BF2" w:rsidP="009C5FCB">
            <w:pPr>
              <w:rPr>
                <w:szCs w:val="28"/>
              </w:rPr>
            </w:pPr>
            <w:r w:rsidRPr="007A01B2">
              <w:rPr>
                <w:szCs w:val="28"/>
              </w:rPr>
              <w:t>Датчик скорости автом</w:t>
            </w:r>
            <w:r w:rsidRPr="007A01B2">
              <w:rPr>
                <w:szCs w:val="28"/>
              </w:rPr>
              <w:t>о</w:t>
            </w:r>
            <w:r w:rsidRPr="007A01B2">
              <w:rPr>
                <w:szCs w:val="28"/>
              </w:rPr>
              <w:t xml:space="preserve">биля (ДСА) </w:t>
            </w:r>
          </w:p>
        </w:tc>
        <w:tc>
          <w:tcPr>
            <w:tcW w:w="387" w:type="dxa"/>
          </w:tcPr>
          <w:p w:rsidR="00554BF2" w:rsidRPr="007A01B2" w:rsidRDefault="00554BF2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5662" w:type="dxa"/>
          </w:tcPr>
          <w:p w:rsidR="00554BF2" w:rsidRPr="007A01B2" w:rsidRDefault="00554BF2" w:rsidP="009C5FCB">
            <w:pPr>
              <w:rPr>
                <w:szCs w:val="28"/>
              </w:rPr>
            </w:pPr>
            <w:r w:rsidRPr="007A01B2">
              <w:rPr>
                <w:szCs w:val="28"/>
              </w:rPr>
              <w:t>предназначен для оценки электронной си</w:t>
            </w:r>
            <w:r w:rsidRPr="007A01B2">
              <w:rPr>
                <w:szCs w:val="28"/>
              </w:rPr>
              <w:t>с</w:t>
            </w:r>
            <w:r w:rsidRPr="007A01B2">
              <w:rPr>
                <w:szCs w:val="28"/>
              </w:rPr>
              <w:t>темой управления теплового состояния дв</w:t>
            </w:r>
            <w:r w:rsidRPr="007A01B2">
              <w:rPr>
                <w:szCs w:val="28"/>
              </w:rPr>
              <w:t>и</w:t>
            </w:r>
            <w:r w:rsidRPr="007A01B2">
              <w:rPr>
                <w:szCs w:val="28"/>
              </w:rPr>
              <w:t>гателя</w:t>
            </w:r>
          </w:p>
        </w:tc>
      </w:tr>
      <w:tr w:rsidR="00554BF2" w:rsidRPr="007A01B2" w:rsidTr="009C5FCB">
        <w:tc>
          <w:tcPr>
            <w:tcW w:w="466" w:type="dxa"/>
          </w:tcPr>
          <w:p w:rsidR="00554BF2" w:rsidRPr="007A01B2" w:rsidRDefault="00554BF2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3395" w:type="dxa"/>
          </w:tcPr>
          <w:p w:rsidR="00554BF2" w:rsidRPr="007A01B2" w:rsidRDefault="00554BF2" w:rsidP="009C5FCB">
            <w:pPr>
              <w:widowControl w:val="0"/>
              <w:rPr>
                <w:szCs w:val="28"/>
              </w:rPr>
            </w:pPr>
            <w:r w:rsidRPr="007A01B2">
              <w:rPr>
                <w:szCs w:val="28"/>
              </w:rPr>
              <w:t xml:space="preserve">Датчик кислорода (ДК) </w:t>
            </w:r>
          </w:p>
        </w:tc>
        <w:tc>
          <w:tcPr>
            <w:tcW w:w="387" w:type="dxa"/>
          </w:tcPr>
          <w:p w:rsidR="00554BF2" w:rsidRPr="007A01B2" w:rsidRDefault="00554BF2" w:rsidP="009C5FCB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5662" w:type="dxa"/>
          </w:tcPr>
          <w:p w:rsidR="00554BF2" w:rsidRPr="007A01B2" w:rsidRDefault="00554BF2" w:rsidP="009C5FCB">
            <w:pPr>
              <w:rPr>
                <w:szCs w:val="28"/>
              </w:rPr>
            </w:pPr>
            <w:r w:rsidRPr="007A01B2">
              <w:rPr>
                <w:szCs w:val="28"/>
              </w:rPr>
              <w:t>предназначен для оценки циклового напо</w:t>
            </w:r>
            <w:r w:rsidRPr="007A01B2">
              <w:rPr>
                <w:szCs w:val="28"/>
              </w:rPr>
              <w:t>л</w:t>
            </w:r>
            <w:r w:rsidRPr="007A01B2">
              <w:rPr>
                <w:szCs w:val="28"/>
              </w:rPr>
              <w:t>нения цилиндров двигателя воздухом.</w:t>
            </w:r>
          </w:p>
        </w:tc>
      </w:tr>
      <w:tr w:rsidR="00554BF2" w:rsidRPr="007A01B2" w:rsidTr="009C5FCB">
        <w:tc>
          <w:tcPr>
            <w:tcW w:w="466" w:type="dxa"/>
          </w:tcPr>
          <w:p w:rsidR="00554BF2" w:rsidRPr="007A01B2" w:rsidRDefault="00554BF2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3395" w:type="dxa"/>
          </w:tcPr>
          <w:p w:rsidR="00554BF2" w:rsidRPr="007A01B2" w:rsidRDefault="00554BF2" w:rsidP="009C5FCB">
            <w:pPr>
              <w:widowControl w:val="0"/>
              <w:rPr>
                <w:szCs w:val="28"/>
                <w:lang w:val="uk-UA"/>
              </w:rPr>
            </w:pPr>
            <w:r w:rsidRPr="007A01B2">
              <w:rPr>
                <w:szCs w:val="28"/>
                <w:lang w:val="uk-UA"/>
              </w:rPr>
              <w:t xml:space="preserve">Датчик </w:t>
            </w:r>
            <w:r w:rsidRPr="007A01B2">
              <w:rPr>
                <w:szCs w:val="28"/>
              </w:rPr>
              <w:t>массового расх</w:t>
            </w:r>
            <w:r w:rsidRPr="007A01B2">
              <w:rPr>
                <w:szCs w:val="28"/>
              </w:rPr>
              <w:t>о</w:t>
            </w:r>
            <w:r w:rsidRPr="007A01B2">
              <w:rPr>
                <w:szCs w:val="28"/>
              </w:rPr>
              <w:t>да воздуха (ДМРВ)</w:t>
            </w:r>
          </w:p>
        </w:tc>
        <w:tc>
          <w:tcPr>
            <w:tcW w:w="387" w:type="dxa"/>
          </w:tcPr>
          <w:p w:rsidR="00554BF2" w:rsidRPr="007A01B2" w:rsidRDefault="00554BF2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5662" w:type="dxa"/>
          </w:tcPr>
          <w:p w:rsidR="00554BF2" w:rsidRPr="007A01B2" w:rsidRDefault="00554BF2" w:rsidP="009C5FCB">
            <w:pPr>
              <w:rPr>
                <w:szCs w:val="28"/>
              </w:rPr>
            </w:pPr>
            <w:r w:rsidRPr="007A01B2">
              <w:rPr>
                <w:szCs w:val="28"/>
              </w:rPr>
              <w:t>предназначен для определения степени о</w:t>
            </w:r>
            <w:r w:rsidRPr="007A01B2">
              <w:rPr>
                <w:szCs w:val="28"/>
              </w:rPr>
              <w:t>т</w:t>
            </w:r>
            <w:r w:rsidRPr="007A01B2">
              <w:rPr>
                <w:szCs w:val="28"/>
              </w:rPr>
              <w:t>крытия дроссельной заслонки.</w:t>
            </w:r>
          </w:p>
        </w:tc>
      </w:tr>
      <w:tr w:rsidR="00554BF2" w:rsidRPr="007A01B2" w:rsidTr="009C5FCB">
        <w:tc>
          <w:tcPr>
            <w:tcW w:w="466" w:type="dxa"/>
          </w:tcPr>
          <w:p w:rsidR="00554BF2" w:rsidRPr="007A01B2" w:rsidRDefault="00554BF2" w:rsidP="009C5FCB">
            <w:pPr>
              <w:rPr>
                <w:szCs w:val="28"/>
              </w:rPr>
            </w:pPr>
          </w:p>
        </w:tc>
        <w:tc>
          <w:tcPr>
            <w:tcW w:w="3395" w:type="dxa"/>
          </w:tcPr>
          <w:p w:rsidR="00554BF2" w:rsidRPr="007A01B2" w:rsidRDefault="00554BF2" w:rsidP="009C5FCB">
            <w:pPr>
              <w:rPr>
                <w:szCs w:val="28"/>
              </w:rPr>
            </w:pPr>
          </w:p>
        </w:tc>
        <w:tc>
          <w:tcPr>
            <w:tcW w:w="387" w:type="dxa"/>
          </w:tcPr>
          <w:p w:rsidR="00554BF2" w:rsidRPr="007A01B2" w:rsidRDefault="00554BF2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5662" w:type="dxa"/>
          </w:tcPr>
          <w:p w:rsidR="00554BF2" w:rsidRPr="007A01B2" w:rsidRDefault="00554BF2" w:rsidP="009C5FCB">
            <w:pPr>
              <w:rPr>
                <w:rStyle w:val="apple-style-span"/>
                <w:szCs w:val="28"/>
              </w:rPr>
            </w:pPr>
            <w:r w:rsidRPr="007A01B2">
              <w:rPr>
                <w:szCs w:val="28"/>
              </w:rPr>
              <w:t>предназначен для оценки количества св</w:t>
            </w:r>
            <w:r w:rsidRPr="007A01B2">
              <w:rPr>
                <w:szCs w:val="28"/>
              </w:rPr>
              <w:t>о</w:t>
            </w:r>
            <w:r w:rsidRPr="007A01B2">
              <w:rPr>
                <w:szCs w:val="28"/>
              </w:rPr>
              <w:t>бодного кислорода в отработавших газах, зависящего от состава смеси, поступившей в цилиндры двигателя</w:t>
            </w:r>
          </w:p>
        </w:tc>
      </w:tr>
    </w:tbl>
    <w:p w:rsidR="00554BF2" w:rsidRPr="004761D3" w:rsidRDefault="00554BF2" w:rsidP="00554BF2">
      <w:pPr>
        <w:rPr>
          <w:szCs w:val="28"/>
          <w:lang w:eastAsia="ru-RU"/>
        </w:rPr>
      </w:pPr>
      <w:r w:rsidRPr="004761D3">
        <w:rPr>
          <w:szCs w:val="28"/>
        </w:rPr>
        <w:t>Правильный ответ</w:t>
      </w:r>
      <w:r w:rsidRPr="004761D3">
        <w:rPr>
          <w:szCs w:val="28"/>
          <w:lang w:eastAsia="ru-RU"/>
        </w:rPr>
        <w:t xml:space="preserve">: </w:t>
      </w:r>
      <w:r>
        <w:rPr>
          <w:szCs w:val="28"/>
          <w:lang w:eastAsia="ru-RU"/>
        </w:rPr>
        <w:t>1-Б, 2-А, 3-Д, 4-В</w:t>
      </w:r>
    </w:p>
    <w:p w:rsidR="00554BF2" w:rsidRPr="004761D3" w:rsidRDefault="00554BF2" w:rsidP="00554BF2">
      <w:pPr>
        <w:rPr>
          <w:szCs w:val="28"/>
          <w:lang w:eastAsia="ru-RU"/>
        </w:rPr>
      </w:pPr>
      <w:r w:rsidRPr="004761D3">
        <w:rPr>
          <w:szCs w:val="28"/>
          <w:lang w:eastAsia="ru-RU"/>
        </w:rPr>
        <w:t xml:space="preserve"> Компетенции (индикаторы): ПК-6 (ПК-6.1) </w:t>
      </w:r>
    </w:p>
    <w:p w:rsidR="00554BF2" w:rsidRPr="004761D3" w:rsidRDefault="00554BF2" w:rsidP="00554BF2">
      <w:pPr>
        <w:rPr>
          <w:szCs w:val="28"/>
        </w:rPr>
      </w:pPr>
    </w:p>
    <w:p w:rsidR="00554BF2" w:rsidRPr="004761D3" w:rsidRDefault="00554BF2" w:rsidP="00554BF2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4761D3">
        <w:rPr>
          <w:rFonts w:ascii="Times New Roman" w:hAnsi="Times New Roman"/>
          <w:sz w:val="28"/>
          <w:szCs w:val="28"/>
        </w:rPr>
        <w:t xml:space="preserve">дисциплину в </w:t>
      </w:r>
      <w:r w:rsidRPr="004761D3">
        <w:rPr>
          <w:rStyle w:val="-1pt"/>
          <w:rFonts w:ascii="Times New Roman" w:hAnsi="Times New Roman" w:cs="Times New Roman"/>
          <w:sz w:val="28"/>
          <w:szCs w:val="28"/>
        </w:rPr>
        <w:t>ДР.</w:t>
      </w:r>
      <w:r w:rsidRPr="004761D3">
        <w:rPr>
          <w:rFonts w:ascii="Times New Roman" w:hAnsi="Times New Roman"/>
          <w:sz w:val="28"/>
          <w:szCs w:val="28"/>
        </w:rPr>
        <w:t xml:space="preserve"> если промежуто</w:t>
      </w:r>
      <w:r w:rsidRPr="004761D3">
        <w:rPr>
          <w:rFonts w:ascii="Times New Roman" w:hAnsi="Times New Roman"/>
          <w:sz w:val="28"/>
          <w:szCs w:val="28"/>
        </w:rPr>
        <w:t>ч</w:t>
      </w:r>
      <w:r w:rsidRPr="004761D3">
        <w:rPr>
          <w:rFonts w:ascii="Times New Roman" w:hAnsi="Times New Roman"/>
          <w:sz w:val="28"/>
          <w:szCs w:val="28"/>
        </w:rPr>
        <w:t>ная аттестация по ней прошла в тек</w:t>
      </w:r>
      <w:r w:rsidRPr="004761D3">
        <w:rPr>
          <w:rFonts w:ascii="Times New Roman" w:hAnsi="Times New Roman"/>
          <w:sz w:val="28"/>
          <w:szCs w:val="28"/>
        </w:rPr>
        <w:t>у</w:t>
      </w:r>
      <w:r w:rsidRPr="004761D3">
        <w:rPr>
          <w:rFonts w:ascii="Times New Roman" w:hAnsi="Times New Roman"/>
          <w:sz w:val="28"/>
          <w:szCs w:val="28"/>
        </w:rPr>
        <w:t>щем семестре. Т.е. в семестре, в котором проводится ДР. В медицинских вузах дисциплины прох</w:t>
      </w:r>
      <w:r w:rsidRPr="004761D3">
        <w:rPr>
          <w:rFonts w:ascii="Times New Roman" w:hAnsi="Times New Roman"/>
          <w:sz w:val="28"/>
          <w:szCs w:val="28"/>
        </w:rPr>
        <w:t>о</w:t>
      </w:r>
      <w:r w:rsidRPr="004761D3">
        <w:rPr>
          <w:rFonts w:ascii="Times New Roman" w:hAnsi="Times New Roman"/>
          <w:sz w:val="28"/>
          <w:szCs w:val="28"/>
        </w:rPr>
        <w:t>дят циклами, в ко</w:t>
      </w:r>
      <w:r w:rsidRPr="004761D3">
        <w:rPr>
          <w:rFonts w:ascii="Times New Roman" w:hAnsi="Times New Roman"/>
          <w:sz w:val="28"/>
          <w:szCs w:val="28"/>
        </w:rPr>
        <w:t>н</w:t>
      </w:r>
      <w:r w:rsidRPr="004761D3">
        <w:rPr>
          <w:rFonts w:ascii="Times New Roman" w:hAnsi="Times New Roman"/>
          <w:sz w:val="28"/>
          <w:szCs w:val="28"/>
        </w:rPr>
        <w:t>це цикла - промеж</w:t>
      </w:r>
      <w:r w:rsidRPr="004761D3">
        <w:rPr>
          <w:rFonts w:ascii="Times New Roman" w:hAnsi="Times New Roman"/>
          <w:sz w:val="28"/>
          <w:szCs w:val="28"/>
        </w:rPr>
        <w:t>у</w:t>
      </w:r>
      <w:r w:rsidRPr="004761D3">
        <w:rPr>
          <w:rFonts w:ascii="Times New Roman" w:hAnsi="Times New Roman"/>
          <w:sz w:val="28"/>
          <w:szCs w:val="28"/>
        </w:rPr>
        <w:t>точный контроль, который возможен до ДР.</w:t>
      </w:r>
    </w:p>
    <w:p w:rsidR="00554BF2" w:rsidRPr="004761D3" w:rsidRDefault="00554BF2" w:rsidP="00554BF2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4761D3">
        <w:rPr>
          <w:rFonts w:ascii="Times New Roman" w:hAnsi="Times New Roman"/>
          <w:sz w:val="28"/>
          <w:szCs w:val="28"/>
        </w:rPr>
        <w:t>Диана Савицкая</w:t>
      </w:r>
    </w:p>
    <w:p w:rsidR="00554BF2" w:rsidRPr="004761D3" w:rsidRDefault="00554BF2" w:rsidP="00554BF2">
      <w:pPr>
        <w:ind w:left="20" w:firstLine="689"/>
        <w:rPr>
          <w:szCs w:val="28"/>
        </w:rPr>
      </w:pPr>
      <w:r w:rsidRPr="004761D3">
        <w:rPr>
          <w:szCs w:val="28"/>
        </w:rPr>
        <w:t>3. Установите соответствие механизмов и их описаний.</w:t>
      </w:r>
    </w:p>
    <w:p w:rsidR="00554BF2" w:rsidRPr="004761D3" w:rsidRDefault="00554BF2" w:rsidP="00554BF2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4761D3">
        <w:rPr>
          <w:sz w:val="28"/>
          <w:szCs w:val="28"/>
        </w:rPr>
        <w:t xml:space="preserve">дисциплину в </w:t>
      </w:r>
      <w:r w:rsidRPr="004761D3">
        <w:rPr>
          <w:rStyle w:val="-1pt"/>
          <w:sz w:val="28"/>
          <w:szCs w:val="28"/>
        </w:rPr>
        <w:t>ДР.</w:t>
      </w:r>
      <w:r w:rsidRPr="004761D3">
        <w:rPr>
          <w:sz w:val="28"/>
          <w:szCs w:val="28"/>
        </w:rPr>
        <w:t xml:space="preserve"> если промежуто</w:t>
      </w:r>
      <w:r w:rsidRPr="004761D3">
        <w:rPr>
          <w:sz w:val="28"/>
          <w:szCs w:val="28"/>
        </w:rPr>
        <w:t>ч</w:t>
      </w:r>
      <w:r w:rsidRPr="004761D3">
        <w:rPr>
          <w:sz w:val="28"/>
          <w:szCs w:val="28"/>
        </w:rPr>
        <w:t>ная аттестация по ней прошла в т</w:t>
      </w:r>
      <w:r w:rsidRPr="004761D3">
        <w:rPr>
          <w:sz w:val="28"/>
          <w:szCs w:val="28"/>
        </w:rPr>
        <w:t>е</w:t>
      </w:r>
      <w:r w:rsidRPr="004761D3">
        <w:rPr>
          <w:sz w:val="28"/>
          <w:szCs w:val="28"/>
        </w:rPr>
        <w:t>кущем семестре. Т.е. в семестре, в котором пров</w:t>
      </w:r>
      <w:r w:rsidRPr="004761D3">
        <w:rPr>
          <w:sz w:val="28"/>
          <w:szCs w:val="28"/>
        </w:rPr>
        <w:t>о</w:t>
      </w:r>
      <w:r w:rsidRPr="004761D3">
        <w:rPr>
          <w:sz w:val="28"/>
          <w:szCs w:val="28"/>
        </w:rPr>
        <w:t>дится ДР. В мед</w:t>
      </w:r>
      <w:r w:rsidRPr="004761D3">
        <w:rPr>
          <w:sz w:val="28"/>
          <w:szCs w:val="28"/>
        </w:rPr>
        <w:t>и</w:t>
      </w:r>
      <w:r w:rsidRPr="004761D3">
        <w:rPr>
          <w:sz w:val="28"/>
          <w:szCs w:val="28"/>
        </w:rPr>
        <w:t>цинских вузах дисциплины пр</w:t>
      </w:r>
      <w:r w:rsidRPr="004761D3">
        <w:rPr>
          <w:sz w:val="28"/>
          <w:szCs w:val="28"/>
        </w:rPr>
        <w:t>о</w:t>
      </w:r>
      <w:r w:rsidRPr="004761D3">
        <w:rPr>
          <w:sz w:val="28"/>
          <w:szCs w:val="28"/>
        </w:rPr>
        <w:t>ходят циклами, в конце цикла - промежуточный контроль, который возможен до ДР.</w:t>
      </w:r>
    </w:p>
    <w:p w:rsidR="00554BF2" w:rsidRPr="004761D3" w:rsidRDefault="00554BF2" w:rsidP="00554BF2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4761D3">
        <w:rPr>
          <w:sz w:val="28"/>
          <w:szCs w:val="28"/>
        </w:rPr>
        <w:t>Диана Савицкая</w:t>
      </w:r>
    </w:p>
    <w:tbl>
      <w:tblPr>
        <w:tblW w:w="0" w:type="auto"/>
        <w:tblLayout w:type="fixed"/>
        <w:tblLook w:val="01E0"/>
      </w:tblPr>
      <w:tblGrid>
        <w:gridCol w:w="468"/>
        <w:gridCol w:w="2520"/>
        <w:gridCol w:w="540"/>
        <w:gridCol w:w="6300"/>
      </w:tblGrid>
      <w:tr w:rsidR="00554BF2" w:rsidRPr="007A01B2" w:rsidTr="009C5FCB">
        <w:tc>
          <w:tcPr>
            <w:tcW w:w="468" w:type="dxa"/>
          </w:tcPr>
          <w:p w:rsidR="00554BF2" w:rsidRPr="007A01B2" w:rsidRDefault="00554BF2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2520" w:type="dxa"/>
          </w:tcPr>
          <w:p w:rsidR="00554BF2" w:rsidRPr="007A01B2" w:rsidRDefault="00554BF2" w:rsidP="009C5FCB">
            <w:pPr>
              <w:rPr>
                <w:szCs w:val="28"/>
              </w:rPr>
            </w:pPr>
            <w:r w:rsidRPr="007A01B2">
              <w:rPr>
                <w:bCs/>
                <w:color w:val="202122"/>
                <w:szCs w:val="28"/>
                <w:shd w:val="clear" w:color="auto" w:fill="FFFFFF"/>
              </w:rPr>
              <w:t>Центробежный р</w:t>
            </w:r>
            <w:r w:rsidRPr="007A01B2">
              <w:rPr>
                <w:bCs/>
                <w:color w:val="202122"/>
                <w:szCs w:val="28"/>
                <w:shd w:val="clear" w:color="auto" w:fill="FFFFFF"/>
              </w:rPr>
              <w:t>е</w:t>
            </w:r>
            <w:r w:rsidRPr="007A01B2">
              <w:rPr>
                <w:bCs/>
                <w:color w:val="202122"/>
                <w:szCs w:val="28"/>
                <w:shd w:val="clear" w:color="auto" w:fill="FFFFFF"/>
              </w:rPr>
              <w:t>гулятор опереж</w:t>
            </w:r>
            <w:r w:rsidRPr="007A01B2">
              <w:rPr>
                <w:bCs/>
                <w:color w:val="202122"/>
                <w:szCs w:val="28"/>
                <w:shd w:val="clear" w:color="auto" w:fill="FFFFFF"/>
              </w:rPr>
              <w:t>е</w:t>
            </w:r>
            <w:r w:rsidRPr="007A01B2">
              <w:rPr>
                <w:bCs/>
                <w:color w:val="202122"/>
                <w:szCs w:val="28"/>
                <w:shd w:val="clear" w:color="auto" w:fill="FFFFFF"/>
              </w:rPr>
              <w:t>ния зажигания</w:t>
            </w:r>
            <w:r w:rsidRPr="007A01B2">
              <w:rPr>
                <w:color w:val="202122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540" w:type="dxa"/>
          </w:tcPr>
          <w:p w:rsidR="00554BF2" w:rsidRPr="007A01B2" w:rsidRDefault="00554BF2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6300" w:type="dxa"/>
          </w:tcPr>
          <w:p w:rsidR="00554BF2" w:rsidRPr="007A01B2" w:rsidRDefault="00554BF2" w:rsidP="009C5FCB">
            <w:pPr>
              <w:rPr>
                <w:szCs w:val="28"/>
              </w:rPr>
            </w:pPr>
            <w:r w:rsidRPr="007A01B2">
              <w:rPr>
                <w:szCs w:val="28"/>
                <w:shd w:val="clear" w:color="auto" w:fill="FFFFFF"/>
              </w:rPr>
              <w:t>механизм</w:t>
            </w:r>
            <w:r w:rsidRPr="007A01B2">
              <w:rPr>
                <w:color w:val="202122"/>
                <w:szCs w:val="28"/>
                <w:shd w:val="clear" w:color="auto" w:fill="FFFFFF"/>
              </w:rPr>
              <w:t>, предназначенный для изменения у</w:t>
            </w:r>
            <w:r w:rsidRPr="007A01B2">
              <w:rPr>
                <w:color w:val="202122"/>
                <w:szCs w:val="28"/>
                <w:shd w:val="clear" w:color="auto" w:fill="FFFFFF"/>
              </w:rPr>
              <w:t>г</w:t>
            </w:r>
            <w:r w:rsidRPr="007A01B2">
              <w:rPr>
                <w:color w:val="202122"/>
                <w:szCs w:val="28"/>
                <w:shd w:val="clear" w:color="auto" w:fill="FFFFFF"/>
              </w:rPr>
              <w:t>ла </w:t>
            </w:r>
            <w:r w:rsidRPr="007A01B2">
              <w:rPr>
                <w:szCs w:val="28"/>
                <w:shd w:val="clear" w:color="auto" w:fill="FFFFFF"/>
              </w:rPr>
              <w:t>опережения зажигания</w:t>
            </w:r>
            <w:r w:rsidRPr="007A01B2">
              <w:rPr>
                <w:color w:val="202122"/>
                <w:szCs w:val="28"/>
                <w:shd w:val="clear" w:color="auto" w:fill="FFFFFF"/>
              </w:rPr>
              <w:t> в зависимости от н</w:t>
            </w:r>
            <w:r w:rsidRPr="007A01B2">
              <w:rPr>
                <w:color w:val="202122"/>
                <w:szCs w:val="28"/>
                <w:shd w:val="clear" w:color="auto" w:fill="FFFFFF"/>
              </w:rPr>
              <w:t>а</w:t>
            </w:r>
            <w:r w:rsidRPr="007A01B2">
              <w:rPr>
                <w:color w:val="202122"/>
                <w:szCs w:val="28"/>
                <w:shd w:val="clear" w:color="auto" w:fill="FFFFFF"/>
              </w:rPr>
              <w:t>грузки на </w:t>
            </w:r>
            <w:r w:rsidRPr="007A01B2">
              <w:rPr>
                <w:szCs w:val="28"/>
                <w:shd w:val="clear" w:color="auto" w:fill="FFFFFF"/>
              </w:rPr>
              <w:t>двигатель</w:t>
            </w:r>
            <w:r w:rsidRPr="007A01B2">
              <w:rPr>
                <w:color w:val="202122"/>
                <w:szCs w:val="28"/>
                <w:shd w:val="clear" w:color="auto" w:fill="FFFFFF"/>
              </w:rPr>
              <w:t>, которые зависят от степени открытия </w:t>
            </w:r>
            <w:r w:rsidRPr="007A01B2">
              <w:rPr>
                <w:szCs w:val="28"/>
                <w:shd w:val="clear" w:color="auto" w:fill="FFFFFF"/>
              </w:rPr>
              <w:t xml:space="preserve">дроссельной заслонки </w:t>
            </w:r>
          </w:p>
        </w:tc>
      </w:tr>
      <w:tr w:rsidR="00554BF2" w:rsidRPr="007A01B2" w:rsidTr="009C5FCB">
        <w:tc>
          <w:tcPr>
            <w:tcW w:w="468" w:type="dxa"/>
          </w:tcPr>
          <w:p w:rsidR="00554BF2" w:rsidRPr="007A01B2" w:rsidRDefault="00554BF2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2520" w:type="dxa"/>
          </w:tcPr>
          <w:p w:rsidR="00554BF2" w:rsidRPr="007A01B2" w:rsidRDefault="00554BF2" w:rsidP="009C5FCB">
            <w:pPr>
              <w:rPr>
                <w:szCs w:val="28"/>
              </w:rPr>
            </w:pPr>
            <w:r w:rsidRPr="007A01B2">
              <w:rPr>
                <w:bCs/>
                <w:color w:val="202122"/>
                <w:szCs w:val="28"/>
                <w:shd w:val="clear" w:color="auto" w:fill="FFFFFF"/>
              </w:rPr>
              <w:t>Вакуумный рег</w:t>
            </w:r>
            <w:r w:rsidRPr="007A01B2">
              <w:rPr>
                <w:bCs/>
                <w:color w:val="202122"/>
                <w:szCs w:val="28"/>
                <w:shd w:val="clear" w:color="auto" w:fill="FFFFFF"/>
              </w:rPr>
              <w:t>у</w:t>
            </w:r>
            <w:r w:rsidRPr="007A01B2">
              <w:rPr>
                <w:bCs/>
                <w:color w:val="202122"/>
                <w:szCs w:val="28"/>
                <w:shd w:val="clear" w:color="auto" w:fill="FFFFFF"/>
              </w:rPr>
              <w:t>лятор опереж</w:t>
            </w:r>
            <w:r w:rsidRPr="007A01B2">
              <w:rPr>
                <w:bCs/>
                <w:color w:val="202122"/>
                <w:szCs w:val="28"/>
                <w:shd w:val="clear" w:color="auto" w:fill="FFFFFF"/>
              </w:rPr>
              <w:t>е</w:t>
            </w:r>
            <w:r w:rsidRPr="007A01B2">
              <w:rPr>
                <w:bCs/>
                <w:color w:val="202122"/>
                <w:szCs w:val="28"/>
                <w:shd w:val="clear" w:color="auto" w:fill="FFFFFF"/>
              </w:rPr>
              <w:t>ния зажигания</w:t>
            </w:r>
            <w:r w:rsidRPr="007A01B2">
              <w:rPr>
                <w:color w:val="202122"/>
                <w:szCs w:val="28"/>
                <w:shd w:val="clear" w:color="auto" w:fill="FFFFFF"/>
              </w:rPr>
              <w:t> </w:t>
            </w:r>
          </w:p>
        </w:tc>
        <w:tc>
          <w:tcPr>
            <w:tcW w:w="540" w:type="dxa"/>
          </w:tcPr>
          <w:p w:rsidR="00554BF2" w:rsidRPr="007A01B2" w:rsidRDefault="00554BF2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6300" w:type="dxa"/>
          </w:tcPr>
          <w:p w:rsidR="00554BF2" w:rsidRPr="007A01B2" w:rsidRDefault="00554BF2" w:rsidP="009C5FCB">
            <w:pPr>
              <w:rPr>
                <w:szCs w:val="28"/>
              </w:rPr>
            </w:pPr>
            <w:r w:rsidRPr="007A01B2">
              <w:rPr>
                <w:color w:val="202122"/>
                <w:szCs w:val="28"/>
                <w:shd w:val="clear" w:color="auto" w:fill="FFFFFF"/>
              </w:rPr>
              <w:t>механизм, предназначенный для автоматического изменения угла </w:t>
            </w:r>
            <w:r w:rsidRPr="007A01B2">
              <w:rPr>
                <w:szCs w:val="28"/>
                <w:shd w:val="clear" w:color="auto" w:fill="FFFFFF"/>
              </w:rPr>
              <w:t>опережения зажигания</w:t>
            </w:r>
            <w:r w:rsidRPr="007A01B2">
              <w:rPr>
                <w:color w:val="202122"/>
                <w:szCs w:val="28"/>
                <w:shd w:val="clear" w:color="auto" w:fill="FFFFFF"/>
              </w:rPr>
              <w:t> в завис</w:t>
            </w:r>
            <w:r w:rsidRPr="007A01B2">
              <w:rPr>
                <w:color w:val="202122"/>
                <w:szCs w:val="28"/>
                <w:shd w:val="clear" w:color="auto" w:fill="FFFFFF"/>
              </w:rPr>
              <w:t>и</w:t>
            </w:r>
            <w:r w:rsidRPr="007A01B2">
              <w:rPr>
                <w:color w:val="202122"/>
                <w:szCs w:val="28"/>
                <w:shd w:val="clear" w:color="auto" w:fill="FFFFFF"/>
              </w:rPr>
              <w:t>мости от числа оборотов коленчатого вала двиг</w:t>
            </w:r>
            <w:r w:rsidRPr="007A01B2">
              <w:rPr>
                <w:color w:val="202122"/>
                <w:szCs w:val="28"/>
                <w:shd w:val="clear" w:color="auto" w:fill="FFFFFF"/>
              </w:rPr>
              <w:t>а</w:t>
            </w:r>
            <w:r w:rsidRPr="007A01B2">
              <w:rPr>
                <w:color w:val="202122"/>
                <w:szCs w:val="28"/>
                <w:shd w:val="clear" w:color="auto" w:fill="FFFFFF"/>
              </w:rPr>
              <w:t>теля.</w:t>
            </w:r>
          </w:p>
        </w:tc>
      </w:tr>
      <w:tr w:rsidR="00554BF2" w:rsidRPr="007A01B2" w:rsidTr="009C5FCB">
        <w:tc>
          <w:tcPr>
            <w:tcW w:w="468" w:type="dxa"/>
          </w:tcPr>
          <w:p w:rsidR="00554BF2" w:rsidRPr="007A01B2" w:rsidRDefault="00554BF2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2520" w:type="dxa"/>
          </w:tcPr>
          <w:p w:rsidR="00554BF2" w:rsidRPr="007A01B2" w:rsidRDefault="00554BF2" w:rsidP="009C5FCB">
            <w:pPr>
              <w:rPr>
                <w:szCs w:val="28"/>
              </w:rPr>
            </w:pPr>
            <w:r w:rsidRPr="007A01B2">
              <w:rPr>
                <w:szCs w:val="28"/>
              </w:rPr>
              <w:t>Шаговое реле х</w:t>
            </w:r>
            <w:r w:rsidRPr="007A01B2">
              <w:rPr>
                <w:szCs w:val="28"/>
              </w:rPr>
              <w:t>о</w:t>
            </w:r>
            <w:r w:rsidRPr="007A01B2">
              <w:rPr>
                <w:szCs w:val="28"/>
              </w:rPr>
              <w:t xml:space="preserve">лостого хода </w:t>
            </w:r>
          </w:p>
        </w:tc>
        <w:tc>
          <w:tcPr>
            <w:tcW w:w="540" w:type="dxa"/>
          </w:tcPr>
          <w:p w:rsidR="00554BF2" w:rsidRPr="007A01B2" w:rsidRDefault="00554BF2" w:rsidP="009C5FCB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6300" w:type="dxa"/>
          </w:tcPr>
          <w:p w:rsidR="00554BF2" w:rsidRPr="007A01B2" w:rsidRDefault="00554BF2" w:rsidP="009C5FCB">
            <w:pPr>
              <w:rPr>
                <w:szCs w:val="28"/>
              </w:rPr>
            </w:pPr>
            <w:r w:rsidRPr="007A01B2">
              <w:rPr>
                <w:szCs w:val="28"/>
              </w:rPr>
              <w:t>прикреплен к верхней части блока цилиндров и улавливает аномальные вибрации (детонационные удары) в двигателе. ЭБУД по сигналу датчика р</w:t>
            </w:r>
            <w:r w:rsidRPr="007A01B2">
              <w:rPr>
                <w:szCs w:val="28"/>
              </w:rPr>
              <w:t>е</w:t>
            </w:r>
            <w:r w:rsidRPr="007A01B2">
              <w:rPr>
                <w:szCs w:val="28"/>
              </w:rPr>
              <w:t>гулирует опережение зажигания для устранения детонационных вспышек топлива</w:t>
            </w:r>
          </w:p>
        </w:tc>
      </w:tr>
      <w:tr w:rsidR="00554BF2" w:rsidRPr="007A01B2" w:rsidTr="009C5FCB">
        <w:tc>
          <w:tcPr>
            <w:tcW w:w="468" w:type="dxa"/>
          </w:tcPr>
          <w:p w:rsidR="00554BF2" w:rsidRPr="007A01B2" w:rsidRDefault="00554BF2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2520" w:type="dxa"/>
          </w:tcPr>
          <w:p w:rsidR="00554BF2" w:rsidRPr="007A01B2" w:rsidRDefault="00554BF2" w:rsidP="009C5FCB">
            <w:pPr>
              <w:rPr>
                <w:szCs w:val="28"/>
              </w:rPr>
            </w:pPr>
            <w:r w:rsidRPr="007A01B2">
              <w:rPr>
                <w:bCs/>
                <w:iCs/>
                <w:szCs w:val="28"/>
              </w:rPr>
              <w:t>Датчик неровной дороги</w:t>
            </w:r>
            <w:r w:rsidRPr="007A01B2">
              <w:rPr>
                <w:szCs w:val="28"/>
              </w:rPr>
              <w:t xml:space="preserve"> </w:t>
            </w:r>
          </w:p>
        </w:tc>
        <w:tc>
          <w:tcPr>
            <w:tcW w:w="540" w:type="dxa"/>
          </w:tcPr>
          <w:p w:rsidR="00554BF2" w:rsidRPr="007A01B2" w:rsidRDefault="00554BF2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6300" w:type="dxa"/>
          </w:tcPr>
          <w:p w:rsidR="00554BF2" w:rsidRPr="007A01B2" w:rsidRDefault="00554BF2" w:rsidP="009C5FCB">
            <w:pPr>
              <w:rPr>
                <w:szCs w:val="28"/>
              </w:rPr>
            </w:pPr>
            <w:r w:rsidRPr="007A01B2">
              <w:rPr>
                <w:szCs w:val="28"/>
              </w:rPr>
              <w:t>устанавливается на узле дроссельной заслонки (ДЗ) и обеспечивает прохождение воздуха через байпасный канал (канал холостого хода). От сеч</w:t>
            </w:r>
            <w:r w:rsidRPr="007A01B2">
              <w:rPr>
                <w:szCs w:val="28"/>
              </w:rPr>
              <w:t>е</w:t>
            </w:r>
            <w:r w:rsidRPr="007A01B2">
              <w:rPr>
                <w:szCs w:val="28"/>
              </w:rPr>
              <w:t>ния байпасного канала зависит поступление во</w:t>
            </w:r>
            <w:r w:rsidRPr="007A01B2">
              <w:rPr>
                <w:szCs w:val="28"/>
              </w:rPr>
              <w:t>з</w:t>
            </w:r>
            <w:r w:rsidRPr="007A01B2">
              <w:rPr>
                <w:szCs w:val="28"/>
              </w:rPr>
              <w:t>духа в двигатель при закрытой ДЗ, что напрямую зависит от положения вала шагового мотора (пр</w:t>
            </w:r>
            <w:r w:rsidRPr="007A01B2">
              <w:rPr>
                <w:szCs w:val="28"/>
              </w:rPr>
              <w:t>о</w:t>
            </w:r>
            <w:r w:rsidRPr="007A01B2">
              <w:rPr>
                <w:szCs w:val="28"/>
              </w:rPr>
              <w:t>грев, обороты ХХ). Его задача – поддержание з</w:t>
            </w:r>
            <w:r w:rsidRPr="007A01B2">
              <w:rPr>
                <w:szCs w:val="28"/>
              </w:rPr>
              <w:t>а</w:t>
            </w:r>
            <w:r w:rsidRPr="007A01B2">
              <w:rPr>
                <w:szCs w:val="28"/>
              </w:rPr>
              <w:t>данных оборотов холостого хода.</w:t>
            </w:r>
          </w:p>
        </w:tc>
      </w:tr>
      <w:tr w:rsidR="00554BF2" w:rsidRPr="007A01B2" w:rsidTr="009C5FCB">
        <w:tc>
          <w:tcPr>
            <w:tcW w:w="468" w:type="dxa"/>
          </w:tcPr>
          <w:p w:rsidR="00554BF2" w:rsidRPr="007A01B2" w:rsidRDefault="00554BF2" w:rsidP="009C5FCB">
            <w:pPr>
              <w:rPr>
                <w:szCs w:val="28"/>
              </w:rPr>
            </w:pPr>
          </w:p>
        </w:tc>
        <w:tc>
          <w:tcPr>
            <w:tcW w:w="2520" w:type="dxa"/>
          </w:tcPr>
          <w:p w:rsidR="00554BF2" w:rsidRPr="007A01B2" w:rsidRDefault="00554BF2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554BF2" w:rsidRPr="007A01B2" w:rsidRDefault="00554BF2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6300" w:type="dxa"/>
          </w:tcPr>
          <w:p w:rsidR="00554BF2" w:rsidRPr="007A01B2" w:rsidRDefault="00554BF2" w:rsidP="009C5FCB">
            <w:pPr>
              <w:rPr>
                <w:szCs w:val="28"/>
              </w:rPr>
            </w:pPr>
            <w:r w:rsidRPr="007A01B2">
              <w:rPr>
                <w:spacing w:val="-2"/>
                <w:szCs w:val="28"/>
              </w:rPr>
              <w:t xml:space="preserve">предназначен для измерения амплитуды </w:t>
            </w:r>
            <w:r w:rsidRPr="007A01B2">
              <w:rPr>
                <w:spacing w:val="-1"/>
                <w:szCs w:val="28"/>
              </w:rPr>
              <w:t>колебания кузова автомобиля. Возникающая при движении автомобиля по неровной дороге пере</w:t>
            </w:r>
            <w:r w:rsidRPr="007A01B2">
              <w:rPr>
                <w:szCs w:val="28"/>
              </w:rPr>
              <w:t>менная н</w:t>
            </w:r>
            <w:r w:rsidRPr="007A01B2">
              <w:rPr>
                <w:szCs w:val="28"/>
              </w:rPr>
              <w:t>а</w:t>
            </w:r>
            <w:r w:rsidRPr="007A01B2">
              <w:rPr>
                <w:szCs w:val="28"/>
              </w:rPr>
              <w:t>грузка оказывает влияние на угловую скорость вращения коленчатого вала</w:t>
            </w:r>
            <w:r w:rsidRPr="007A01B2">
              <w:rPr>
                <w:bCs/>
                <w:szCs w:val="28"/>
              </w:rPr>
              <w:t xml:space="preserve">. </w:t>
            </w:r>
            <w:r w:rsidRPr="007A01B2">
              <w:rPr>
                <w:szCs w:val="28"/>
              </w:rPr>
              <w:t>Созданные при этом колебания частоты вращения коленчато</w:t>
            </w:r>
            <w:r w:rsidRPr="007A01B2">
              <w:rPr>
                <w:spacing w:val="-2"/>
                <w:szCs w:val="28"/>
              </w:rPr>
              <w:t xml:space="preserve">го вала похожи на колебания, возникающие при пропусках воспламенения. </w:t>
            </w:r>
            <w:r w:rsidRPr="007A01B2">
              <w:rPr>
                <w:szCs w:val="28"/>
              </w:rPr>
              <w:t>Для исключения этой ошибки контроллер при превышении определенного пор</w:t>
            </w:r>
            <w:r w:rsidRPr="007A01B2">
              <w:rPr>
                <w:szCs w:val="28"/>
              </w:rPr>
              <w:t>о</w:t>
            </w:r>
            <w:r w:rsidRPr="007A01B2">
              <w:rPr>
                <w:szCs w:val="28"/>
              </w:rPr>
              <w:t>га сигнала от датчика неровной дороги отключает функцию диагностики пропусков воспламенения.</w:t>
            </w:r>
          </w:p>
        </w:tc>
      </w:tr>
    </w:tbl>
    <w:p w:rsidR="00554BF2" w:rsidRPr="004761D3" w:rsidRDefault="00554BF2" w:rsidP="00554BF2">
      <w:pPr>
        <w:rPr>
          <w:szCs w:val="28"/>
        </w:rPr>
      </w:pPr>
    </w:p>
    <w:p w:rsidR="00554BF2" w:rsidRDefault="00554BF2" w:rsidP="00554BF2">
      <w:pPr>
        <w:rPr>
          <w:szCs w:val="28"/>
          <w:lang w:eastAsia="ru-RU"/>
        </w:rPr>
      </w:pPr>
      <w:r w:rsidRPr="004761D3">
        <w:rPr>
          <w:szCs w:val="28"/>
        </w:rPr>
        <w:t>Правильный ответ</w:t>
      </w:r>
      <w:r w:rsidRPr="004761D3">
        <w:rPr>
          <w:szCs w:val="28"/>
          <w:lang w:eastAsia="ru-RU"/>
        </w:rPr>
        <w:t xml:space="preserve">: </w:t>
      </w:r>
      <w:r>
        <w:rPr>
          <w:szCs w:val="28"/>
          <w:lang w:eastAsia="ru-RU"/>
        </w:rPr>
        <w:t>1-Б, 2-А, 3-Г, 4-Д</w:t>
      </w:r>
    </w:p>
    <w:p w:rsidR="00554BF2" w:rsidRPr="004761D3" w:rsidRDefault="00554BF2" w:rsidP="00554BF2">
      <w:pPr>
        <w:rPr>
          <w:szCs w:val="28"/>
          <w:lang w:eastAsia="ru-RU"/>
        </w:rPr>
      </w:pPr>
      <w:r w:rsidRPr="004761D3">
        <w:rPr>
          <w:szCs w:val="28"/>
          <w:lang w:eastAsia="ru-RU"/>
        </w:rPr>
        <w:t xml:space="preserve">Компетенции (индикаторы): ПК-6 (ПК-6.1) </w:t>
      </w:r>
    </w:p>
    <w:p w:rsidR="00554BF2" w:rsidRPr="004761D3" w:rsidRDefault="00554BF2" w:rsidP="00554BF2">
      <w:pPr>
        <w:rPr>
          <w:szCs w:val="28"/>
        </w:rPr>
      </w:pPr>
    </w:p>
    <w:p w:rsidR="00554BF2" w:rsidRPr="004761D3" w:rsidRDefault="00554BF2" w:rsidP="00554BF2">
      <w:pPr>
        <w:ind w:left="20" w:firstLine="689"/>
        <w:rPr>
          <w:szCs w:val="28"/>
        </w:rPr>
      </w:pPr>
      <w:r w:rsidRPr="004761D3">
        <w:rPr>
          <w:szCs w:val="28"/>
        </w:rPr>
        <w:t>4. Установите соответствие деталей и их назначений.</w:t>
      </w:r>
    </w:p>
    <w:p w:rsidR="00554BF2" w:rsidRPr="004761D3" w:rsidRDefault="00554BF2" w:rsidP="00554BF2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4761D3">
        <w:rPr>
          <w:sz w:val="28"/>
          <w:szCs w:val="28"/>
        </w:rPr>
        <w:t xml:space="preserve">дисциплину в </w:t>
      </w:r>
      <w:r w:rsidRPr="004761D3">
        <w:rPr>
          <w:rStyle w:val="-1pt"/>
          <w:sz w:val="28"/>
          <w:szCs w:val="28"/>
        </w:rPr>
        <w:t>ДР.</w:t>
      </w:r>
      <w:r w:rsidRPr="004761D3">
        <w:rPr>
          <w:sz w:val="28"/>
          <w:szCs w:val="28"/>
        </w:rPr>
        <w:t xml:space="preserve"> если промежуто</w:t>
      </w:r>
      <w:r w:rsidRPr="004761D3">
        <w:rPr>
          <w:sz w:val="28"/>
          <w:szCs w:val="28"/>
        </w:rPr>
        <w:t>ч</w:t>
      </w:r>
      <w:r w:rsidRPr="004761D3">
        <w:rPr>
          <w:sz w:val="28"/>
          <w:szCs w:val="28"/>
        </w:rPr>
        <w:t>ная аттестация по ней прошла в т</w:t>
      </w:r>
      <w:r w:rsidRPr="004761D3">
        <w:rPr>
          <w:sz w:val="28"/>
          <w:szCs w:val="28"/>
        </w:rPr>
        <w:t>е</w:t>
      </w:r>
      <w:r w:rsidRPr="004761D3">
        <w:rPr>
          <w:sz w:val="28"/>
          <w:szCs w:val="28"/>
        </w:rPr>
        <w:t>кущем семестре. Т.е. в семестре, в котором пров</w:t>
      </w:r>
      <w:r w:rsidRPr="004761D3">
        <w:rPr>
          <w:sz w:val="28"/>
          <w:szCs w:val="28"/>
        </w:rPr>
        <w:t>о</w:t>
      </w:r>
      <w:r w:rsidRPr="004761D3">
        <w:rPr>
          <w:sz w:val="28"/>
          <w:szCs w:val="28"/>
        </w:rPr>
        <w:t>дится ДР. В мед</w:t>
      </w:r>
      <w:r w:rsidRPr="004761D3">
        <w:rPr>
          <w:sz w:val="28"/>
          <w:szCs w:val="28"/>
        </w:rPr>
        <w:t>и</w:t>
      </w:r>
      <w:r w:rsidRPr="004761D3">
        <w:rPr>
          <w:sz w:val="28"/>
          <w:szCs w:val="28"/>
        </w:rPr>
        <w:t>цинских вузах дисциплины пр</w:t>
      </w:r>
      <w:r w:rsidRPr="004761D3">
        <w:rPr>
          <w:sz w:val="28"/>
          <w:szCs w:val="28"/>
        </w:rPr>
        <w:t>о</w:t>
      </w:r>
      <w:r w:rsidRPr="004761D3">
        <w:rPr>
          <w:sz w:val="28"/>
          <w:szCs w:val="28"/>
        </w:rPr>
        <w:t>ходят циклами, в конце цикла - промежуточный контроль, который возможен до ДР.</w:t>
      </w:r>
    </w:p>
    <w:p w:rsidR="00554BF2" w:rsidRPr="004761D3" w:rsidRDefault="00554BF2" w:rsidP="00554BF2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4761D3">
        <w:rPr>
          <w:sz w:val="28"/>
          <w:szCs w:val="28"/>
        </w:rPr>
        <w:t>Диана Савицкая</w:t>
      </w:r>
    </w:p>
    <w:tbl>
      <w:tblPr>
        <w:tblW w:w="0" w:type="auto"/>
        <w:tblLayout w:type="fixed"/>
        <w:tblLook w:val="01E0"/>
      </w:tblPr>
      <w:tblGrid>
        <w:gridCol w:w="468"/>
        <w:gridCol w:w="2520"/>
        <w:gridCol w:w="540"/>
        <w:gridCol w:w="6300"/>
      </w:tblGrid>
      <w:tr w:rsidR="00554BF2" w:rsidRPr="007A01B2" w:rsidTr="009C5FCB">
        <w:tc>
          <w:tcPr>
            <w:tcW w:w="468" w:type="dxa"/>
          </w:tcPr>
          <w:p w:rsidR="00554BF2" w:rsidRPr="007A01B2" w:rsidRDefault="00554BF2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2520" w:type="dxa"/>
          </w:tcPr>
          <w:p w:rsidR="00554BF2" w:rsidRPr="007A01B2" w:rsidRDefault="00554BF2" w:rsidP="009C5FCB">
            <w:pPr>
              <w:rPr>
                <w:szCs w:val="28"/>
              </w:rPr>
            </w:pPr>
            <w:r w:rsidRPr="007A01B2">
              <w:rPr>
                <w:szCs w:val="28"/>
              </w:rPr>
              <w:t>контактный пр</w:t>
            </w:r>
            <w:r w:rsidRPr="007A01B2">
              <w:rPr>
                <w:szCs w:val="28"/>
              </w:rPr>
              <w:t>е</w:t>
            </w:r>
            <w:r w:rsidRPr="007A01B2">
              <w:rPr>
                <w:szCs w:val="28"/>
              </w:rPr>
              <w:t>рыватель зажиг</w:t>
            </w:r>
            <w:r w:rsidRPr="007A01B2">
              <w:rPr>
                <w:szCs w:val="28"/>
              </w:rPr>
              <w:t>а</w:t>
            </w:r>
            <w:r w:rsidRPr="007A01B2">
              <w:rPr>
                <w:szCs w:val="28"/>
              </w:rPr>
              <w:lastRenderedPageBreak/>
              <w:t>ния</w:t>
            </w:r>
          </w:p>
        </w:tc>
        <w:tc>
          <w:tcPr>
            <w:tcW w:w="540" w:type="dxa"/>
          </w:tcPr>
          <w:p w:rsidR="00554BF2" w:rsidRPr="007A01B2" w:rsidRDefault="00554BF2" w:rsidP="009C5FCB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А)</w:t>
            </w:r>
          </w:p>
        </w:tc>
        <w:tc>
          <w:tcPr>
            <w:tcW w:w="6300" w:type="dxa"/>
          </w:tcPr>
          <w:p w:rsidR="00554BF2" w:rsidRPr="007A01B2" w:rsidRDefault="00554BF2" w:rsidP="009C5FCB">
            <w:pPr>
              <w:rPr>
                <w:szCs w:val="28"/>
              </w:rPr>
            </w:pPr>
            <w:r w:rsidRPr="007A01B2">
              <w:rPr>
                <w:szCs w:val="28"/>
              </w:rPr>
              <w:t>управляет перепуском охлаждающей жидкости к радиатору в системе охлаждения двигателя</w:t>
            </w:r>
          </w:p>
        </w:tc>
      </w:tr>
      <w:tr w:rsidR="00554BF2" w:rsidRPr="007A01B2" w:rsidTr="009C5FCB">
        <w:tc>
          <w:tcPr>
            <w:tcW w:w="468" w:type="dxa"/>
          </w:tcPr>
          <w:p w:rsidR="00554BF2" w:rsidRPr="007A01B2" w:rsidRDefault="00554BF2" w:rsidP="009C5FCB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2)</w:t>
            </w:r>
          </w:p>
        </w:tc>
        <w:tc>
          <w:tcPr>
            <w:tcW w:w="2520" w:type="dxa"/>
          </w:tcPr>
          <w:p w:rsidR="00554BF2" w:rsidRPr="007A01B2" w:rsidRDefault="00554BF2" w:rsidP="009C5FCB">
            <w:pPr>
              <w:rPr>
                <w:szCs w:val="28"/>
              </w:rPr>
            </w:pPr>
            <w:r w:rsidRPr="007A01B2">
              <w:rPr>
                <w:bCs/>
                <w:szCs w:val="28"/>
                <w:shd w:val="clear" w:color="auto" w:fill="FFFFFF"/>
              </w:rPr>
              <w:t>термостат</w:t>
            </w:r>
            <w:r w:rsidRPr="007A01B2">
              <w:rPr>
                <w:szCs w:val="28"/>
                <w:shd w:val="clear" w:color="auto" w:fill="FFFFFF"/>
              </w:rPr>
              <w:t> </w:t>
            </w:r>
          </w:p>
        </w:tc>
        <w:tc>
          <w:tcPr>
            <w:tcW w:w="540" w:type="dxa"/>
          </w:tcPr>
          <w:p w:rsidR="00554BF2" w:rsidRPr="007A01B2" w:rsidRDefault="00554BF2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6300" w:type="dxa"/>
          </w:tcPr>
          <w:p w:rsidR="00554BF2" w:rsidRPr="007A01B2" w:rsidRDefault="00554BF2" w:rsidP="009C5FCB">
            <w:pPr>
              <w:rPr>
                <w:szCs w:val="28"/>
              </w:rPr>
            </w:pPr>
            <w:r w:rsidRPr="007A01B2">
              <w:rPr>
                <w:szCs w:val="28"/>
              </w:rPr>
              <w:t>размыкает и замыкает контакты в системе бат</w:t>
            </w:r>
            <w:r w:rsidRPr="007A01B2">
              <w:rPr>
                <w:szCs w:val="28"/>
              </w:rPr>
              <w:t>а</w:t>
            </w:r>
            <w:r w:rsidRPr="007A01B2">
              <w:rPr>
                <w:szCs w:val="28"/>
              </w:rPr>
              <w:t>рейно-катушечного зажигания в прерывателе ра</w:t>
            </w:r>
            <w:r w:rsidRPr="007A01B2">
              <w:rPr>
                <w:szCs w:val="28"/>
              </w:rPr>
              <w:t>с</w:t>
            </w:r>
            <w:r w:rsidRPr="007A01B2">
              <w:rPr>
                <w:szCs w:val="28"/>
              </w:rPr>
              <w:t>пределителе зажигания, что вызывает искрообр</w:t>
            </w:r>
            <w:r w:rsidRPr="007A01B2">
              <w:rPr>
                <w:szCs w:val="28"/>
              </w:rPr>
              <w:t>а</w:t>
            </w:r>
            <w:r w:rsidRPr="007A01B2">
              <w:rPr>
                <w:szCs w:val="28"/>
              </w:rPr>
              <w:t>зование на свечах в нужный момент</w:t>
            </w:r>
          </w:p>
        </w:tc>
      </w:tr>
      <w:tr w:rsidR="00554BF2" w:rsidRPr="007A01B2" w:rsidTr="009C5FCB">
        <w:tc>
          <w:tcPr>
            <w:tcW w:w="468" w:type="dxa"/>
          </w:tcPr>
          <w:p w:rsidR="00554BF2" w:rsidRPr="007A01B2" w:rsidRDefault="00554BF2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2520" w:type="dxa"/>
          </w:tcPr>
          <w:p w:rsidR="00554BF2" w:rsidRPr="007A01B2" w:rsidRDefault="00554BF2" w:rsidP="009C5FCB">
            <w:pPr>
              <w:rPr>
                <w:szCs w:val="28"/>
              </w:rPr>
            </w:pPr>
            <w:r w:rsidRPr="007A01B2">
              <w:rPr>
                <w:bCs/>
                <w:szCs w:val="28"/>
                <w:shd w:val="clear" w:color="auto" w:fill="FFFFFF"/>
              </w:rPr>
              <w:t>редукционный клапан  масляного насоса</w:t>
            </w:r>
          </w:p>
        </w:tc>
        <w:tc>
          <w:tcPr>
            <w:tcW w:w="540" w:type="dxa"/>
          </w:tcPr>
          <w:p w:rsidR="00554BF2" w:rsidRPr="007A01B2" w:rsidRDefault="00554BF2" w:rsidP="009C5FCB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6300" w:type="dxa"/>
          </w:tcPr>
          <w:p w:rsidR="00554BF2" w:rsidRPr="007A01B2" w:rsidRDefault="00554BF2" w:rsidP="009C5FCB">
            <w:pPr>
              <w:rPr>
                <w:szCs w:val="28"/>
              </w:rPr>
            </w:pPr>
            <w:r w:rsidRPr="007A01B2">
              <w:rPr>
                <w:szCs w:val="28"/>
              </w:rPr>
              <w:t>устанавливается на узле дроссельной заслонке и обеспечивает прохождение воздуха через байпа</w:t>
            </w:r>
            <w:r w:rsidRPr="007A01B2">
              <w:rPr>
                <w:szCs w:val="28"/>
              </w:rPr>
              <w:t>с</w:t>
            </w:r>
            <w:r w:rsidRPr="007A01B2">
              <w:rPr>
                <w:szCs w:val="28"/>
              </w:rPr>
              <w:t>ный канал (канал холостого хода).</w:t>
            </w:r>
          </w:p>
        </w:tc>
      </w:tr>
      <w:tr w:rsidR="00554BF2" w:rsidRPr="007A01B2" w:rsidTr="009C5FCB">
        <w:tc>
          <w:tcPr>
            <w:tcW w:w="468" w:type="dxa"/>
          </w:tcPr>
          <w:p w:rsidR="00554BF2" w:rsidRPr="007A01B2" w:rsidRDefault="00554BF2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2520" w:type="dxa"/>
          </w:tcPr>
          <w:p w:rsidR="00554BF2" w:rsidRPr="007A01B2" w:rsidRDefault="00554BF2" w:rsidP="009C5FCB">
            <w:pPr>
              <w:rPr>
                <w:szCs w:val="28"/>
              </w:rPr>
            </w:pPr>
            <w:r w:rsidRPr="007A01B2">
              <w:rPr>
                <w:bCs/>
                <w:iCs/>
                <w:spacing w:val="-1"/>
                <w:szCs w:val="28"/>
              </w:rPr>
              <w:t>лямбда зонд</w:t>
            </w:r>
          </w:p>
        </w:tc>
        <w:tc>
          <w:tcPr>
            <w:tcW w:w="540" w:type="dxa"/>
          </w:tcPr>
          <w:p w:rsidR="00554BF2" w:rsidRPr="007A01B2" w:rsidRDefault="00554BF2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6300" w:type="dxa"/>
          </w:tcPr>
          <w:p w:rsidR="00554BF2" w:rsidRPr="007A01B2" w:rsidRDefault="00554BF2" w:rsidP="009C5FCB">
            <w:pPr>
              <w:rPr>
                <w:szCs w:val="28"/>
              </w:rPr>
            </w:pPr>
            <w:r w:rsidRPr="007A01B2">
              <w:rPr>
                <w:szCs w:val="28"/>
              </w:rPr>
              <w:t>предотвращает превышение выше нормы давл</w:t>
            </w:r>
            <w:r w:rsidRPr="007A01B2">
              <w:rPr>
                <w:szCs w:val="28"/>
              </w:rPr>
              <w:t>е</w:t>
            </w:r>
            <w:r w:rsidRPr="007A01B2">
              <w:rPr>
                <w:szCs w:val="28"/>
              </w:rPr>
              <w:t>ние масла в масляной магистрали</w:t>
            </w:r>
          </w:p>
        </w:tc>
      </w:tr>
      <w:tr w:rsidR="00554BF2" w:rsidRPr="007A01B2" w:rsidTr="009C5FCB">
        <w:tc>
          <w:tcPr>
            <w:tcW w:w="468" w:type="dxa"/>
          </w:tcPr>
          <w:p w:rsidR="00554BF2" w:rsidRPr="007A01B2" w:rsidRDefault="00554BF2" w:rsidP="009C5FCB">
            <w:pPr>
              <w:rPr>
                <w:szCs w:val="28"/>
              </w:rPr>
            </w:pPr>
          </w:p>
        </w:tc>
        <w:tc>
          <w:tcPr>
            <w:tcW w:w="2520" w:type="dxa"/>
          </w:tcPr>
          <w:p w:rsidR="00554BF2" w:rsidRPr="007A01B2" w:rsidRDefault="00554BF2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554BF2" w:rsidRPr="007A01B2" w:rsidRDefault="00554BF2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6300" w:type="dxa"/>
          </w:tcPr>
          <w:p w:rsidR="00554BF2" w:rsidRPr="007A01B2" w:rsidRDefault="00554BF2" w:rsidP="009C5FCB">
            <w:pPr>
              <w:rPr>
                <w:szCs w:val="28"/>
              </w:rPr>
            </w:pPr>
            <w:r w:rsidRPr="007A01B2">
              <w:rPr>
                <w:szCs w:val="28"/>
              </w:rPr>
              <w:t>предназначен для оценки количества свободного кислорода в отработавших газах, зависящего от состава смеси, поступившей в цилиндры двигат</w:t>
            </w:r>
            <w:r w:rsidRPr="007A01B2">
              <w:rPr>
                <w:szCs w:val="28"/>
              </w:rPr>
              <w:t>е</w:t>
            </w:r>
            <w:r w:rsidRPr="007A01B2">
              <w:rPr>
                <w:szCs w:val="28"/>
              </w:rPr>
              <w:t>ля</w:t>
            </w:r>
          </w:p>
        </w:tc>
      </w:tr>
    </w:tbl>
    <w:p w:rsidR="00554BF2" w:rsidRPr="004761D3" w:rsidRDefault="00554BF2" w:rsidP="00554BF2">
      <w:pPr>
        <w:rPr>
          <w:szCs w:val="28"/>
          <w:lang w:eastAsia="ru-RU"/>
        </w:rPr>
      </w:pPr>
      <w:r w:rsidRPr="004761D3">
        <w:rPr>
          <w:szCs w:val="28"/>
        </w:rPr>
        <w:t>Правильный ответ</w:t>
      </w:r>
      <w:r w:rsidRPr="004761D3">
        <w:rPr>
          <w:szCs w:val="28"/>
          <w:lang w:eastAsia="ru-RU"/>
        </w:rPr>
        <w:t xml:space="preserve">: </w:t>
      </w:r>
      <w:r>
        <w:rPr>
          <w:szCs w:val="28"/>
          <w:lang w:eastAsia="ru-RU"/>
        </w:rPr>
        <w:t>1-Б, 2-А, 3-Г, 4-Д</w:t>
      </w:r>
    </w:p>
    <w:p w:rsidR="00554BF2" w:rsidRPr="004761D3" w:rsidRDefault="00554BF2" w:rsidP="00554BF2">
      <w:pPr>
        <w:rPr>
          <w:szCs w:val="28"/>
          <w:lang w:eastAsia="ru-RU"/>
        </w:rPr>
      </w:pPr>
      <w:r w:rsidRPr="004761D3">
        <w:rPr>
          <w:szCs w:val="28"/>
          <w:lang w:eastAsia="ru-RU"/>
        </w:rPr>
        <w:t xml:space="preserve">Компетенции (индикаторы): ПК-6 (ПК-6.1) </w:t>
      </w:r>
    </w:p>
    <w:p w:rsidR="00554BF2" w:rsidRPr="004761D3" w:rsidRDefault="00554BF2" w:rsidP="00554BF2">
      <w:pPr>
        <w:rPr>
          <w:szCs w:val="28"/>
        </w:rPr>
      </w:pPr>
    </w:p>
    <w:p w:rsidR="00554BF2" w:rsidRDefault="00554BF2" w:rsidP="00554BF2">
      <w:pPr>
        <w:pStyle w:val="4"/>
        <w:spacing w:before="0" w:after="0" w:line="240" w:lineRule="auto"/>
        <w:ind w:firstLine="567"/>
      </w:pPr>
      <w:r w:rsidRPr="004761D3">
        <w:t>Задания закрытого типа на установление правильной последовательн</w:t>
      </w:r>
      <w:r w:rsidRPr="004761D3">
        <w:t>о</w:t>
      </w:r>
      <w:r w:rsidRPr="004761D3">
        <w:t>сти</w:t>
      </w:r>
    </w:p>
    <w:p w:rsidR="00554BF2" w:rsidRPr="00BE0C3A" w:rsidRDefault="00554BF2" w:rsidP="00554BF2">
      <w:pPr>
        <w:ind w:firstLine="709"/>
      </w:pPr>
    </w:p>
    <w:p w:rsidR="00554BF2" w:rsidRPr="00301C3D" w:rsidRDefault="00554BF2" w:rsidP="00554BF2">
      <w:pPr>
        <w:ind w:firstLine="709"/>
        <w:rPr>
          <w:szCs w:val="28"/>
        </w:rPr>
      </w:pPr>
      <w:r w:rsidRPr="00301C3D">
        <w:rPr>
          <w:i/>
          <w:szCs w:val="28"/>
        </w:rPr>
        <w:t>Установите правильную последовательность</w:t>
      </w:r>
      <w:r w:rsidRPr="00301C3D">
        <w:rPr>
          <w:szCs w:val="28"/>
        </w:rPr>
        <w:t>.</w:t>
      </w:r>
    </w:p>
    <w:p w:rsidR="00554BF2" w:rsidRPr="00301C3D" w:rsidRDefault="00554BF2" w:rsidP="00554BF2">
      <w:pPr>
        <w:ind w:firstLine="709"/>
        <w:rPr>
          <w:i/>
          <w:szCs w:val="28"/>
        </w:rPr>
      </w:pPr>
      <w:r w:rsidRPr="00301C3D">
        <w:rPr>
          <w:i/>
          <w:szCs w:val="28"/>
        </w:rPr>
        <w:t>Запишите правильную последовательность букв слева направо</w:t>
      </w:r>
    </w:p>
    <w:p w:rsidR="00554BF2" w:rsidRPr="004761D3" w:rsidRDefault="00554BF2" w:rsidP="00554BF2">
      <w:pPr>
        <w:ind w:firstLine="709"/>
        <w:rPr>
          <w:szCs w:val="28"/>
        </w:rPr>
      </w:pPr>
    </w:p>
    <w:p w:rsidR="00554BF2" w:rsidRPr="004761D3" w:rsidRDefault="00554BF2" w:rsidP="00554BF2">
      <w:pPr>
        <w:shd w:val="clear" w:color="auto" w:fill="FFFFFF"/>
        <w:ind w:right="557" w:firstLine="709"/>
        <w:rPr>
          <w:spacing w:val="-1"/>
          <w:szCs w:val="28"/>
        </w:rPr>
      </w:pPr>
      <w:r w:rsidRPr="004761D3">
        <w:rPr>
          <w:spacing w:val="-1"/>
          <w:szCs w:val="28"/>
        </w:rPr>
        <w:t xml:space="preserve">1. Установите последовательность системы управления двигателем. </w:t>
      </w:r>
    </w:p>
    <w:p w:rsidR="00554BF2" w:rsidRPr="004761D3" w:rsidRDefault="00554BF2" w:rsidP="00554BF2">
      <w:pPr>
        <w:ind w:firstLine="709"/>
        <w:rPr>
          <w:color w:val="333333"/>
          <w:szCs w:val="28"/>
          <w:shd w:val="clear" w:color="auto" w:fill="FFFFFF"/>
        </w:rPr>
      </w:pPr>
      <w:r w:rsidRPr="004761D3">
        <w:rPr>
          <w:szCs w:val="28"/>
        </w:rPr>
        <w:t>А) с датчиков, встроенных в двигатель, снимается информация о режиме р</w:t>
      </w:r>
      <w:r w:rsidRPr="004761D3">
        <w:rPr>
          <w:szCs w:val="28"/>
        </w:rPr>
        <w:t>а</w:t>
      </w:r>
      <w:r w:rsidRPr="004761D3">
        <w:rPr>
          <w:szCs w:val="28"/>
        </w:rPr>
        <w:t xml:space="preserve">боты двигателя: частота вращения коленчатого вала, положение коленчатого вала по углу поворота, расход воздуха или абсолютное давление во впускном трубопроводе, положение дроссельной заслонки, температура охлаждающей жидкости и воздуха, поступающего во впускной коллектор </w:t>
      </w:r>
    </w:p>
    <w:p w:rsidR="00554BF2" w:rsidRPr="004761D3" w:rsidRDefault="00554BF2" w:rsidP="00554BF2">
      <w:pPr>
        <w:ind w:firstLine="709"/>
        <w:rPr>
          <w:color w:val="333333"/>
          <w:szCs w:val="28"/>
          <w:shd w:val="clear" w:color="auto" w:fill="FFFFFF"/>
        </w:rPr>
      </w:pPr>
      <w:r w:rsidRPr="004761D3">
        <w:rPr>
          <w:color w:val="333333"/>
          <w:szCs w:val="28"/>
          <w:shd w:val="clear" w:color="auto" w:fill="FFFFFF"/>
        </w:rPr>
        <w:t xml:space="preserve">Б) </w:t>
      </w:r>
      <w:r w:rsidRPr="004761D3">
        <w:rPr>
          <w:szCs w:val="28"/>
        </w:rPr>
        <w:t>поступающие сигналы в электронный блок управления двигателем (ЭБУД), который перерабатывает полученную информацию и управляет исполнительными механизмами: форсунками, модулем зажигания, регулятором холостого хода, эле</w:t>
      </w:r>
      <w:r w:rsidRPr="004761D3">
        <w:rPr>
          <w:szCs w:val="28"/>
        </w:rPr>
        <w:t>к</w:t>
      </w:r>
      <w:r w:rsidRPr="004761D3">
        <w:rPr>
          <w:szCs w:val="28"/>
        </w:rPr>
        <w:t>тробензонасосом, вентилятором охлаждающей жидкости, клапаном продувки а</w:t>
      </w:r>
      <w:r w:rsidRPr="004761D3">
        <w:rPr>
          <w:szCs w:val="28"/>
        </w:rPr>
        <w:t>д</w:t>
      </w:r>
      <w:r w:rsidRPr="004761D3">
        <w:rPr>
          <w:szCs w:val="28"/>
        </w:rPr>
        <w:t>сорбера, клапаном рециркуляции выхлопных газов.</w:t>
      </w:r>
    </w:p>
    <w:p w:rsidR="00554BF2" w:rsidRPr="004761D3" w:rsidRDefault="00554BF2" w:rsidP="00554BF2">
      <w:pPr>
        <w:ind w:firstLine="709"/>
        <w:rPr>
          <w:color w:val="333333"/>
          <w:szCs w:val="28"/>
          <w:shd w:val="clear" w:color="auto" w:fill="FFFFFF"/>
        </w:rPr>
      </w:pPr>
      <w:r w:rsidRPr="004761D3">
        <w:rPr>
          <w:color w:val="333333"/>
          <w:szCs w:val="28"/>
          <w:shd w:val="clear" w:color="auto" w:fill="FFFFFF"/>
        </w:rPr>
        <w:t xml:space="preserve">В) </w:t>
      </w:r>
      <w:r w:rsidRPr="004761D3">
        <w:rPr>
          <w:szCs w:val="28"/>
        </w:rPr>
        <w:t>Нагрузка на двигатель определяется с помощью датчика абсолютного да</w:t>
      </w:r>
      <w:r w:rsidRPr="004761D3">
        <w:rPr>
          <w:szCs w:val="28"/>
        </w:rPr>
        <w:t>в</w:t>
      </w:r>
      <w:r w:rsidRPr="004761D3">
        <w:rPr>
          <w:szCs w:val="28"/>
        </w:rPr>
        <w:t>ления во всасывающем коллекторе или датчиком массового расхода воздуха.</w:t>
      </w:r>
    </w:p>
    <w:p w:rsidR="00554BF2" w:rsidRPr="004761D3" w:rsidRDefault="00554BF2" w:rsidP="00554BF2">
      <w:pPr>
        <w:ind w:firstLine="709"/>
        <w:rPr>
          <w:color w:val="333333"/>
          <w:szCs w:val="28"/>
          <w:shd w:val="clear" w:color="auto" w:fill="FFFFFF"/>
        </w:rPr>
      </w:pPr>
      <w:r w:rsidRPr="004761D3">
        <w:rPr>
          <w:color w:val="333333"/>
          <w:szCs w:val="28"/>
          <w:shd w:val="clear" w:color="auto" w:fill="FFFFFF"/>
        </w:rPr>
        <w:t xml:space="preserve">Г) </w:t>
      </w:r>
      <w:r w:rsidRPr="004761D3">
        <w:rPr>
          <w:szCs w:val="28"/>
        </w:rPr>
        <w:t>По датчику детонации ЭБУД, управляя катушками зажигания, корректир</w:t>
      </w:r>
      <w:r w:rsidRPr="004761D3">
        <w:rPr>
          <w:szCs w:val="28"/>
        </w:rPr>
        <w:t>у</w:t>
      </w:r>
      <w:r w:rsidRPr="004761D3">
        <w:rPr>
          <w:szCs w:val="28"/>
        </w:rPr>
        <w:t>ет угол опережения зажигания.</w:t>
      </w:r>
    </w:p>
    <w:p w:rsidR="00554BF2" w:rsidRPr="004761D3" w:rsidRDefault="00554BF2" w:rsidP="00554BF2">
      <w:pPr>
        <w:ind w:firstLine="709"/>
        <w:rPr>
          <w:color w:val="333333"/>
          <w:szCs w:val="28"/>
          <w:shd w:val="clear" w:color="auto" w:fill="FFFFFF"/>
        </w:rPr>
      </w:pPr>
      <w:r w:rsidRPr="004761D3">
        <w:rPr>
          <w:color w:val="333333"/>
          <w:szCs w:val="28"/>
          <w:shd w:val="clear" w:color="auto" w:fill="FFFFFF"/>
        </w:rPr>
        <w:t xml:space="preserve">Д) </w:t>
      </w:r>
      <w:r w:rsidRPr="004761D3">
        <w:rPr>
          <w:szCs w:val="28"/>
        </w:rPr>
        <w:t>По датчику кислорода ЭБУД, управляя форсунками, корректирует колич</w:t>
      </w:r>
      <w:r w:rsidRPr="004761D3">
        <w:rPr>
          <w:szCs w:val="28"/>
        </w:rPr>
        <w:t>е</w:t>
      </w:r>
      <w:r w:rsidRPr="004761D3">
        <w:rPr>
          <w:szCs w:val="28"/>
        </w:rPr>
        <w:t>ство впрыскиваемого топлива, а, следовательно, изменяется состав топливной см</w:t>
      </w:r>
      <w:r w:rsidRPr="004761D3">
        <w:rPr>
          <w:szCs w:val="28"/>
        </w:rPr>
        <w:t>е</w:t>
      </w:r>
      <w:r w:rsidRPr="004761D3">
        <w:rPr>
          <w:szCs w:val="28"/>
        </w:rPr>
        <w:t>си.</w:t>
      </w:r>
    </w:p>
    <w:p w:rsidR="00554BF2" w:rsidRPr="004761D3" w:rsidRDefault="00554BF2" w:rsidP="00554BF2">
      <w:pPr>
        <w:ind w:firstLine="709"/>
        <w:rPr>
          <w:szCs w:val="28"/>
          <w:lang w:eastAsia="ru-RU"/>
        </w:rPr>
      </w:pPr>
      <w:r w:rsidRPr="004761D3">
        <w:rPr>
          <w:szCs w:val="28"/>
          <w:lang w:eastAsia="ru-RU"/>
        </w:rPr>
        <w:t>Правильный ответ</w:t>
      </w:r>
      <w:r w:rsidRPr="004761D3">
        <w:rPr>
          <w:bCs/>
          <w:szCs w:val="28"/>
          <w:lang w:eastAsia="ru-RU"/>
        </w:rPr>
        <w:t xml:space="preserve">: </w:t>
      </w:r>
      <w:r w:rsidRPr="004761D3">
        <w:rPr>
          <w:szCs w:val="28"/>
          <w:lang w:eastAsia="ru-RU"/>
        </w:rPr>
        <w:t>Г, В, Б, А, Д</w:t>
      </w:r>
    </w:p>
    <w:p w:rsidR="00554BF2" w:rsidRPr="004761D3" w:rsidRDefault="00554BF2" w:rsidP="00554BF2">
      <w:pPr>
        <w:ind w:firstLine="709"/>
        <w:rPr>
          <w:szCs w:val="28"/>
        </w:rPr>
      </w:pPr>
      <w:r w:rsidRPr="004761D3">
        <w:rPr>
          <w:szCs w:val="28"/>
        </w:rPr>
        <w:t xml:space="preserve">Компетенции (индикаторы): ПК-6 (ПК-6.1) </w:t>
      </w:r>
    </w:p>
    <w:p w:rsidR="00554BF2" w:rsidRPr="004761D3" w:rsidRDefault="00554BF2" w:rsidP="00554BF2">
      <w:pPr>
        <w:ind w:firstLine="709"/>
        <w:rPr>
          <w:i/>
          <w:szCs w:val="28"/>
        </w:rPr>
      </w:pPr>
    </w:p>
    <w:p w:rsidR="00554BF2" w:rsidRDefault="00554BF2" w:rsidP="00554BF2">
      <w:pPr>
        <w:shd w:val="clear" w:color="auto" w:fill="FFFFFF"/>
        <w:ind w:firstLine="709"/>
        <w:rPr>
          <w:szCs w:val="28"/>
        </w:rPr>
      </w:pPr>
      <w:r w:rsidRPr="004761D3">
        <w:rPr>
          <w:bCs/>
          <w:iCs/>
          <w:spacing w:val="-1"/>
          <w:szCs w:val="28"/>
        </w:rPr>
        <w:t>2.</w:t>
      </w:r>
      <w:r>
        <w:rPr>
          <w:bCs/>
          <w:iCs/>
          <w:spacing w:val="-1"/>
          <w:szCs w:val="28"/>
        </w:rPr>
        <w:t xml:space="preserve"> Установите последовательность режима пуска и продувки двигателя</w:t>
      </w:r>
      <w:r>
        <w:rPr>
          <w:iCs/>
          <w:spacing w:val="-1"/>
          <w:szCs w:val="28"/>
        </w:rPr>
        <w:t xml:space="preserve">. </w:t>
      </w:r>
    </w:p>
    <w:p w:rsidR="00554BF2" w:rsidRDefault="00554BF2" w:rsidP="00554BF2">
      <w:pPr>
        <w:shd w:val="clear" w:color="auto" w:fill="FFFFFF"/>
        <w:ind w:left="5" w:right="5" w:firstLine="709"/>
        <w:rPr>
          <w:szCs w:val="28"/>
        </w:rPr>
      </w:pPr>
      <w:r>
        <w:rPr>
          <w:szCs w:val="28"/>
        </w:rPr>
        <w:t>А) После проверки датчика температуры и начала вращения коленчатого вала ЭБУД работает в пусковом режиме, пока обороты не превысят 400 об/мин или не наступит режим продувки «залитого» двигателя.</w:t>
      </w:r>
    </w:p>
    <w:p w:rsidR="00554BF2" w:rsidRDefault="00554BF2" w:rsidP="00554BF2">
      <w:pPr>
        <w:ind w:firstLine="709"/>
        <w:rPr>
          <w:szCs w:val="28"/>
        </w:rPr>
      </w:pPr>
      <w:r>
        <w:rPr>
          <w:szCs w:val="28"/>
        </w:rPr>
        <w:lastRenderedPageBreak/>
        <w:t xml:space="preserve">Б) </w:t>
      </w:r>
      <w:r>
        <w:rPr>
          <w:szCs w:val="28"/>
          <w:shd w:val="clear" w:color="auto" w:fill="FFFFFF"/>
        </w:rPr>
        <w:t xml:space="preserve"> после реле бензонасоса </w:t>
      </w:r>
      <w:r>
        <w:rPr>
          <w:szCs w:val="28"/>
        </w:rPr>
        <w:t>ЭБУД проверяет сигнал от датчика температу</w:t>
      </w:r>
      <w:r>
        <w:rPr>
          <w:spacing w:val="-1"/>
          <w:szCs w:val="28"/>
        </w:rPr>
        <w:t xml:space="preserve">ры охлаждающей жидкости и определяет правильное соотношение воздуха </w:t>
      </w:r>
      <w:r>
        <w:rPr>
          <w:szCs w:val="28"/>
        </w:rPr>
        <w:t>и топлива для пуска.</w:t>
      </w:r>
    </w:p>
    <w:p w:rsidR="00554BF2" w:rsidRDefault="00554BF2" w:rsidP="00554BF2">
      <w:pPr>
        <w:ind w:firstLine="709"/>
        <w:rPr>
          <w:szCs w:val="28"/>
        </w:rPr>
      </w:pPr>
      <w:r>
        <w:rPr>
          <w:szCs w:val="28"/>
        </w:rPr>
        <w:t>В) Сначала п</w:t>
      </w:r>
      <w:r>
        <w:rPr>
          <w:spacing w:val="-1"/>
          <w:szCs w:val="28"/>
        </w:rPr>
        <w:t xml:space="preserve">ри включении зажигания ЭБУД включает </w:t>
      </w:r>
      <w:r>
        <w:rPr>
          <w:szCs w:val="28"/>
        </w:rPr>
        <w:t>реле электробензонас</w:t>
      </w:r>
      <w:r>
        <w:rPr>
          <w:szCs w:val="28"/>
        </w:rPr>
        <w:t>о</w:t>
      </w:r>
      <w:r>
        <w:rPr>
          <w:szCs w:val="28"/>
        </w:rPr>
        <w:t>са, который создает давление в магистрали подачи топлива к топливной рампе.</w:t>
      </w:r>
    </w:p>
    <w:p w:rsidR="00554BF2" w:rsidRDefault="00554BF2" w:rsidP="00554BF2">
      <w:pPr>
        <w:shd w:val="clear" w:color="auto" w:fill="FFFFFF"/>
        <w:ind w:firstLine="709"/>
        <w:rPr>
          <w:szCs w:val="28"/>
        </w:rPr>
      </w:pPr>
      <w:r>
        <w:rPr>
          <w:szCs w:val="28"/>
        </w:rPr>
        <w:t>Г) «Залитый топливом двигатель» (т. е. топливо замочило свечи зажигания), может быть очищен путем полного открытия дроссельной заслонки при одновр</w:t>
      </w:r>
      <w:r>
        <w:rPr>
          <w:szCs w:val="28"/>
        </w:rPr>
        <w:t>е</w:t>
      </w:r>
      <w:r>
        <w:rPr>
          <w:szCs w:val="28"/>
        </w:rPr>
        <w:t xml:space="preserve">менном проворачивании коленчатого вала. </w:t>
      </w:r>
    </w:p>
    <w:p w:rsidR="00554BF2" w:rsidRDefault="00554BF2" w:rsidP="00554BF2">
      <w:pPr>
        <w:ind w:firstLine="709"/>
        <w:rPr>
          <w:szCs w:val="28"/>
        </w:rPr>
      </w:pPr>
      <w:r>
        <w:rPr>
          <w:szCs w:val="28"/>
        </w:rPr>
        <w:t>Д) В конечном итоге при этом ЭБУ не подает импульсы впрыска на форсунки, и двигатель должен «очиститься». ЭБУ поддерживает этот режим до тех пор, пока обороты двигателя ниже 400 об/мин, и датчик положения дроссельной заслонки п</w:t>
      </w:r>
      <w:r>
        <w:rPr>
          <w:szCs w:val="28"/>
        </w:rPr>
        <w:t>о</w:t>
      </w:r>
      <w:r>
        <w:rPr>
          <w:szCs w:val="28"/>
        </w:rPr>
        <w:t>казывает, что она почти полностью открыта (более 75 %).</w:t>
      </w:r>
    </w:p>
    <w:p w:rsidR="00554BF2" w:rsidRPr="004761D3" w:rsidRDefault="00554BF2" w:rsidP="00554BF2">
      <w:pPr>
        <w:ind w:firstLine="709"/>
        <w:rPr>
          <w:szCs w:val="28"/>
          <w:lang w:eastAsia="ru-RU"/>
        </w:rPr>
      </w:pPr>
      <w:r w:rsidRPr="004761D3">
        <w:rPr>
          <w:szCs w:val="28"/>
          <w:lang w:eastAsia="ru-RU"/>
        </w:rPr>
        <w:t>Правильный ответ</w:t>
      </w:r>
      <w:r w:rsidRPr="004761D3">
        <w:rPr>
          <w:bCs/>
          <w:szCs w:val="28"/>
          <w:lang w:eastAsia="ru-RU"/>
        </w:rPr>
        <w:t>: В, Б, А, Г, Д</w:t>
      </w:r>
    </w:p>
    <w:p w:rsidR="00554BF2" w:rsidRPr="004761D3" w:rsidRDefault="00554BF2" w:rsidP="00554BF2">
      <w:pPr>
        <w:ind w:firstLine="709"/>
        <w:rPr>
          <w:szCs w:val="28"/>
        </w:rPr>
      </w:pPr>
      <w:r w:rsidRPr="004761D3">
        <w:rPr>
          <w:szCs w:val="28"/>
        </w:rPr>
        <w:t xml:space="preserve">Компетенции (индикаторы): ПК-6 (ПК-6.1) </w:t>
      </w:r>
    </w:p>
    <w:p w:rsidR="00554BF2" w:rsidRPr="004761D3" w:rsidRDefault="00554BF2" w:rsidP="00554BF2">
      <w:pPr>
        <w:ind w:firstLine="709"/>
        <w:rPr>
          <w:i/>
          <w:szCs w:val="28"/>
        </w:rPr>
      </w:pPr>
    </w:p>
    <w:p w:rsidR="00554BF2" w:rsidRPr="004761D3" w:rsidRDefault="00554BF2" w:rsidP="00554BF2">
      <w:pPr>
        <w:shd w:val="clear" w:color="auto" w:fill="FFFFFF"/>
        <w:ind w:left="5" w:right="5" w:firstLine="709"/>
        <w:rPr>
          <w:bCs/>
          <w:iCs/>
          <w:spacing w:val="-2"/>
          <w:szCs w:val="28"/>
        </w:rPr>
      </w:pPr>
      <w:r w:rsidRPr="004761D3">
        <w:rPr>
          <w:bCs/>
          <w:iCs/>
          <w:spacing w:val="-2"/>
          <w:szCs w:val="28"/>
        </w:rPr>
        <w:t>3. Установите последовательность работы двигателя на режиме 1 - обогащения при ускорении и режиме 2 - мощностного обогащения.</w:t>
      </w:r>
    </w:p>
    <w:p w:rsidR="00554BF2" w:rsidRPr="004761D3" w:rsidRDefault="00554BF2" w:rsidP="00554BF2">
      <w:pPr>
        <w:ind w:firstLine="709"/>
        <w:rPr>
          <w:szCs w:val="28"/>
        </w:rPr>
      </w:pPr>
      <w:r w:rsidRPr="004761D3">
        <w:rPr>
          <w:szCs w:val="28"/>
        </w:rPr>
        <w:t xml:space="preserve">А)  На 1 режиме </w:t>
      </w:r>
      <w:r w:rsidRPr="004761D3">
        <w:rPr>
          <w:spacing w:val="-2"/>
          <w:szCs w:val="28"/>
        </w:rPr>
        <w:t>ЭБУД следит за резкими измене</w:t>
      </w:r>
      <w:r w:rsidRPr="004761D3">
        <w:rPr>
          <w:spacing w:val="-1"/>
          <w:szCs w:val="28"/>
        </w:rPr>
        <w:t>ниями положения дроссел</w:t>
      </w:r>
      <w:r w:rsidRPr="004761D3">
        <w:rPr>
          <w:spacing w:val="-1"/>
          <w:szCs w:val="28"/>
        </w:rPr>
        <w:t>ь</w:t>
      </w:r>
      <w:r w:rsidRPr="004761D3">
        <w:rPr>
          <w:spacing w:val="-1"/>
          <w:szCs w:val="28"/>
        </w:rPr>
        <w:t>ной заслонки (по датчику положения дроссель</w:t>
      </w:r>
      <w:r w:rsidRPr="004761D3">
        <w:rPr>
          <w:szCs w:val="28"/>
        </w:rPr>
        <w:t>ной заслонки) и за сигналом датчика массового расхода воздуха и</w:t>
      </w:r>
    </w:p>
    <w:p w:rsidR="00554BF2" w:rsidRPr="004761D3" w:rsidRDefault="00554BF2" w:rsidP="00554BF2">
      <w:pPr>
        <w:shd w:val="clear" w:color="auto" w:fill="FFFFFF"/>
        <w:ind w:left="5" w:right="5" w:firstLine="709"/>
        <w:rPr>
          <w:szCs w:val="28"/>
        </w:rPr>
      </w:pPr>
      <w:r w:rsidRPr="004761D3">
        <w:rPr>
          <w:szCs w:val="28"/>
        </w:rPr>
        <w:t>Г)  обеспечивает подачу добавочного количества топлива за счет увеличения длительности импульса впрыска. Режим обогащения при ускорении применяется только для управления топливоподачей в переходных условиях (при перемещении дроссельной заслонки).</w:t>
      </w:r>
    </w:p>
    <w:p w:rsidR="00554BF2" w:rsidRPr="004761D3" w:rsidRDefault="00554BF2" w:rsidP="00554BF2">
      <w:pPr>
        <w:ind w:firstLine="709"/>
        <w:rPr>
          <w:szCs w:val="28"/>
        </w:rPr>
      </w:pPr>
      <w:r w:rsidRPr="004761D3">
        <w:rPr>
          <w:szCs w:val="28"/>
        </w:rPr>
        <w:t>В) На р</w:t>
      </w:r>
      <w:r w:rsidRPr="004761D3">
        <w:rPr>
          <w:bCs/>
          <w:iCs/>
          <w:spacing w:val="-2"/>
          <w:szCs w:val="28"/>
        </w:rPr>
        <w:t>ежиме 2</w:t>
      </w:r>
      <w:r w:rsidRPr="004761D3">
        <w:rPr>
          <w:spacing w:val="-2"/>
          <w:szCs w:val="28"/>
        </w:rPr>
        <w:t xml:space="preserve"> ЭБУД следит за сигналом датчика </w:t>
      </w:r>
      <w:r w:rsidRPr="004761D3">
        <w:rPr>
          <w:szCs w:val="28"/>
        </w:rPr>
        <w:t>положения дроссельной з</w:t>
      </w:r>
      <w:r w:rsidRPr="004761D3">
        <w:rPr>
          <w:szCs w:val="28"/>
        </w:rPr>
        <w:t>а</w:t>
      </w:r>
      <w:r w:rsidRPr="004761D3">
        <w:rPr>
          <w:szCs w:val="28"/>
        </w:rPr>
        <w:t xml:space="preserve">слонки и частотой вращения коленчатого вала </w:t>
      </w:r>
      <w:r w:rsidRPr="004761D3">
        <w:rPr>
          <w:spacing w:val="-2"/>
          <w:szCs w:val="28"/>
        </w:rPr>
        <w:t xml:space="preserve">для определения моментов, в которые водителю необходима максимальная </w:t>
      </w:r>
      <w:r w:rsidRPr="004761D3">
        <w:rPr>
          <w:spacing w:val="-1"/>
          <w:szCs w:val="28"/>
        </w:rPr>
        <w:t>мощность двигателя,</w:t>
      </w:r>
    </w:p>
    <w:p w:rsidR="00554BF2" w:rsidRPr="004761D3" w:rsidRDefault="00554BF2" w:rsidP="00554BF2">
      <w:pPr>
        <w:ind w:firstLine="709"/>
        <w:rPr>
          <w:szCs w:val="28"/>
        </w:rPr>
      </w:pPr>
      <w:r w:rsidRPr="004761D3">
        <w:rPr>
          <w:szCs w:val="28"/>
        </w:rPr>
        <w:t xml:space="preserve">Б) </w:t>
      </w:r>
      <w:r w:rsidRPr="004761D3">
        <w:rPr>
          <w:spacing w:val="-1"/>
          <w:szCs w:val="28"/>
        </w:rPr>
        <w:t>для достижения максимальной мощности требуется обогащенная горючая смесь, и ЭБУД изменяет соотношение воздуха и топлива приблизительно до 12:1.</w:t>
      </w:r>
    </w:p>
    <w:p w:rsidR="00554BF2" w:rsidRPr="004761D3" w:rsidRDefault="00554BF2" w:rsidP="00554BF2">
      <w:pPr>
        <w:shd w:val="clear" w:color="auto" w:fill="FFFFFF"/>
        <w:ind w:firstLine="709"/>
        <w:rPr>
          <w:szCs w:val="28"/>
        </w:rPr>
      </w:pPr>
      <w:r w:rsidRPr="004761D3">
        <w:rPr>
          <w:szCs w:val="28"/>
        </w:rPr>
        <w:t>Д) на последнем этапе в</w:t>
      </w:r>
      <w:r w:rsidRPr="004761D3">
        <w:rPr>
          <w:spacing w:val="-1"/>
          <w:szCs w:val="28"/>
        </w:rPr>
        <w:t xml:space="preserve"> системе впрыска с обратной связью в режиме  2 си</w:t>
      </w:r>
      <w:r w:rsidRPr="004761D3">
        <w:rPr>
          <w:spacing w:val="-1"/>
          <w:szCs w:val="28"/>
        </w:rPr>
        <w:t>г</w:t>
      </w:r>
      <w:r w:rsidRPr="004761D3">
        <w:rPr>
          <w:spacing w:val="-1"/>
          <w:szCs w:val="28"/>
        </w:rPr>
        <w:t xml:space="preserve">нал датчика концентрации кислорода игнорируется, так как он </w:t>
      </w:r>
      <w:r w:rsidRPr="004761D3">
        <w:rPr>
          <w:szCs w:val="28"/>
        </w:rPr>
        <w:t>будет указывать на обогащенность смеси.</w:t>
      </w:r>
    </w:p>
    <w:p w:rsidR="00554BF2" w:rsidRPr="004761D3" w:rsidRDefault="00554BF2" w:rsidP="00554BF2">
      <w:pPr>
        <w:ind w:firstLine="709"/>
        <w:rPr>
          <w:szCs w:val="28"/>
          <w:lang w:eastAsia="ru-RU"/>
        </w:rPr>
      </w:pPr>
      <w:r w:rsidRPr="004761D3">
        <w:rPr>
          <w:bCs/>
          <w:szCs w:val="28"/>
          <w:lang w:eastAsia="ru-RU"/>
        </w:rPr>
        <w:t>Правильный ответ: А, Г, В, Б, Д</w:t>
      </w:r>
    </w:p>
    <w:p w:rsidR="00554BF2" w:rsidRPr="004761D3" w:rsidRDefault="00554BF2" w:rsidP="00554BF2">
      <w:pPr>
        <w:ind w:firstLine="709"/>
        <w:rPr>
          <w:szCs w:val="28"/>
        </w:rPr>
      </w:pPr>
      <w:r w:rsidRPr="004761D3">
        <w:rPr>
          <w:szCs w:val="28"/>
        </w:rPr>
        <w:t xml:space="preserve">Компетенции (индикаторы): ПК-6 (ПК-6.1) </w:t>
      </w:r>
    </w:p>
    <w:p w:rsidR="00554BF2" w:rsidRPr="004761D3" w:rsidRDefault="00554BF2" w:rsidP="00554BF2">
      <w:pPr>
        <w:ind w:firstLine="709"/>
        <w:rPr>
          <w:i/>
          <w:szCs w:val="28"/>
        </w:rPr>
      </w:pPr>
    </w:p>
    <w:p w:rsidR="00554BF2" w:rsidRPr="004761D3" w:rsidRDefault="00554BF2" w:rsidP="00554BF2">
      <w:pPr>
        <w:shd w:val="clear" w:color="auto" w:fill="FFFFFF"/>
        <w:ind w:right="244" w:firstLine="709"/>
        <w:rPr>
          <w:szCs w:val="28"/>
        </w:rPr>
      </w:pPr>
      <w:r w:rsidRPr="004761D3">
        <w:rPr>
          <w:szCs w:val="28"/>
        </w:rPr>
        <w:t>4. Как работает датчик положения коленчатого вала (ДПКВ)?</w:t>
      </w:r>
    </w:p>
    <w:p w:rsidR="00554BF2" w:rsidRPr="004761D3" w:rsidRDefault="00554BF2" w:rsidP="00554BF2">
      <w:pPr>
        <w:shd w:val="clear" w:color="auto" w:fill="FFFFFF"/>
        <w:ind w:right="244" w:firstLine="709"/>
        <w:rPr>
          <w:szCs w:val="28"/>
        </w:rPr>
      </w:pPr>
      <w:r w:rsidRPr="004761D3">
        <w:rPr>
          <w:szCs w:val="28"/>
        </w:rPr>
        <w:t xml:space="preserve">А) После включения замка зажигания ЭБУД ждет прихода импульсов с ДПКВ. </w:t>
      </w:r>
    </w:p>
    <w:p w:rsidR="00554BF2" w:rsidRPr="004761D3" w:rsidRDefault="00554BF2" w:rsidP="00554BF2">
      <w:pPr>
        <w:shd w:val="clear" w:color="auto" w:fill="FFFFFF"/>
        <w:ind w:right="244" w:firstLine="709"/>
        <w:rPr>
          <w:szCs w:val="28"/>
        </w:rPr>
      </w:pPr>
      <w:r w:rsidRPr="004761D3">
        <w:rPr>
          <w:szCs w:val="28"/>
        </w:rPr>
        <w:t>Б) Запуск двигателя и ровная работа означает, что программа ЭБУ правил</w:t>
      </w:r>
      <w:r w:rsidRPr="004761D3">
        <w:rPr>
          <w:szCs w:val="28"/>
        </w:rPr>
        <w:t>ь</w:t>
      </w:r>
      <w:r w:rsidRPr="004761D3">
        <w:rPr>
          <w:szCs w:val="28"/>
        </w:rPr>
        <w:t xml:space="preserve">но определила все 58 зубьев и два пропуска в расчетном временном диапазоне. </w:t>
      </w:r>
    </w:p>
    <w:p w:rsidR="00554BF2" w:rsidRPr="004761D3" w:rsidRDefault="00554BF2" w:rsidP="00554BF2">
      <w:pPr>
        <w:shd w:val="clear" w:color="auto" w:fill="FFFFFF"/>
        <w:ind w:right="244" w:firstLine="709"/>
        <w:rPr>
          <w:spacing w:val="-2"/>
          <w:szCs w:val="28"/>
        </w:rPr>
      </w:pPr>
      <w:r w:rsidRPr="004761D3">
        <w:rPr>
          <w:szCs w:val="28"/>
        </w:rPr>
        <w:t>В) Если есть сбои импульсов от ДПКВ, то, естественно, это приводит к н</w:t>
      </w:r>
      <w:r w:rsidRPr="004761D3">
        <w:rPr>
          <w:szCs w:val="28"/>
        </w:rPr>
        <w:t>е</w:t>
      </w:r>
      <w:r w:rsidRPr="004761D3">
        <w:rPr>
          <w:szCs w:val="28"/>
        </w:rPr>
        <w:t xml:space="preserve">устойчивой работе или сбоям в работе ДВС </w:t>
      </w:r>
      <w:r w:rsidRPr="004761D3">
        <w:rPr>
          <w:spacing w:val="-2"/>
          <w:szCs w:val="28"/>
        </w:rPr>
        <w:t xml:space="preserve">(сбои управления форсунками и МЗ). </w:t>
      </w:r>
    </w:p>
    <w:p w:rsidR="00554BF2" w:rsidRPr="004761D3" w:rsidRDefault="00554BF2" w:rsidP="00554BF2">
      <w:pPr>
        <w:shd w:val="clear" w:color="auto" w:fill="FFFFFF"/>
        <w:ind w:right="244" w:firstLine="709"/>
        <w:rPr>
          <w:szCs w:val="28"/>
        </w:rPr>
      </w:pPr>
      <w:r w:rsidRPr="004761D3">
        <w:rPr>
          <w:spacing w:val="-2"/>
          <w:szCs w:val="28"/>
        </w:rPr>
        <w:t xml:space="preserve">Г) Увидев сбои от ДПКВ, ЭБУ пытается </w:t>
      </w:r>
      <w:r w:rsidRPr="004761D3">
        <w:rPr>
          <w:szCs w:val="28"/>
        </w:rPr>
        <w:t>пересинхронизировать процесс управления.</w:t>
      </w:r>
    </w:p>
    <w:p w:rsidR="00554BF2" w:rsidRPr="004761D3" w:rsidRDefault="00554BF2" w:rsidP="00554BF2">
      <w:pPr>
        <w:shd w:val="clear" w:color="auto" w:fill="FFFFFF"/>
        <w:ind w:right="244" w:firstLine="709"/>
        <w:rPr>
          <w:szCs w:val="28"/>
        </w:rPr>
      </w:pPr>
      <w:r w:rsidRPr="004761D3">
        <w:rPr>
          <w:szCs w:val="28"/>
        </w:rPr>
        <w:t>Д) Получив импульсы от ДПКВ, ЭБУ синхронизирует положение и скорость вращения КВ и выдает импульсы для топливных форсунок (Ф.) и модуля зажиг</w:t>
      </w:r>
      <w:r w:rsidRPr="004761D3">
        <w:rPr>
          <w:szCs w:val="28"/>
        </w:rPr>
        <w:t>а</w:t>
      </w:r>
      <w:r w:rsidRPr="004761D3">
        <w:rPr>
          <w:szCs w:val="28"/>
        </w:rPr>
        <w:t xml:space="preserve">ния (МЗ). </w:t>
      </w:r>
    </w:p>
    <w:p w:rsidR="00554BF2" w:rsidRPr="004761D3" w:rsidRDefault="00554BF2" w:rsidP="00554BF2">
      <w:pPr>
        <w:ind w:firstLine="709"/>
        <w:rPr>
          <w:szCs w:val="28"/>
          <w:lang w:eastAsia="ru-RU"/>
        </w:rPr>
      </w:pPr>
      <w:r w:rsidRPr="004761D3">
        <w:rPr>
          <w:bCs/>
          <w:szCs w:val="28"/>
          <w:lang w:eastAsia="ru-RU"/>
        </w:rPr>
        <w:lastRenderedPageBreak/>
        <w:t>Правильный ответ: А, Д, Б, В, Г</w:t>
      </w:r>
    </w:p>
    <w:p w:rsidR="00554BF2" w:rsidRPr="004761D3" w:rsidRDefault="00554BF2" w:rsidP="00554BF2">
      <w:pPr>
        <w:ind w:firstLine="709"/>
        <w:rPr>
          <w:szCs w:val="28"/>
        </w:rPr>
      </w:pPr>
      <w:r w:rsidRPr="004761D3">
        <w:rPr>
          <w:szCs w:val="28"/>
        </w:rPr>
        <w:t xml:space="preserve">Компетенции (индикаторы): ПК-6 (ПК-6.1) </w:t>
      </w:r>
    </w:p>
    <w:p w:rsidR="00554BF2" w:rsidRDefault="00554BF2" w:rsidP="00554BF2">
      <w:pPr>
        <w:ind w:firstLine="709"/>
        <w:rPr>
          <w:szCs w:val="28"/>
        </w:rPr>
      </w:pPr>
    </w:p>
    <w:p w:rsidR="00554BF2" w:rsidRPr="004761D3" w:rsidRDefault="00554BF2" w:rsidP="00554BF2">
      <w:pPr>
        <w:ind w:firstLine="709"/>
        <w:rPr>
          <w:szCs w:val="28"/>
        </w:rPr>
      </w:pPr>
    </w:p>
    <w:p w:rsidR="00554BF2" w:rsidRDefault="00554BF2" w:rsidP="00554BF2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4761D3">
        <w:rPr>
          <w:rFonts w:ascii="Times New Roman" w:hAnsi="Times New Roman" w:cs="Times New Roman"/>
          <w:sz w:val="28"/>
          <w:szCs w:val="28"/>
        </w:rPr>
        <w:t>Задания открытого типа</w:t>
      </w:r>
    </w:p>
    <w:p w:rsidR="00554BF2" w:rsidRPr="00BE0C3A" w:rsidRDefault="00554BF2" w:rsidP="00554BF2">
      <w:pPr>
        <w:rPr>
          <w:lang w:eastAsia="ru-RU"/>
        </w:rPr>
      </w:pPr>
    </w:p>
    <w:p w:rsidR="00554BF2" w:rsidRDefault="00554BF2" w:rsidP="00554BF2">
      <w:pPr>
        <w:pStyle w:val="4"/>
        <w:spacing w:before="0" w:after="0" w:line="240" w:lineRule="auto"/>
        <w:ind w:firstLine="709"/>
      </w:pPr>
      <w:r w:rsidRPr="004761D3">
        <w:t>Задания открытого типа на дополнение</w:t>
      </w:r>
    </w:p>
    <w:p w:rsidR="00554BF2" w:rsidRPr="00BE0C3A" w:rsidRDefault="00554BF2" w:rsidP="00554BF2">
      <w:pPr>
        <w:ind w:firstLine="709"/>
      </w:pPr>
    </w:p>
    <w:p w:rsidR="00554BF2" w:rsidRPr="004761D3" w:rsidRDefault="00554BF2" w:rsidP="00554BF2">
      <w:pPr>
        <w:widowControl w:val="0"/>
        <w:ind w:firstLine="709"/>
        <w:rPr>
          <w:i/>
          <w:szCs w:val="28"/>
        </w:rPr>
      </w:pPr>
      <w:r w:rsidRPr="004761D3">
        <w:rPr>
          <w:i/>
          <w:szCs w:val="28"/>
        </w:rPr>
        <w:t>Напишите пропущенное слово (словосочетание).</w:t>
      </w:r>
    </w:p>
    <w:p w:rsidR="00554BF2" w:rsidRPr="004761D3" w:rsidRDefault="00554BF2" w:rsidP="00554BF2">
      <w:pPr>
        <w:widowControl w:val="0"/>
        <w:ind w:firstLine="709"/>
        <w:rPr>
          <w:i/>
          <w:szCs w:val="28"/>
        </w:rPr>
      </w:pPr>
    </w:p>
    <w:p w:rsidR="00554BF2" w:rsidRPr="004761D3" w:rsidRDefault="00554BF2" w:rsidP="00554BF2">
      <w:pPr>
        <w:ind w:firstLine="709"/>
        <w:rPr>
          <w:szCs w:val="28"/>
        </w:rPr>
      </w:pPr>
      <w:r w:rsidRPr="004761D3">
        <w:rPr>
          <w:szCs w:val="28"/>
        </w:rPr>
        <w:t>1. Обычно датчик положения коленчатого вала устанавливают на двигателе со стороны привода генератора, а именно на крышке масляного насоса, на расстоянии 1±0,4 мм от вершин ______ задающего диска.</w:t>
      </w:r>
    </w:p>
    <w:p w:rsidR="00554BF2" w:rsidRPr="004761D3" w:rsidRDefault="00554BF2" w:rsidP="00554BF2">
      <w:pPr>
        <w:widowControl w:val="0"/>
        <w:ind w:firstLine="709"/>
        <w:rPr>
          <w:rStyle w:val="af1"/>
          <w:b w:val="0"/>
          <w:szCs w:val="28"/>
        </w:rPr>
      </w:pPr>
      <w:r w:rsidRPr="004761D3">
        <w:rPr>
          <w:szCs w:val="28"/>
        </w:rPr>
        <w:t>Правильный ответ: зубьев/ зуба</w:t>
      </w:r>
    </w:p>
    <w:p w:rsidR="00554BF2" w:rsidRPr="004761D3" w:rsidRDefault="00554BF2" w:rsidP="00554BF2">
      <w:pPr>
        <w:ind w:firstLine="709"/>
        <w:rPr>
          <w:szCs w:val="28"/>
        </w:rPr>
      </w:pPr>
      <w:r w:rsidRPr="004761D3">
        <w:rPr>
          <w:szCs w:val="28"/>
        </w:rPr>
        <w:t xml:space="preserve">Компетенции (индикаторы): ПК-6 (ПК-6.1) </w:t>
      </w:r>
    </w:p>
    <w:p w:rsidR="00554BF2" w:rsidRPr="004761D3" w:rsidRDefault="00554BF2" w:rsidP="00554BF2">
      <w:pPr>
        <w:widowControl w:val="0"/>
        <w:ind w:firstLine="709"/>
        <w:rPr>
          <w:szCs w:val="28"/>
        </w:rPr>
      </w:pPr>
    </w:p>
    <w:p w:rsidR="00554BF2" w:rsidRPr="004761D3" w:rsidRDefault="00554BF2" w:rsidP="00554BF2">
      <w:pPr>
        <w:widowControl w:val="0"/>
        <w:ind w:firstLine="709"/>
        <w:rPr>
          <w:szCs w:val="28"/>
        </w:rPr>
      </w:pPr>
      <w:r w:rsidRPr="004761D3">
        <w:rPr>
          <w:szCs w:val="28"/>
        </w:rPr>
        <w:t>2. Выходным сигналом датчика положения коленчатого вала  являются и</w:t>
      </w:r>
      <w:r w:rsidRPr="004761D3">
        <w:rPr>
          <w:szCs w:val="28"/>
        </w:rPr>
        <w:t>м</w:t>
      </w:r>
      <w:r w:rsidRPr="004761D3">
        <w:rPr>
          <w:szCs w:val="28"/>
        </w:rPr>
        <w:t>пульсы напряжения, величина которых возрастет при _________ частоты вращения коленчатого вала.</w:t>
      </w:r>
    </w:p>
    <w:p w:rsidR="00554BF2" w:rsidRPr="004761D3" w:rsidRDefault="00554BF2" w:rsidP="00554BF2">
      <w:pPr>
        <w:widowControl w:val="0"/>
        <w:ind w:firstLine="709"/>
        <w:rPr>
          <w:rStyle w:val="af1"/>
          <w:b w:val="0"/>
          <w:szCs w:val="28"/>
        </w:rPr>
      </w:pPr>
      <w:r w:rsidRPr="004761D3">
        <w:rPr>
          <w:szCs w:val="28"/>
        </w:rPr>
        <w:t xml:space="preserve"> Правильный ответ: увеличении/ возрастании / росте</w:t>
      </w:r>
    </w:p>
    <w:p w:rsidR="00554BF2" w:rsidRPr="004761D3" w:rsidRDefault="00554BF2" w:rsidP="00554BF2">
      <w:pPr>
        <w:ind w:firstLine="709"/>
        <w:rPr>
          <w:szCs w:val="28"/>
        </w:rPr>
      </w:pPr>
      <w:r w:rsidRPr="004761D3">
        <w:rPr>
          <w:szCs w:val="28"/>
        </w:rPr>
        <w:t xml:space="preserve">Компетенции (индикаторы): ПК-6 (ПК-6.1) </w:t>
      </w:r>
    </w:p>
    <w:p w:rsidR="00554BF2" w:rsidRPr="004761D3" w:rsidRDefault="00554BF2" w:rsidP="00554BF2">
      <w:pPr>
        <w:widowControl w:val="0"/>
        <w:ind w:firstLine="709"/>
        <w:rPr>
          <w:szCs w:val="28"/>
        </w:rPr>
      </w:pPr>
    </w:p>
    <w:p w:rsidR="00554BF2" w:rsidRPr="004761D3" w:rsidRDefault="00554BF2" w:rsidP="00554BF2">
      <w:pPr>
        <w:ind w:firstLine="709"/>
        <w:rPr>
          <w:szCs w:val="28"/>
        </w:rPr>
      </w:pPr>
      <w:r w:rsidRPr="004761D3">
        <w:rPr>
          <w:szCs w:val="28"/>
        </w:rPr>
        <w:t>3. Выходным сигналом датчика фаз (ДФ) является _______ напряжение, ра</w:t>
      </w:r>
      <w:r w:rsidRPr="004761D3">
        <w:rPr>
          <w:szCs w:val="28"/>
        </w:rPr>
        <w:t>в</w:t>
      </w:r>
      <w:r w:rsidRPr="004761D3">
        <w:rPr>
          <w:szCs w:val="28"/>
        </w:rPr>
        <w:t>ное напряжению бортовой сети – около 12 В. В момент нахождения в пазу ДФ пр</w:t>
      </w:r>
      <w:r w:rsidRPr="004761D3">
        <w:rPr>
          <w:szCs w:val="28"/>
        </w:rPr>
        <w:t>о</w:t>
      </w:r>
      <w:r w:rsidRPr="004761D3">
        <w:rPr>
          <w:szCs w:val="28"/>
        </w:rPr>
        <w:t>рези задающего диска напряжение скачком падает до уровня «земля» (около 0 В).</w:t>
      </w:r>
    </w:p>
    <w:p w:rsidR="00554BF2" w:rsidRPr="004761D3" w:rsidRDefault="00554BF2" w:rsidP="00554BF2">
      <w:pPr>
        <w:widowControl w:val="0"/>
        <w:ind w:firstLine="709"/>
        <w:rPr>
          <w:rStyle w:val="af1"/>
          <w:b w:val="0"/>
          <w:szCs w:val="28"/>
        </w:rPr>
      </w:pPr>
      <w:r w:rsidRPr="004761D3">
        <w:rPr>
          <w:szCs w:val="28"/>
        </w:rPr>
        <w:t>Правильный ответ:</w:t>
      </w:r>
      <w:r w:rsidRPr="004761D3">
        <w:rPr>
          <w:rStyle w:val="af1"/>
          <w:b w:val="0"/>
          <w:szCs w:val="28"/>
        </w:rPr>
        <w:t xml:space="preserve"> </w:t>
      </w:r>
      <w:r w:rsidRPr="004761D3">
        <w:rPr>
          <w:szCs w:val="28"/>
        </w:rPr>
        <w:t>постоянное</w:t>
      </w:r>
    </w:p>
    <w:p w:rsidR="00554BF2" w:rsidRPr="004761D3" w:rsidRDefault="00554BF2" w:rsidP="00554BF2">
      <w:pPr>
        <w:ind w:firstLine="709"/>
        <w:rPr>
          <w:szCs w:val="28"/>
        </w:rPr>
      </w:pPr>
      <w:r w:rsidRPr="004761D3">
        <w:rPr>
          <w:szCs w:val="28"/>
        </w:rPr>
        <w:t xml:space="preserve">Компетенции (индикаторы): ПК-6 (ПК-6.1) </w:t>
      </w:r>
    </w:p>
    <w:p w:rsidR="00554BF2" w:rsidRPr="004761D3" w:rsidRDefault="00554BF2" w:rsidP="00554BF2">
      <w:pPr>
        <w:widowControl w:val="0"/>
        <w:ind w:firstLine="709"/>
        <w:rPr>
          <w:szCs w:val="28"/>
        </w:rPr>
      </w:pPr>
    </w:p>
    <w:p w:rsidR="00554BF2" w:rsidRPr="004761D3" w:rsidRDefault="00554BF2" w:rsidP="00554BF2">
      <w:pPr>
        <w:widowControl w:val="0"/>
        <w:ind w:firstLine="709"/>
        <w:rPr>
          <w:szCs w:val="28"/>
        </w:rPr>
      </w:pPr>
      <w:r w:rsidRPr="004761D3">
        <w:rPr>
          <w:szCs w:val="28"/>
        </w:rPr>
        <w:t>4. Выходным сигналом датчика положения дроссельной заслонки, регистр</w:t>
      </w:r>
      <w:r w:rsidRPr="004761D3">
        <w:rPr>
          <w:szCs w:val="28"/>
        </w:rPr>
        <w:t>и</w:t>
      </w:r>
      <w:r w:rsidRPr="004761D3">
        <w:rPr>
          <w:szCs w:val="28"/>
        </w:rPr>
        <w:t>руемым с помощью мультиметра, является напряжение переменной величины на контакте «С»: 0,3-0,7 В – при полностью ________ дроссельной заслонке и 4,05-4,75 В – при полностью открытой  дроссельной заслонке.</w:t>
      </w:r>
    </w:p>
    <w:p w:rsidR="00554BF2" w:rsidRPr="004761D3" w:rsidRDefault="00554BF2" w:rsidP="00554BF2">
      <w:pPr>
        <w:widowControl w:val="0"/>
        <w:ind w:firstLine="709"/>
        <w:rPr>
          <w:rStyle w:val="af1"/>
          <w:b w:val="0"/>
          <w:szCs w:val="28"/>
        </w:rPr>
      </w:pPr>
      <w:r w:rsidRPr="004761D3">
        <w:rPr>
          <w:szCs w:val="28"/>
        </w:rPr>
        <w:t>Правильный ответ:</w:t>
      </w:r>
      <w:r w:rsidRPr="004761D3">
        <w:rPr>
          <w:rStyle w:val="af1"/>
          <w:b w:val="0"/>
          <w:szCs w:val="28"/>
        </w:rPr>
        <w:t xml:space="preserve"> </w:t>
      </w:r>
      <w:r w:rsidRPr="004761D3">
        <w:rPr>
          <w:szCs w:val="28"/>
        </w:rPr>
        <w:t>закрытой / прикрытой</w:t>
      </w:r>
    </w:p>
    <w:p w:rsidR="00554BF2" w:rsidRPr="004761D3" w:rsidRDefault="00554BF2" w:rsidP="00554BF2">
      <w:pPr>
        <w:ind w:firstLine="709"/>
        <w:rPr>
          <w:szCs w:val="28"/>
        </w:rPr>
      </w:pPr>
      <w:r w:rsidRPr="004761D3">
        <w:rPr>
          <w:szCs w:val="28"/>
        </w:rPr>
        <w:t xml:space="preserve">Компетенции (индикаторы): ПК-6 (ПК-6.1) </w:t>
      </w:r>
    </w:p>
    <w:p w:rsidR="00554BF2" w:rsidRPr="004761D3" w:rsidRDefault="00554BF2" w:rsidP="00554BF2">
      <w:pPr>
        <w:widowControl w:val="0"/>
        <w:ind w:firstLine="709"/>
        <w:rPr>
          <w:szCs w:val="28"/>
        </w:rPr>
      </w:pPr>
    </w:p>
    <w:p w:rsidR="00554BF2" w:rsidRDefault="00554BF2" w:rsidP="00554BF2">
      <w:pPr>
        <w:pStyle w:val="4"/>
        <w:spacing w:before="0" w:after="0" w:line="240" w:lineRule="auto"/>
        <w:ind w:firstLine="709"/>
      </w:pPr>
      <w:r w:rsidRPr="004761D3">
        <w:t>Задания открытого типа с кратким свободным ответом</w:t>
      </w:r>
    </w:p>
    <w:p w:rsidR="00554BF2" w:rsidRPr="00BE0C3A" w:rsidRDefault="00554BF2" w:rsidP="00554BF2"/>
    <w:p w:rsidR="00554BF2" w:rsidRPr="004761D3" w:rsidRDefault="00554BF2" w:rsidP="00554BF2">
      <w:pPr>
        <w:widowControl w:val="0"/>
        <w:ind w:firstLine="709"/>
        <w:rPr>
          <w:i/>
          <w:szCs w:val="28"/>
        </w:rPr>
      </w:pPr>
      <w:r w:rsidRPr="004761D3">
        <w:rPr>
          <w:i/>
          <w:szCs w:val="28"/>
        </w:rPr>
        <w:t xml:space="preserve"> Напишите пропущенное слово (словосочетание).</w:t>
      </w:r>
    </w:p>
    <w:p w:rsidR="00554BF2" w:rsidRPr="004761D3" w:rsidRDefault="00554BF2" w:rsidP="00554BF2">
      <w:pPr>
        <w:widowControl w:val="0"/>
        <w:ind w:firstLine="709"/>
        <w:rPr>
          <w:i/>
          <w:szCs w:val="28"/>
        </w:rPr>
      </w:pPr>
    </w:p>
    <w:p w:rsidR="00554BF2" w:rsidRPr="004761D3" w:rsidRDefault="00554BF2" w:rsidP="00554BF2">
      <w:pPr>
        <w:ind w:firstLine="709"/>
        <w:rPr>
          <w:szCs w:val="28"/>
          <w:lang w:eastAsia="ru-RU"/>
        </w:rPr>
      </w:pPr>
      <w:r w:rsidRPr="004761D3">
        <w:rPr>
          <w:szCs w:val="28"/>
        </w:rPr>
        <w:t xml:space="preserve">1. Датчик детонации на четырехцилиндровом двигателе </w:t>
      </w:r>
      <w:r w:rsidRPr="004761D3">
        <w:rPr>
          <w:szCs w:val="28"/>
          <w:lang w:eastAsia="ru-RU"/>
        </w:rPr>
        <w:t>устанавливают обы</w:t>
      </w:r>
      <w:r w:rsidRPr="004761D3">
        <w:rPr>
          <w:szCs w:val="28"/>
          <w:lang w:eastAsia="ru-RU"/>
        </w:rPr>
        <w:t>ч</w:t>
      </w:r>
      <w:r w:rsidRPr="004761D3">
        <w:rPr>
          <w:szCs w:val="28"/>
          <w:lang w:eastAsia="ru-RU"/>
        </w:rPr>
        <w:t>но на ______ цилиндров двигателя со стороны впускного коллектора – между вт</w:t>
      </w:r>
      <w:r w:rsidRPr="004761D3">
        <w:rPr>
          <w:szCs w:val="28"/>
          <w:lang w:eastAsia="ru-RU"/>
        </w:rPr>
        <w:t>о</w:t>
      </w:r>
      <w:r w:rsidRPr="004761D3">
        <w:rPr>
          <w:szCs w:val="28"/>
          <w:lang w:eastAsia="ru-RU"/>
        </w:rPr>
        <w:t>рым и третьим цилиндрами.</w:t>
      </w:r>
    </w:p>
    <w:p w:rsidR="00554BF2" w:rsidRPr="004761D3" w:rsidRDefault="00554BF2" w:rsidP="00554BF2">
      <w:pPr>
        <w:widowControl w:val="0"/>
        <w:ind w:firstLine="709"/>
        <w:rPr>
          <w:rStyle w:val="af1"/>
          <w:b w:val="0"/>
          <w:szCs w:val="28"/>
        </w:rPr>
      </w:pPr>
      <w:r w:rsidRPr="004761D3">
        <w:rPr>
          <w:szCs w:val="28"/>
        </w:rPr>
        <w:t xml:space="preserve">Правильный ответ: </w:t>
      </w:r>
      <w:r w:rsidRPr="004761D3">
        <w:rPr>
          <w:szCs w:val="28"/>
          <w:lang w:eastAsia="ru-RU"/>
        </w:rPr>
        <w:t>блоке</w:t>
      </w:r>
    </w:p>
    <w:p w:rsidR="00554BF2" w:rsidRPr="004761D3" w:rsidRDefault="00554BF2" w:rsidP="00554BF2">
      <w:pPr>
        <w:ind w:firstLine="709"/>
        <w:rPr>
          <w:szCs w:val="28"/>
        </w:rPr>
      </w:pPr>
      <w:r w:rsidRPr="004761D3">
        <w:rPr>
          <w:szCs w:val="28"/>
        </w:rPr>
        <w:t xml:space="preserve">Компетенции (индикаторы): ПК-6 (ПК-6.1) </w:t>
      </w:r>
    </w:p>
    <w:p w:rsidR="00554BF2" w:rsidRPr="004761D3" w:rsidRDefault="00554BF2" w:rsidP="00554BF2">
      <w:pPr>
        <w:widowControl w:val="0"/>
        <w:ind w:firstLine="709"/>
        <w:rPr>
          <w:szCs w:val="28"/>
        </w:rPr>
      </w:pPr>
    </w:p>
    <w:p w:rsidR="00554BF2" w:rsidRPr="004761D3" w:rsidRDefault="00554BF2" w:rsidP="00554BF2">
      <w:pPr>
        <w:pStyle w:val="Default"/>
        <w:spacing w:line="228" w:lineRule="auto"/>
        <w:ind w:firstLine="709"/>
        <w:jc w:val="both"/>
        <w:rPr>
          <w:sz w:val="28"/>
          <w:szCs w:val="28"/>
        </w:rPr>
      </w:pPr>
      <w:r w:rsidRPr="004761D3">
        <w:rPr>
          <w:sz w:val="28"/>
          <w:szCs w:val="28"/>
        </w:rPr>
        <w:t>2. Датчик положения дроссельной заслонки установлен на _______ дроссел</w:t>
      </w:r>
      <w:r w:rsidRPr="004761D3">
        <w:rPr>
          <w:sz w:val="28"/>
          <w:szCs w:val="28"/>
        </w:rPr>
        <w:t>ь</w:t>
      </w:r>
      <w:r w:rsidRPr="004761D3">
        <w:rPr>
          <w:sz w:val="28"/>
          <w:szCs w:val="28"/>
        </w:rPr>
        <w:t>ной заслонки.</w:t>
      </w:r>
    </w:p>
    <w:p w:rsidR="00554BF2" w:rsidRPr="004761D3" w:rsidRDefault="00554BF2" w:rsidP="00554BF2">
      <w:pPr>
        <w:widowControl w:val="0"/>
        <w:ind w:firstLine="709"/>
        <w:rPr>
          <w:szCs w:val="28"/>
        </w:rPr>
      </w:pPr>
      <w:r w:rsidRPr="004761D3">
        <w:rPr>
          <w:szCs w:val="28"/>
        </w:rPr>
        <w:lastRenderedPageBreak/>
        <w:t>Правильный ответ: корпусе</w:t>
      </w:r>
    </w:p>
    <w:p w:rsidR="00554BF2" w:rsidRPr="004761D3" w:rsidRDefault="00554BF2" w:rsidP="00554BF2">
      <w:pPr>
        <w:ind w:firstLine="709"/>
        <w:rPr>
          <w:szCs w:val="28"/>
        </w:rPr>
      </w:pPr>
      <w:r w:rsidRPr="004761D3">
        <w:rPr>
          <w:szCs w:val="28"/>
        </w:rPr>
        <w:t xml:space="preserve">Компетенции (индикаторы): ПК-6 (ПК-6.1) </w:t>
      </w:r>
    </w:p>
    <w:p w:rsidR="00554BF2" w:rsidRPr="004761D3" w:rsidRDefault="00554BF2" w:rsidP="00554BF2">
      <w:pPr>
        <w:widowControl w:val="0"/>
        <w:ind w:firstLine="709"/>
        <w:rPr>
          <w:szCs w:val="28"/>
        </w:rPr>
      </w:pPr>
    </w:p>
    <w:p w:rsidR="00554BF2" w:rsidRPr="004761D3" w:rsidRDefault="00554BF2" w:rsidP="00554BF2">
      <w:pPr>
        <w:pStyle w:val="Default"/>
        <w:spacing w:line="228" w:lineRule="auto"/>
        <w:ind w:firstLine="709"/>
        <w:jc w:val="both"/>
        <w:rPr>
          <w:sz w:val="28"/>
          <w:szCs w:val="28"/>
        </w:rPr>
      </w:pPr>
      <w:r w:rsidRPr="004761D3">
        <w:rPr>
          <w:sz w:val="28"/>
          <w:szCs w:val="28"/>
        </w:rPr>
        <w:t>3. Датчик фаз газораспределения на двигателе установлен на ________ цили</w:t>
      </w:r>
      <w:r w:rsidRPr="004761D3">
        <w:rPr>
          <w:sz w:val="28"/>
          <w:szCs w:val="28"/>
        </w:rPr>
        <w:t>н</w:t>
      </w:r>
      <w:r w:rsidRPr="004761D3">
        <w:rPr>
          <w:sz w:val="28"/>
          <w:szCs w:val="28"/>
        </w:rPr>
        <w:t>дров двигателя, в передней ее части со стороны впускного коллектора.</w:t>
      </w:r>
    </w:p>
    <w:p w:rsidR="00554BF2" w:rsidRPr="004761D3" w:rsidRDefault="00554BF2" w:rsidP="00554BF2">
      <w:pPr>
        <w:widowControl w:val="0"/>
        <w:ind w:firstLine="709"/>
        <w:rPr>
          <w:szCs w:val="28"/>
        </w:rPr>
      </w:pPr>
      <w:r w:rsidRPr="004761D3">
        <w:rPr>
          <w:szCs w:val="28"/>
        </w:rPr>
        <w:t>Правильный ответ: головке</w:t>
      </w:r>
    </w:p>
    <w:p w:rsidR="00554BF2" w:rsidRPr="004761D3" w:rsidRDefault="00554BF2" w:rsidP="00554BF2">
      <w:pPr>
        <w:ind w:firstLine="709"/>
        <w:rPr>
          <w:szCs w:val="28"/>
        </w:rPr>
      </w:pPr>
      <w:r w:rsidRPr="004761D3">
        <w:rPr>
          <w:szCs w:val="28"/>
        </w:rPr>
        <w:t xml:space="preserve">Компетенции (индикаторы): ПК-6 (ПК-6.1) </w:t>
      </w:r>
    </w:p>
    <w:p w:rsidR="00554BF2" w:rsidRPr="004761D3" w:rsidRDefault="00554BF2" w:rsidP="00554BF2">
      <w:pPr>
        <w:widowControl w:val="0"/>
        <w:ind w:firstLine="709"/>
        <w:rPr>
          <w:szCs w:val="28"/>
        </w:rPr>
      </w:pPr>
    </w:p>
    <w:p w:rsidR="00554BF2" w:rsidRPr="004761D3" w:rsidRDefault="00554BF2" w:rsidP="00554BF2">
      <w:pPr>
        <w:ind w:firstLine="709"/>
        <w:rPr>
          <w:szCs w:val="28"/>
        </w:rPr>
      </w:pPr>
      <w:r w:rsidRPr="004761D3">
        <w:rPr>
          <w:szCs w:val="28"/>
        </w:rPr>
        <w:t>4. Датчик массового расхода воздуха установлен между корпусом _______ фильтра и шлангом впускной трубы</w:t>
      </w:r>
    </w:p>
    <w:p w:rsidR="00554BF2" w:rsidRPr="004761D3" w:rsidRDefault="00554BF2" w:rsidP="00554BF2">
      <w:pPr>
        <w:widowControl w:val="0"/>
        <w:ind w:firstLine="709"/>
        <w:rPr>
          <w:szCs w:val="28"/>
        </w:rPr>
      </w:pPr>
      <w:r w:rsidRPr="004761D3">
        <w:rPr>
          <w:szCs w:val="28"/>
        </w:rPr>
        <w:t>Правильный ответ: воздушного</w:t>
      </w:r>
    </w:p>
    <w:p w:rsidR="00554BF2" w:rsidRPr="004761D3" w:rsidRDefault="00554BF2" w:rsidP="00554BF2">
      <w:pPr>
        <w:ind w:firstLine="709"/>
        <w:rPr>
          <w:szCs w:val="28"/>
        </w:rPr>
      </w:pPr>
      <w:r w:rsidRPr="004761D3">
        <w:rPr>
          <w:szCs w:val="28"/>
        </w:rPr>
        <w:t xml:space="preserve">Компетенции (индикаторы): ПК-6 (ПК-6.1) </w:t>
      </w:r>
    </w:p>
    <w:p w:rsidR="00554BF2" w:rsidRPr="004761D3" w:rsidRDefault="00554BF2" w:rsidP="00554BF2">
      <w:pPr>
        <w:widowControl w:val="0"/>
        <w:ind w:firstLine="709"/>
        <w:rPr>
          <w:szCs w:val="28"/>
        </w:rPr>
      </w:pPr>
    </w:p>
    <w:p w:rsidR="00554BF2" w:rsidRDefault="00554BF2" w:rsidP="00554BF2">
      <w:pPr>
        <w:pStyle w:val="4"/>
        <w:spacing w:before="0" w:after="0" w:line="240" w:lineRule="auto"/>
        <w:ind w:firstLine="709"/>
      </w:pPr>
      <w:r w:rsidRPr="004761D3">
        <w:t>Задания открытого типа с развернутым ответом</w:t>
      </w:r>
    </w:p>
    <w:p w:rsidR="00554BF2" w:rsidRPr="00BE0C3A" w:rsidRDefault="00554BF2" w:rsidP="00554BF2"/>
    <w:p w:rsidR="00554BF2" w:rsidRPr="004761D3" w:rsidRDefault="00554BF2" w:rsidP="00554BF2">
      <w:pPr>
        <w:widowControl w:val="0"/>
        <w:ind w:firstLine="709"/>
        <w:rPr>
          <w:szCs w:val="28"/>
        </w:rPr>
      </w:pPr>
      <w:r w:rsidRPr="004761D3">
        <w:rPr>
          <w:i/>
          <w:szCs w:val="28"/>
        </w:rPr>
        <w:t xml:space="preserve"> Дайте ответ на вопрос.</w:t>
      </w:r>
    </w:p>
    <w:p w:rsidR="00554BF2" w:rsidRPr="004761D3" w:rsidRDefault="00554BF2" w:rsidP="00554BF2">
      <w:pPr>
        <w:ind w:firstLine="709"/>
        <w:rPr>
          <w:szCs w:val="28"/>
        </w:rPr>
      </w:pPr>
    </w:p>
    <w:p w:rsidR="00554BF2" w:rsidRPr="004761D3" w:rsidRDefault="00554BF2" w:rsidP="00554BF2">
      <w:pPr>
        <w:ind w:firstLine="709"/>
        <w:rPr>
          <w:szCs w:val="28"/>
        </w:rPr>
      </w:pPr>
      <w:r w:rsidRPr="004761D3">
        <w:rPr>
          <w:szCs w:val="28"/>
        </w:rPr>
        <w:t>1. На какие типы подразделяются электронные системы управления двигат</w:t>
      </w:r>
      <w:r w:rsidRPr="004761D3">
        <w:rPr>
          <w:szCs w:val="28"/>
        </w:rPr>
        <w:t>е</w:t>
      </w:r>
      <w:r w:rsidRPr="004761D3">
        <w:rPr>
          <w:szCs w:val="28"/>
        </w:rPr>
        <w:t>лем (СУД)?</w:t>
      </w:r>
    </w:p>
    <w:p w:rsidR="00554BF2" w:rsidRPr="004761D3" w:rsidRDefault="00554BF2" w:rsidP="00554BF2">
      <w:pPr>
        <w:ind w:firstLine="709"/>
        <w:rPr>
          <w:szCs w:val="28"/>
        </w:rPr>
      </w:pPr>
      <w:r w:rsidRPr="004761D3">
        <w:rPr>
          <w:szCs w:val="28"/>
        </w:rPr>
        <w:t>Время выполнения: 10 мин.</w:t>
      </w:r>
    </w:p>
    <w:p w:rsidR="00554BF2" w:rsidRPr="004761D3" w:rsidRDefault="00554BF2" w:rsidP="00554BF2">
      <w:pPr>
        <w:ind w:left="142" w:firstLine="709"/>
        <w:rPr>
          <w:szCs w:val="28"/>
        </w:rPr>
      </w:pPr>
      <w:r w:rsidRPr="004761D3">
        <w:rPr>
          <w:szCs w:val="28"/>
        </w:rPr>
        <w:t>Критерии оценивания: полное содержательное соответствие приведенному ниже пояснению.</w:t>
      </w:r>
    </w:p>
    <w:p w:rsidR="00554BF2" w:rsidRPr="004761D3" w:rsidRDefault="00554BF2" w:rsidP="00554BF2">
      <w:pPr>
        <w:ind w:firstLine="709"/>
        <w:rPr>
          <w:szCs w:val="28"/>
        </w:rPr>
      </w:pPr>
      <w:r w:rsidRPr="004761D3">
        <w:rPr>
          <w:bCs/>
          <w:szCs w:val="28"/>
          <w:lang w:eastAsia="ru-RU"/>
        </w:rPr>
        <w:t>Правильный ответ</w:t>
      </w:r>
      <w:r w:rsidRPr="004761D3">
        <w:rPr>
          <w:szCs w:val="28"/>
        </w:rPr>
        <w:t>: Электронные системы управления двигателем (СУД) по</w:t>
      </w:r>
      <w:r w:rsidRPr="004761D3">
        <w:rPr>
          <w:szCs w:val="28"/>
        </w:rPr>
        <w:t>д</w:t>
      </w:r>
      <w:r w:rsidRPr="004761D3">
        <w:rPr>
          <w:szCs w:val="28"/>
        </w:rPr>
        <w:t>разделяются на два типа: импульсного и непрерывного впрыска. В системах и</w:t>
      </w:r>
      <w:r w:rsidRPr="004761D3">
        <w:rPr>
          <w:szCs w:val="28"/>
        </w:rPr>
        <w:t>м</w:t>
      </w:r>
      <w:r w:rsidRPr="004761D3">
        <w:rPr>
          <w:szCs w:val="28"/>
        </w:rPr>
        <w:t>пульсного типа форсунки открываются импульсным электрическим сигналом и к</w:t>
      </w:r>
      <w:r w:rsidRPr="004761D3">
        <w:rPr>
          <w:szCs w:val="28"/>
        </w:rPr>
        <w:t>о</w:t>
      </w:r>
      <w:r w:rsidRPr="004761D3">
        <w:rPr>
          <w:szCs w:val="28"/>
        </w:rPr>
        <w:t>личество топлива, впрыскиваемого в цилиндры, будет зависеть от длительности электрического сигнала. В системах непрерывного впрыска форсунки открываются под давлением топлива и количество впрыскиваемого топлива, будет зависеть от давления топлива.</w:t>
      </w:r>
    </w:p>
    <w:p w:rsidR="00554BF2" w:rsidRPr="004761D3" w:rsidRDefault="00554BF2" w:rsidP="00554BF2">
      <w:pPr>
        <w:ind w:firstLine="709"/>
        <w:rPr>
          <w:szCs w:val="28"/>
        </w:rPr>
      </w:pPr>
      <w:r w:rsidRPr="004761D3">
        <w:rPr>
          <w:szCs w:val="28"/>
        </w:rPr>
        <w:t xml:space="preserve">Компетенции (индикаторы): ПК-6 (ПК-6.1) </w:t>
      </w:r>
    </w:p>
    <w:p w:rsidR="00554BF2" w:rsidRPr="004761D3" w:rsidRDefault="00554BF2" w:rsidP="00554BF2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554BF2" w:rsidRPr="004761D3" w:rsidRDefault="00554BF2" w:rsidP="00554BF2">
      <w:pPr>
        <w:ind w:firstLine="709"/>
        <w:rPr>
          <w:szCs w:val="28"/>
        </w:rPr>
      </w:pPr>
      <w:r w:rsidRPr="004761D3">
        <w:rPr>
          <w:szCs w:val="28"/>
        </w:rPr>
        <w:t>2. Расскажите об электромагнитных форсунках ВАЗ (место установки, кол</w:t>
      </w:r>
      <w:r w:rsidRPr="004761D3">
        <w:rPr>
          <w:szCs w:val="28"/>
        </w:rPr>
        <w:t>и</w:t>
      </w:r>
      <w:r w:rsidRPr="004761D3">
        <w:rPr>
          <w:szCs w:val="28"/>
        </w:rPr>
        <w:t>чество на каждый цилиндр, назначение и устройство).</w:t>
      </w:r>
    </w:p>
    <w:p w:rsidR="00554BF2" w:rsidRPr="004761D3" w:rsidRDefault="00554BF2" w:rsidP="00554BF2">
      <w:pPr>
        <w:ind w:firstLine="709"/>
        <w:rPr>
          <w:szCs w:val="28"/>
        </w:rPr>
      </w:pPr>
      <w:r w:rsidRPr="004761D3">
        <w:rPr>
          <w:szCs w:val="28"/>
        </w:rPr>
        <w:t>Время выполнения: 10 мин.</w:t>
      </w:r>
    </w:p>
    <w:p w:rsidR="00554BF2" w:rsidRPr="004761D3" w:rsidRDefault="00554BF2" w:rsidP="00554BF2">
      <w:pPr>
        <w:ind w:left="142" w:firstLine="709"/>
        <w:rPr>
          <w:szCs w:val="28"/>
        </w:rPr>
      </w:pPr>
      <w:r w:rsidRPr="004761D3">
        <w:rPr>
          <w:szCs w:val="28"/>
        </w:rPr>
        <w:t>Критерии оценивания: полное содержательное соответствие приведенному ниже пояснению.</w:t>
      </w:r>
    </w:p>
    <w:p w:rsidR="00554BF2" w:rsidRPr="004761D3" w:rsidRDefault="00554BF2" w:rsidP="00554BF2">
      <w:pPr>
        <w:ind w:firstLine="709"/>
        <w:rPr>
          <w:szCs w:val="28"/>
        </w:rPr>
      </w:pPr>
      <w:r w:rsidRPr="004761D3">
        <w:rPr>
          <w:bCs/>
          <w:szCs w:val="28"/>
          <w:lang w:eastAsia="ru-RU"/>
        </w:rPr>
        <w:t>Правильный ответ</w:t>
      </w:r>
      <w:r w:rsidRPr="004761D3">
        <w:rPr>
          <w:szCs w:val="28"/>
        </w:rPr>
        <w:t>:  Топливные форсунки ВАЗ установлены вместе с рампой на впускном коллекторе. Одна форсунка на каждый цилиндр. Топливная форсунка дозирует подачу топлива под давлением во впускную трубу цилиндра по команде контроллера. Форсунка представляет собой устройство с электромагнитным клап</w:t>
      </w:r>
      <w:r w:rsidRPr="004761D3">
        <w:rPr>
          <w:szCs w:val="28"/>
        </w:rPr>
        <w:t>а</w:t>
      </w:r>
      <w:r w:rsidRPr="004761D3">
        <w:rPr>
          <w:szCs w:val="28"/>
        </w:rPr>
        <w:t>ном, которое при получении электрического импульса управления с контроллера впрыскивает топливо под давлением на тарелку впускного клапана. По истечении электрического импульса форсунка перекрывает подачу топлива. Топливо может подаваться двумя методами: синхронным, т.е. при определенном положении коле</w:t>
      </w:r>
      <w:r w:rsidRPr="004761D3">
        <w:rPr>
          <w:szCs w:val="28"/>
        </w:rPr>
        <w:t>н</w:t>
      </w:r>
      <w:r w:rsidRPr="004761D3">
        <w:rPr>
          <w:szCs w:val="28"/>
        </w:rPr>
        <w:t>чатого вала, или асинхронным, т.е. независимо или без синхронизации с вращением коленчатого вала. Синхронный впрыск топлива – наиболее часто применяемый м</w:t>
      </w:r>
      <w:r w:rsidRPr="004761D3">
        <w:rPr>
          <w:szCs w:val="28"/>
        </w:rPr>
        <w:t>е</w:t>
      </w:r>
      <w:r w:rsidRPr="004761D3">
        <w:rPr>
          <w:szCs w:val="28"/>
        </w:rPr>
        <w:lastRenderedPageBreak/>
        <w:t>тод. Асинхронный впрыск топлива применяется в основном в режиме пуска двиг</w:t>
      </w:r>
      <w:r w:rsidRPr="004761D3">
        <w:rPr>
          <w:szCs w:val="28"/>
        </w:rPr>
        <w:t>а</w:t>
      </w:r>
      <w:r w:rsidRPr="004761D3">
        <w:rPr>
          <w:szCs w:val="28"/>
        </w:rPr>
        <w:t>теля</w:t>
      </w:r>
    </w:p>
    <w:p w:rsidR="00554BF2" w:rsidRPr="004761D3" w:rsidRDefault="00554BF2" w:rsidP="00554BF2">
      <w:pPr>
        <w:ind w:firstLine="709"/>
        <w:rPr>
          <w:szCs w:val="28"/>
        </w:rPr>
      </w:pPr>
      <w:r w:rsidRPr="004761D3">
        <w:rPr>
          <w:szCs w:val="28"/>
        </w:rPr>
        <w:t xml:space="preserve">Компетенции (индикаторы): ПК-6 (ПК-6.1) </w:t>
      </w:r>
    </w:p>
    <w:p w:rsidR="00554BF2" w:rsidRPr="004761D3" w:rsidRDefault="00554BF2" w:rsidP="00554BF2">
      <w:pPr>
        <w:ind w:firstLine="709"/>
        <w:jc w:val="center"/>
        <w:rPr>
          <w:szCs w:val="28"/>
        </w:rPr>
      </w:pPr>
    </w:p>
    <w:p w:rsidR="00554BF2" w:rsidRPr="004761D3" w:rsidRDefault="00554BF2" w:rsidP="00554BF2">
      <w:pPr>
        <w:widowControl w:val="0"/>
        <w:ind w:firstLine="709"/>
        <w:rPr>
          <w:szCs w:val="28"/>
        </w:rPr>
      </w:pPr>
      <w:r w:rsidRPr="004761D3">
        <w:rPr>
          <w:szCs w:val="28"/>
        </w:rPr>
        <w:t>3. Что происходит на режиме отключения подачи топлива с ДВС?</w:t>
      </w:r>
    </w:p>
    <w:p w:rsidR="00554BF2" w:rsidRPr="004761D3" w:rsidRDefault="00554BF2" w:rsidP="00554BF2">
      <w:pPr>
        <w:ind w:firstLine="709"/>
        <w:rPr>
          <w:szCs w:val="28"/>
        </w:rPr>
      </w:pPr>
      <w:r w:rsidRPr="004761D3">
        <w:rPr>
          <w:szCs w:val="28"/>
        </w:rPr>
        <w:t>Время выполнения: 10 мин.</w:t>
      </w:r>
    </w:p>
    <w:p w:rsidR="00554BF2" w:rsidRPr="004761D3" w:rsidRDefault="00554BF2" w:rsidP="00554BF2">
      <w:pPr>
        <w:ind w:left="142" w:firstLine="709"/>
        <w:rPr>
          <w:szCs w:val="28"/>
        </w:rPr>
      </w:pPr>
      <w:r w:rsidRPr="004761D3">
        <w:rPr>
          <w:szCs w:val="28"/>
        </w:rPr>
        <w:t>Критерии оценивания: полное содержательное соответствие приведенному ниже пояснению.</w:t>
      </w:r>
    </w:p>
    <w:p w:rsidR="00554BF2" w:rsidRPr="004761D3" w:rsidRDefault="00554BF2" w:rsidP="00554BF2">
      <w:pPr>
        <w:shd w:val="clear" w:color="auto" w:fill="FFFFFF"/>
        <w:ind w:firstLine="709"/>
        <w:rPr>
          <w:szCs w:val="28"/>
        </w:rPr>
      </w:pPr>
      <w:r w:rsidRPr="004761D3">
        <w:rPr>
          <w:bCs/>
          <w:szCs w:val="28"/>
          <w:lang w:eastAsia="ru-RU"/>
        </w:rPr>
        <w:t>Правильный ответ</w:t>
      </w:r>
      <w:r w:rsidRPr="004761D3">
        <w:rPr>
          <w:szCs w:val="28"/>
        </w:rPr>
        <w:t xml:space="preserve">: </w:t>
      </w:r>
      <w:r w:rsidRPr="004761D3">
        <w:rPr>
          <w:bCs/>
          <w:iCs/>
          <w:szCs w:val="28"/>
        </w:rPr>
        <w:t xml:space="preserve">Режим отключения подачи топлива. </w:t>
      </w:r>
      <w:r w:rsidRPr="004761D3">
        <w:rPr>
          <w:szCs w:val="28"/>
        </w:rPr>
        <w:t>При выключенном зажига</w:t>
      </w:r>
      <w:r w:rsidRPr="004761D3">
        <w:rPr>
          <w:spacing w:val="-1"/>
          <w:szCs w:val="28"/>
        </w:rPr>
        <w:t xml:space="preserve">нии топливо форсункой не подается, чем исключается самовоспламенение </w:t>
      </w:r>
      <w:r w:rsidRPr="004761D3">
        <w:rPr>
          <w:szCs w:val="28"/>
        </w:rPr>
        <w:t>смеси при перегретом двигателе. Кроме того, импульсы впрыска топлива не под</w:t>
      </w:r>
      <w:r w:rsidRPr="004761D3">
        <w:rPr>
          <w:szCs w:val="28"/>
        </w:rPr>
        <w:t>а</w:t>
      </w:r>
      <w:r w:rsidRPr="004761D3">
        <w:rPr>
          <w:szCs w:val="28"/>
        </w:rPr>
        <w:t>ются, если ЭБУ не получает опорных импульсов от датчика положения коленчатого вала, т.е. это означает, что двигатель не работает. Отключение подачи топлива та</w:t>
      </w:r>
      <w:r w:rsidRPr="004761D3">
        <w:rPr>
          <w:szCs w:val="28"/>
        </w:rPr>
        <w:t>к</w:t>
      </w:r>
      <w:r w:rsidRPr="004761D3">
        <w:rPr>
          <w:szCs w:val="28"/>
        </w:rPr>
        <w:t xml:space="preserve">же происходит при превышении </w:t>
      </w:r>
      <w:r w:rsidRPr="004761D3">
        <w:rPr>
          <w:spacing w:val="-1"/>
          <w:szCs w:val="28"/>
        </w:rPr>
        <w:t>предельно допустимой частоты вращения коленч</w:t>
      </w:r>
      <w:r w:rsidRPr="004761D3">
        <w:rPr>
          <w:spacing w:val="-1"/>
          <w:szCs w:val="28"/>
        </w:rPr>
        <w:t>а</w:t>
      </w:r>
      <w:r w:rsidRPr="004761D3">
        <w:rPr>
          <w:spacing w:val="-1"/>
          <w:szCs w:val="28"/>
        </w:rPr>
        <w:t xml:space="preserve">того вала двигателя для </w:t>
      </w:r>
      <w:r w:rsidRPr="004761D3">
        <w:rPr>
          <w:szCs w:val="28"/>
        </w:rPr>
        <w:t>защиты двигателя от перекрутки.</w:t>
      </w:r>
    </w:p>
    <w:p w:rsidR="00554BF2" w:rsidRPr="004761D3" w:rsidRDefault="00554BF2" w:rsidP="00554BF2">
      <w:pPr>
        <w:ind w:firstLine="709"/>
        <w:rPr>
          <w:szCs w:val="28"/>
        </w:rPr>
      </w:pPr>
      <w:r w:rsidRPr="004761D3">
        <w:rPr>
          <w:szCs w:val="28"/>
        </w:rPr>
        <w:t xml:space="preserve">Компетенции (индикаторы): ПК-6 (ПК-6.1) </w:t>
      </w:r>
    </w:p>
    <w:p w:rsidR="00554BF2" w:rsidRPr="004761D3" w:rsidRDefault="00554BF2" w:rsidP="00554BF2">
      <w:pPr>
        <w:widowControl w:val="0"/>
        <w:ind w:firstLine="709"/>
        <w:rPr>
          <w:szCs w:val="28"/>
        </w:rPr>
      </w:pPr>
    </w:p>
    <w:p w:rsidR="00554BF2" w:rsidRPr="004761D3" w:rsidRDefault="00554BF2" w:rsidP="00554BF2">
      <w:pPr>
        <w:ind w:firstLine="709"/>
        <w:rPr>
          <w:szCs w:val="28"/>
        </w:rPr>
      </w:pPr>
      <w:r w:rsidRPr="004761D3">
        <w:rPr>
          <w:szCs w:val="28"/>
        </w:rPr>
        <w:t>4. Когда работает вентилятор системы охлаждения двигателя?</w:t>
      </w:r>
    </w:p>
    <w:p w:rsidR="00554BF2" w:rsidRPr="004761D3" w:rsidRDefault="00554BF2" w:rsidP="00554BF2">
      <w:pPr>
        <w:ind w:firstLine="709"/>
        <w:rPr>
          <w:szCs w:val="28"/>
        </w:rPr>
      </w:pPr>
      <w:r w:rsidRPr="004761D3">
        <w:rPr>
          <w:szCs w:val="28"/>
        </w:rPr>
        <w:t>Время выполнения: 10 мин.</w:t>
      </w:r>
    </w:p>
    <w:p w:rsidR="00554BF2" w:rsidRPr="004761D3" w:rsidRDefault="00554BF2" w:rsidP="00554BF2">
      <w:pPr>
        <w:ind w:left="142" w:firstLine="709"/>
        <w:rPr>
          <w:szCs w:val="28"/>
        </w:rPr>
      </w:pPr>
      <w:r w:rsidRPr="004761D3">
        <w:rPr>
          <w:szCs w:val="28"/>
        </w:rPr>
        <w:t>Критерии оценивания: полное содержательное соответствие приведенному ниже пояснению.</w:t>
      </w:r>
    </w:p>
    <w:p w:rsidR="00554BF2" w:rsidRPr="004761D3" w:rsidRDefault="00554BF2" w:rsidP="00554BF2">
      <w:pPr>
        <w:ind w:firstLine="709"/>
        <w:rPr>
          <w:szCs w:val="28"/>
        </w:rPr>
      </w:pPr>
      <w:r w:rsidRPr="004761D3">
        <w:rPr>
          <w:bCs/>
          <w:szCs w:val="28"/>
          <w:lang w:eastAsia="ru-RU"/>
        </w:rPr>
        <w:t>Правильный ответ</w:t>
      </w:r>
      <w:r w:rsidRPr="004761D3">
        <w:rPr>
          <w:szCs w:val="28"/>
        </w:rPr>
        <w:t>: Вентилятор в системе охлаждения включается и выключ</w:t>
      </w:r>
      <w:r w:rsidRPr="004761D3">
        <w:rPr>
          <w:szCs w:val="28"/>
        </w:rPr>
        <w:t>а</w:t>
      </w:r>
      <w:r w:rsidRPr="004761D3">
        <w:rPr>
          <w:szCs w:val="28"/>
        </w:rPr>
        <w:t>ется электронным блоком управления двигателем (ЭБУД) в зависимости от темп</w:t>
      </w:r>
      <w:r w:rsidRPr="004761D3">
        <w:rPr>
          <w:szCs w:val="28"/>
        </w:rPr>
        <w:t>е</w:t>
      </w:r>
      <w:r w:rsidRPr="004761D3">
        <w:rPr>
          <w:szCs w:val="28"/>
        </w:rPr>
        <w:t>ратуры охлаждающей жидкости двигателя (от 98 до 107 °С), в зависимости от типа ЭБУД, частоты вращения коленчатого вала, работы кондиционера (если он есть на автомобиле) и других факторов. Электровентилятор включается вспомогательным реле, расположенным в монтажном блоке. При работе двигателя электровентилятор включается, если температура охлаждающей жидкости превысит 104 °С или будет дан запрос на включение кондиционера. Электровентилятор выключается после п</w:t>
      </w:r>
      <w:r w:rsidRPr="004761D3">
        <w:rPr>
          <w:szCs w:val="28"/>
        </w:rPr>
        <w:t>а</w:t>
      </w:r>
      <w:r w:rsidRPr="004761D3">
        <w:rPr>
          <w:szCs w:val="28"/>
        </w:rPr>
        <w:t>дения температуры охлаждающей жидкости до 101 °С, после выключения конд</w:t>
      </w:r>
      <w:r w:rsidRPr="004761D3">
        <w:rPr>
          <w:szCs w:val="28"/>
        </w:rPr>
        <w:t>и</w:t>
      </w:r>
      <w:r w:rsidRPr="004761D3">
        <w:rPr>
          <w:szCs w:val="28"/>
        </w:rPr>
        <w:t>ционера или остановки двигателя.</w:t>
      </w:r>
    </w:p>
    <w:p w:rsidR="00554BF2" w:rsidRPr="004761D3" w:rsidRDefault="00554BF2" w:rsidP="00554BF2">
      <w:pPr>
        <w:ind w:firstLine="709"/>
        <w:rPr>
          <w:szCs w:val="28"/>
        </w:rPr>
      </w:pPr>
      <w:r w:rsidRPr="004761D3">
        <w:rPr>
          <w:szCs w:val="28"/>
        </w:rPr>
        <w:t xml:space="preserve">Компетенции (индикаторы): ПК-6 (ПК-6.1) </w:t>
      </w:r>
    </w:p>
    <w:p w:rsidR="00D35764" w:rsidRPr="00554BF2" w:rsidRDefault="00D35764" w:rsidP="00554BF2">
      <w:pPr>
        <w:rPr>
          <w:szCs w:val="28"/>
        </w:rPr>
      </w:pPr>
    </w:p>
    <w:sectPr w:rsidR="00D35764" w:rsidRPr="00554BF2" w:rsidSect="00D8045F">
      <w:footerReference w:type="even" r:id="rId7"/>
      <w:footerReference w:type="default" r:id="rId8"/>
      <w:pgSz w:w="11906" w:h="16838"/>
      <w:pgMar w:top="567" w:right="567" w:bottom="567" w:left="1134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7577" w:rsidRDefault="00917577" w:rsidP="00841974">
      <w:pPr>
        <w:pStyle w:val="Default"/>
      </w:pPr>
      <w:r>
        <w:separator/>
      </w:r>
    </w:p>
  </w:endnote>
  <w:endnote w:type="continuationSeparator" w:id="1">
    <w:p w:rsidR="00917577" w:rsidRDefault="00917577" w:rsidP="00841974">
      <w:pPr>
        <w:pStyle w:val="Default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506020202030204"/>
    <w:charset w:val="CC"/>
    <w:family w:val="swiss"/>
    <w:pitch w:val="variable"/>
    <w:sig w:usb0="00000287" w:usb1="000008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1D3" w:rsidRDefault="00CD32AE" w:rsidP="00B83CF1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4761D3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4761D3" w:rsidRDefault="004761D3" w:rsidP="00D8045F">
    <w:pPr>
      <w:pStyle w:val="ac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1D3" w:rsidRDefault="00CD32AE" w:rsidP="00B83CF1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4761D3">
      <w:rPr>
        <w:rStyle w:val="ae"/>
      </w:rPr>
      <w:instrText xml:space="preserve">PAGE  </w:instrText>
    </w:r>
    <w:r>
      <w:rPr>
        <w:rStyle w:val="ae"/>
      </w:rPr>
      <w:fldChar w:fldCharType="separate"/>
    </w:r>
    <w:r w:rsidR="00554BF2">
      <w:rPr>
        <w:rStyle w:val="ae"/>
        <w:noProof/>
      </w:rPr>
      <w:t>8</w:t>
    </w:r>
    <w:r>
      <w:rPr>
        <w:rStyle w:val="ae"/>
      </w:rPr>
      <w:fldChar w:fldCharType="end"/>
    </w:r>
  </w:p>
  <w:p w:rsidR="004761D3" w:rsidRDefault="004761D3" w:rsidP="00D8045F">
    <w:pPr>
      <w:pStyle w:val="ac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7577" w:rsidRDefault="00917577" w:rsidP="00841974">
      <w:pPr>
        <w:pStyle w:val="Default"/>
      </w:pPr>
      <w:r>
        <w:separator/>
      </w:r>
    </w:p>
  </w:footnote>
  <w:footnote w:type="continuationSeparator" w:id="1">
    <w:p w:rsidR="00917577" w:rsidRDefault="00917577" w:rsidP="00841974">
      <w:pPr>
        <w:pStyle w:val="Default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45B3A"/>
    <w:multiLevelType w:val="hybridMultilevel"/>
    <w:tmpl w:val="377A8C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09245FE"/>
    <w:multiLevelType w:val="hybridMultilevel"/>
    <w:tmpl w:val="ECCE19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defaultTabStop w:val="708"/>
  <w:autoHyphenation/>
  <w:hyphenationZone w:val="357"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23BE5"/>
    <w:rsid w:val="0000272D"/>
    <w:rsid w:val="000031D2"/>
    <w:rsid w:val="00004D63"/>
    <w:rsid w:val="00004E47"/>
    <w:rsid w:val="00005303"/>
    <w:rsid w:val="000072E1"/>
    <w:rsid w:val="00010CC4"/>
    <w:rsid w:val="0001421D"/>
    <w:rsid w:val="00016E0B"/>
    <w:rsid w:val="00023BE3"/>
    <w:rsid w:val="00026FF7"/>
    <w:rsid w:val="0003101C"/>
    <w:rsid w:val="00031B57"/>
    <w:rsid w:val="00031F9C"/>
    <w:rsid w:val="00032153"/>
    <w:rsid w:val="00033086"/>
    <w:rsid w:val="0003359F"/>
    <w:rsid w:val="00040524"/>
    <w:rsid w:val="00045DD8"/>
    <w:rsid w:val="000514ED"/>
    <w:rsid w:val="00051DBD"/>
    <w:rsid w:val="000532A9"/>
    <w:rsid w:val="000547D6"/>
    <w:rsid w:val="000566B4"/>
    <w:rsid w:val="00057895"/>
    <w:rsid w:val="00062030"/>
    <w:rsid w:val="00064D7A"/>
    <w:rsid w:val="00067E77"/>
    <w:rsid w:val="0007576C"/>
    <w:rsid w:val="00076DC3"/>
    <w:rsid w:val="00082782"/>
    <w:rsid w:val="00084DA7"/>
    <w:rsid w:val="000852E5"/>
    <w:rsid w:val="000953B0"/>
    <w:rsid w:val="000965DF"/>
    <w:rsid w:val="00097C59"/>
    <w:rsid w:val="000A252E"/>
    <w:rsid w:val="000A7068"/>
    <w:rsid w:val="000B2723"/>
    <w:rsid w:val="000B3F72"/>
    <w:rsid w:val="000B7850"/>
    <w:rsid w:val="000C0CA7"/>
    <w:rsid w:val="000D3F7E"/>
    <w:rsid w:val="000E057F"/>
    <w:rsid w:val="000F1EDC"/>
    <w:rsid w:val="000F6EA7"/>
    <w:rsid w:val="0010086F"/>
    <w:rsid w:val="00100E7F"/>
    <w:rsid w:val="001079BC"/>
    <w:rsid w:val="001112DC"/>
    <w:rsid w:val="00113E66"/>
    <w:rsid w:val="00120872"/>
    <w:rsid w:val="00121023"/>
    <w:rsid w:val="00121D9F"/>
    <w:rsid w:val="001239A9"/>
    <w:rsid w:val="00123BE5"/>
    <w:rsid w:val="00125B30"/>
    <w:rsid w:val="001266D1"/>
    <w:rsid w:val="00132205"/>
    <w:rsid w:val="001343E3"/>
    <w:rsid w:val="001356C9"/>
    <w:rsid w:val="00135F04"/>
    <w:rsid w:val="001423DD"/>
    <w:rsid w:val="00145F62"/>
    <w:rsid w:val="0015192F"/>
    <w:rsid w:val="001601A1"/>
    <w:rsid w:val="00167E04"/>
    <w:rsid w:val="001700BF"/>
    <w:rsid w:val="0017105B"/>
    <w:rsid w:val="001730B3"/>
    <w:rsid w:val="00173AC8"/>
    <w:rsid w:val="0017441F"/>
    <w:rsid w:val="00174603"/>
    <w:rsid w:val="00174606"/>
    <w:rsid w:val="001761AD"/>
    <w:rsid w:val="001776E0"/>
    <w:rsid w:val="00182B36"/>
    <w:rsid w:val="00184B9A"/>
    <w:rsid w:val="00184CB9"/>
    <w:rsid w:val="00190437"/>
    <w:rsid w:val="00191F53"/>
    <w:rsid w:val="00193313"/>
    <w:rsid w:val="00196289"/>
    <w:rsid w:val="00196C2F"/>
    <w:rsid w:val="00197538"/>
    <w:rsid w:val="00197D4A"/>
    <w:rsid w:val="001A04A5"/>
    <w:rsid w:val="001A08B6"/>
    <w:rsid w:val="001A21A8"/>
    <w:rsid w:val="001B02F4"/>
    <w:rsid w:val="001B4E57"/>
    <w:rsid w:val="001B65CA"/>
    <w:rsid w:val="001C0D1A"/>
    <w:rsid w:val="001E1EEA"/>
    <w:rsid w:val="001E2621"/>
    <w:rsid w:val="001E59E2"/>
    <w:rsid w:val="001F23D8"/>
    <w:rsid w:val="001F68CE"/>
    <w:rsid w:val="002029FB"/>
    <w:rsid w:val="002057A7"/>
    <w:rsid w:val="00213391"/>
    <w:rsid w:val="00220AC8"/>
    <w:rsid w:val="002219FB"/>
    <w:rsid w:val="00221B10"/>
    <w:rsid w:val="0022384D"/>
    <w:rsid w:val="0022573A"/>
    <w:rsid w:val="00230EE3"/>
    <w:rsid w:val="002312F2"/>
    <w:rsid w:val="00231B48"/>
    <w:rsid w:val="00232406"/>
    <w:rsid w:val="00233239"/>
    <w:rsid w:val="00243BA5"/>
    <w:rsid w:val="002465D6"/>
    <w:rsid w:val="002474D2"/>
    <w:rsid w:val="002477A2"/>
    <w:rsid w:val="002504B5"/>
    <w:rsid w:val="00260FEF"/>
    <w:rsid w:val="002646D6"/>
    <w:rsid w:val="00272CA3"/>
    <w:rsid w:val="00273699"/>
    <w:rsid w:val="0027677E"/>
    <w:rsid w:val="00280660"/>
    <w:rsid w:val="00283114"/>
    <w:rsid w:val="00285A2D"/>
    <w:rsid w:val="0028790F"/>
    <w:rsid w:val="00290ADE"/>
    <w:rsid w:val="002911E1"/>
    <w:rsid w:val="002913D3"/>
    <w:rsid w:val="002924D6"/>
    <w:rsid w:val="002944BB"/>
    <w:rsid w:val="00294B91"/>
    <w:rsid w:val="002A29D7"/>
    <w:rsid w:val="002A325E"/>
    <w:rsid w:val="002B1001"/>
    <w:rsid w:val="002B58FF"/>
    <w:rsid w:val="002B5F65"/>
    <w:rsid w:val="002C13C1"/>
    <w:rsid w:val="002C60A4"/>
    <w:rsid w:val="002D219A"/>
    <w:rsid w:val="002D37A0"/>
    <w:rsid w:val="002D662B"/>
    <w:rsid w:val="002E013D"/>
    <w:rsid w:val="002F43DC"/>
    <w:rsid w:val="002F5724"/>
    <w:rsid w:val="00307A0A"/>
    <w:rsid w:val="00315C8D"/>
    <w:rsid w:val="00317B1E"/>
    <w:rsid w:val="00317DD9"/>
    <w:rsid w:val="003213EC"/>
    <w:rsid w:val="00322352"/>
    <w:rsid w:val="00325BFA"/>
    <w:rsid w:val="00325C82"/>
    <w:rsid w:val="003270E0"/>
    <w:rsid w:val="0033502B"/>
    <w:rsid w:val="00337D8E"/>
    <w:rsid w:val="00340CE2"/>
    <w:rsid w:val="00341CDA"/>
    <w:rsid w:val="00342458"/>
    <w:rsid w:val="00342EA5"/>
    <w:rsid w:val="0034392C"/>
    <w:rsid w:val="00346706"/>
    <w:rsid w:val="0034732C"/>
    <w:rsid w:val="003533E3"/>
    <w:rsid w:val="003540E6"/>
    <w:rsid w:val="003544C6"/>
    <w:rsid w:val="00365440"/>
    <w:rsid w:val="00365EB7"/>
    <w:rsid w:val="0037033B"/>
    <w:rsid w:val="00371944"/>
    <w:rsid w:val="00372F06"/>
    <w:rsid w:val="003841F2"/>
    <w:rsid w:val="0038434E"/>
    <w:rsid w:val="00384C73"/>
    <w:rsid w:val="00396FF5"/>
    <w:rsid w:val="003A3E95"/>
    <w:rsid w:val="003A4221"/>
    <w:rsid w:val="003A48AB"/>
    <w:rsid w:val="003A6009"/>
    <w:rsid w:val="003B01D5"/>
    <w:rsid w:val="003B1DBF"/>
    <w:rsid w:val="003B535B"/>
    <w:rsid w:val="003C2A3B"/>
    <w:rsid w:val="003C35E4"/>
    <w:rsid w:val="003C72EC"/>
    <w:rsid w:val="003E52A8"/>
    <w:rsid w:val="003F18E2"/>
    <w:rsid w:val="003F5780"/>
    <w:rsid w:val="00401B09"/>
    <w:rsid w:val="00403252"/>
    <w:rsid w:val="0040499D"/>
    <w:rsid w:val="00405B5A"/>
    <w:rsid w:val="004208EA"/>
    <w:rsid w:val="004215C7"/>
    <w:rsid w:val="00421F2B"/>
    <w:rsid w:val="00422ED6"/>
    <w:rsid w:val="004246BF"/>
    <w:rsid w:val="004273E6"/>
    <w:rsid w:val="0043096E"/>
    <w:rsid w:val="00436DDE"/>
    <w:rsid w:val="00440531"/>
    <w:rsid w:val="00453020"/>
    <w:rsid w:val="00456AD2"/>
    <w:rsid w:val="00460C2D"/>
    <w:rsid w:val="0046103E"/>
    <w:rsid w:val="00462B74"/>
    <w:rsid w:val="0046343E"/>
    <w:rsid w:val="004656D4"/>
    <w:rsid w:val="00467727"/>
    <w:rsid w:val="00471EBF"/>
    <w:rsid w:val="0047614F"/>
    <w:rsid w:val="004761D3"/>
    <w:rsid w:val="004779B7"/>
    <w:rsid w:val="00484461"/>
    <w:rsid w:val="004863F3"/>
    <w:rsid w:val="004866BE"/>
    <w:rsid w:val="00487858"/>
    <w:rsid w:val="00487FDA"/>
    <w:rsid w:val="00490EE8"/>
    <w:rsid w:val="00494A1E"/>
    <w:rsid w:val="004A03A7"/>
    <w:rsid w:val="004A3CAA"/>
    <w:rsid w:val="004A4EBB"/>
    <w:rsid w:val="004A7875"/>
    <w:rsid w:val="004B6A53"/>
    <w:rsid w:val="004C38C5"/>
    <w:rsid w:val="004C4608"/>
    <w:rsid w:val="004C513B"/>
    <w:rsid w:val="004D3DBC"/>
    <w:rsid w:val="004E2B26"/>
    <w:rsid w:val="004E363C"/>
    <w:rsid w:val="004E4293"/>
    <w:rsid w:val="004E492B"/>
    <w:rsid w:val="004E6C2C"/>
    <w:rsid w:val="004E7760"/>
    <w:rsid w:val="004F289A"/>
    <w:rsid w:val="004F2DE5"/>
    <w:rsid w:val="004F48EB"/>
    <w:rsid w:val="005008C6"/>
    <w:rsid w:val="005030F2"/>
    <w:rsid w:val="005031EE"/>
    <w:rsid w:val="00503982"/>
    <w:rsid w:val="005063D7"/>
    <w:rsid w:val="00506EA9"/>
    <w:rsid w:val="00514ED0"/>
    <w:rsid w:val="00520909"/>
    <w:rsid w:val="005220D9"/>
    <w:rsid w:val="00525277"/>
    <w:rsid w:val="005256D4"/>
    <w:rsid w:val="005278D9"/>
    <w:rsid w:val="00531C45"/>
    <w:rsid w:val="005332F4"/>
    <w:rsid w:val="00535440"/>
    <w:rsid w:val="005446E1"/>
    <w:rsid w:val="00545B5F"/>
    <w:rsid w:val="00545C07"/>
    <w:rsid w:val="00554BF2"/>
    <w:rsid w:val="00555414"/>
    <w:rsid w:val="00555E19"/>
    <w:rsid w:val="00557E51"/>
    <w:rsid w:val="00561284"/>
    <w:rsid w:val="005641F8"/>
    <w:rsid w:val="0056653A"/>
    <w:rsid w:val="00567352"/>
    <w:rsid w:val="00567703"/>
    <w:rsid w:val="00570B52"/>
    <w:rsid w:val="00570DB7"/>
    <w:rsid w:val="0057147B"/>
    <w:rsid w:val="00571E43"/>
    <w:rsid w:val="00573BFB"/>
    <w:rsid w:val="00582AF8"/>
    <w:rsid w:val="005838F5"/>
    <w:rsid w:val="005848E2"/>
    <w:rsid w:val="00585E2A"/>
    <w:rsid w:val="0059196D"/>
    <w:rsid w:val="00594AB6"/>
    <w:rsid w:val="005A1AD5"/>
    <w:rsid w:val="005A2C93"/>
    <w:rsid w:val="005B10B3"/>
    <w:rsid w:val="005B6327"/>
    <w:rsid w:val="005B778C"/>
    <w:rsid w:val="005C69C4"/>
    <w:rsid w:val="005D2C0A"/>
    <w:rsid w:val="005D4273"/>
    <w:rsid w:val="005D6DA2"/>
    <w:rsid w:val="005D7F23"/>
    <w:rsid w:val="005E178A"/>
    <w:rsid w:val="005E1957"/>
    <w:rsid w:val="005E72C3"/>
    <w:rsid w:val="005F0D84"/>
    <w:rsid w:val="005F325A"/>
    <w:rsid w:val="005F4176"/>
    <w:rsid w:val="0061503A"/>
    <w:rsid w:val="00615992"/>
    <w:rsid w:val="00620FF3"/>
    <w:rsid w:val="00621270"/>
    <w:rsid w:val="006221DE"/>
    <w:rsid w:val="00622AC7"/>
    <w:rsid w:val="006237E9"/>
    <w:rsid w:val="00623DE6"/>
    <w:rsid w:val="00625F66"/>
    <w:rsid w:val="00631017"/>
    <w:rsid w:val="006325CC"/>
    <w:rsid w:val="006341F4"/>
    <w:rsid w:val="00635C17"/>
    <w:rsid w:val="006404FA"/>
    <w:rsid w:val="00644BA8"/>
    <w:rsid w:val="00650F19"/>
    <w:rsid w:val="00652509"/>
    <w:rsid w:val="00661729"/>
    <w:rsid w:val="00666CED"/>
    <w:rsid w:val="00670BB4"/>
    <w:rsid w:val="006722B2"/>
    <w:rsid w:val="00673286"/>
    <w:rsid w:val="00681FD9"/>
    <w:rsid w:val="00685523"/>
    <w:rsid w:val="00685F9F"/>
    <w:rsid w:val="00691F14"/>
    <w:rsid w:val="00693B36"/>
    <w:rsid w:val="006A07CD"/>
    <w:rsid w:val="006A2322"/>
    <w:rsid w:val="006A2FAB"/>
    <w:rsid w:val="006A4CF5"/>
    <w:rsid w:val="006A5A62"/>
    <w:rsid w:val="006B03FD"/>
    <w:rsid w:val="006B1439"/>
    <w:rsid w:val="006B44AB"/>
    <w:rsid w:val="006C11C7"/>
    <w:rsid w:val="006C523D"/>
    <w:rsid w:val="006C58DB"/>
    <w:rsid w:val="006C7BAE"/>
    <w:rsid w:val="006D7A60"/>
    <w:rsid w:val="006E2881"/>
    <w:rsid w:val="006E4D20"/>
    <w:rsid w:val="006E5C5C"/>
    <w:rsid w:val="006F4D68"/>
    <w:rsid w:val="006F62A3"/>
    <w:rsid w:val="007044AE"/>
    <w:rsid w:val="00712FA9"/>
    <w:rsid w:val="007158E7"/>
    <w:rsid w:val="00716A71"/>
    <w:rsid w:val="00721DBA"/>
    <w:rsid w:val="00730123"/>
    <w:rsid w:val="0073459B"/>
    <w:rsid w:val="0073596A"/>
    <w:rsid w:val="007409FF"/>
    <w:rsid w:val="00740F70"/>
    <w:rsid w:val="0074496F"/>
    <w:rsid w:val="00756A5C"/>
    <w:rsid w:val="00757886"/>
    <w:rsid w:val="0076090D"/>
    <w:rsid w:val="0076227A"/>
    <w:rsid w:val="00762D39"/>
    <w:rsid w:val="00765CB1"/>
    <w:rsid w:val="0076740C"/>
    <w:rsid w:val="00772907"/>
    <w:rsid w:val="00772EEF"/>
    <w:rsid w:val="007757F5"/>
    <w:rsid w:val="00781C5A"/>
    <w:rsid w:val="00782452"/>
    <w:rsid w:val="00783821"/>
    <w:rsid w:val="007843DD"/>
    <w:rsid w:val="00790C14"/>
    <w:rsid w:val="007910F5"/>
    <w:rsid w:val="00791CA4"/>
    <w:rsid w:val="00795DDC"/>
    <w:rsid w:val="007976C7"/>
    <w:rsid w:val="007A01B2"/>
    <w:rsid w:val="007A77F7"/>
    <w:rsid w:val="007B2217"/>
    <w:rsid w:val="007B22D3"/>
    <w:rsid w:val="007B59B6"/>
    <w:rsid w:val="007C169F"/>
    <w:rsid w:val="007C1A56"/>
    <w:rsid w:val="007C4806"/>
    <w:rsid w:val="007C5242"/>
    <w:rsid w:val="007C6902"/>
    <w:rsid w:val="007C6EE7"/>
    <w:rsid w:val="007D0C4F"/>
    <w:rsid w:val="007D0D9A"/>
    <w:rsid w:val="007D2A80"/>
    <w:rsid w:val="007D3AD3"/>
    <w:rsid w:val="007D4A78"/>
    <w:rsid w:val="007D6224"/>
    <w:rsid w:val="007D6225"/>
    <w:rsid w:val="007E04B5"/>
    <w:rsid w:val="007E18CD"/>
    <w:rsid w:val="007E48EF"/>
    <w:rsid w:val="007E50D9"/>
    <w:rsid w:val="007F074D"/>
    <w:rsid w:val="007F1167"/>
    <w:rsid w:val="007F1658"/>
    <w:rsid w:val="007F2FDB"/>
    <w:rsid w:val="0080670A"/>
    <w:rsid w:val="0081365B"/>
    <w:rsid w:val="00814EEE"/>
    <w:rsid w:val="008171A4"/>
    <w:rsid w:val="0082247B"/>
    <w:rsid w:val="008269C8"/>
    <w:rsid w:val="00830702"/>
    <w:rsid w:val="00831BD4"/>
    <w:rsid w:val="00832969"/>
    <w:rsid w:val="00836C8D"/>
    <w:rsid w:val="00836F0C"/>
    <w:rsid w:val="00841974"/>
    <w:rsid w:val="00841BFC"/>
    <w:rsid w:val="0084748E"/>
    <w:rsid w:val="00852199"/>
    <w:rsid w:val="00852C0E"/>
    <w:rsid w:val="00853E9F"/>
    <w:rsid w:val="00855077"/>
    <w:rsid w:val="00861C0C"/>
    <w:rsid w:val="008672E7"/>
    <w:rsid w:val="00871A42"/>
    <w:rsid w:val="00871FDC"/>
    <w:rsid w:val="00874A16"/>
    <w:rsid w:val="00880E12"/>
    <w:rsid w:val="008823E2"/>
    <w:rsid w:val="00893265"/>
    <w:rsid w:val="00894814"/>
    <w:rsid w:val="008965EB"/>
    <w:rsid w:val="008A16AE"/>
    <w:rsid w:val="008A29E8"/>
    <w:rsid w:val="008A3272"/>
    <w:rsid w:val="008B2A41"/>
    <w:rsid w:val="008B59DC"/>
    <w:rsid w:val="008C1811"/>
    <w:rsid w:val="008C3DBA"/>
    <w:rsid w:val="008C59E2"/>
    <w:rsid w:val="008D4999"/>
    <w:rsid w:val="008D6341"/>
    <w:rsid w:val="008E0454"/>
    <w:rsid w:val="008E1A91"/>
    <w:rsid w:val="008E38A7"/>
    <w:rsid w:val="008E4C2D"/>
    <w:rsid w:val="008E6211"/>
    <w:rsid w:val="008F5E52"/>
    <w:rsid w:val="008F79E2"/>
    <w:rsid w:val="009007C0"/>
    <w:rsid w:val="009011B4"/>
    <w:rsid w:val="00901EC8"/>
    <w:rsid w:val="00905365"/>
    <w:rsid w:val="00907AFF"/>
    <w:rsid w:val="009133F6"/>
    <w:rsid w:val="00914854"/>
    <w:rsid w:val="00914E98"/>
    <w:rsid w:val="00916791"/>
    <w:rsid w:val="00917577"/>
    <w:rsid w:val="00917852"/>
    <w:rsid w:val="0092775E"/>
    <w:rsid w:val="009339CF"/>
    <w:rsid w:val="00934BCF"/>
    <w:rsid w:val="009354DB"/>
    <w:rsid w:val="009408F3"/>
    <w:rsid w:val="00940909"/>
    <w:rsid w:val="009454D1"/>
    <w:rsid w:val="0094571A"/>
    <w:rsid w:val="0095030B"/>
    <w:rsid w:val="00954978"/>
    <w:rsid w:val="00961818"/>
    <w:rsid w:val="00964A9B"/>
    <w:rsid w:val="00967D39"/>
    <w:rsid w:val="00971C3E"/>
    <w:rsid w:val="00974A77"/>
    <w:rsid w:val="00977822"/>
    <w:rsid w:val="00982F72"/>
    <w:rsid w:val="00995BEA"/>
    <w:rsid w:val="009B127B"/>
    <w:rsid w:val="009B2F10"/>
    <w:rsid w:val="009B2F4F"/>
    <w:rsid w:val="009B46E2"/>
    <w:rsid w:val="009B53A9"/>
    <w:rsid w:val="009C42FD"/>
    <w:rsid w:val="009C583A"/>
    <w:rsid w:val="009C5CB4"/>
    <w:rsid w:val="009D0181"/>
    <w:rsid w:val="009E0D79"/>
    <w:rsid w:val="009E281B"/>
    <w:rsid w:val="009E5C50"/>
    <w:rsid w:val="009E7D66"/>
    <w:rsid w:val="009F377A"/>
    <w:rsid w:val="009F464A"/>
    <w:rsid w:val="009F69F0"/>
    <w:rsid w:val="00A06546"/>
    <w:rsid w:val="00A07318"/>
    <w:rsid w:val="00A07F6E"/>
    <w:rsid w:val="00A131D2"/>
    <w:rsid w:val="00A16B94"/>
    <w:rsid w:val="00A2410B"/>
    <w:rsid w:val="00A3086A"/>
    <w:rsid w:val="00A33021"/>
    <w:rsid w:val="00A33EE0"/>
    <w:rsid w:val="00A36D75"/>
    <w:rsid w:val="00A41FC7"/>
    <w:rsid w:val="00A42F31"/>
    <w:rsid w:val="00A458D5"/>
    <w:rsid w:val="00A475F2"/>
    <w:rsid w:val="00A5141D"/>
    <w:rsid w:val="00A5497C"/>
    <w:rsid w:val="00A54ECE"/>
    <w:rsid w:val="00A5678F"/>
    <w:rsid w:val="00A61330"/>
    <w:rsid w:val="00A7033F"/>
    <w:rsid w:val="00A73AD4"/>
    <w:rsid w:val="00A74B4D"/>
    <w:rsid w:val="00A74D45"/>
    <w:rsid w:val="00A75225"/>
    <w:rsid w:val="00A77327"/>
    <w:rsid w:val="00A84C90"/>
    <w:rsid w:val="00A85118"/>
    <w:rsid w:val="00A87479"/>
    <w:rsid w:val="00A955B0"/>
    <w:rsid w:val="00A96893"/>
    <w:rsid w:val="00AA075D"/>
    <w:rsid w:val="00AA2835"/>
    <w:rsid w:val="00AA3211"/>
    <w:rsid w:val="00AB32A0"/>
    <w:rsid w:val="00AB5B59"/>
    <w:rsid w:val="00AB6EFA"/>
    <w:rsid w:val="00AC2248"/>
    <w:rsid w:val="00AC29CE"/>
    <w:rsid w:val="00AC69AE"/>
    <w:rsid w:val="00AC7354"/>
    <w:rsid w:val="00AD2E19"/>
    <w:rsid w:val="00AD3A60"/>
    <w:rsid w:val="00AE36E1"/>
    <w:rsid w:val="00AE44F7"/>
    <w:rsid w:val="00AF0327"/>
    <w:rsid w:val="00AF26F8"/>
    <w:rsid w:val="00AF297B"/>
    <w:rsid w:val="00AF6147"/>
    <w:rsid w:val="00B006FB"/>
    <w:rsid w:val="00B101C0"/>
    <w:rsid w:val="00B10B8F"/>
    <w:rsid w:val="00B1746E"/>
    <w:rsid w:val="00B26C21"/>
    <w:rsid w:val="00B30B77"/>
    <w:rsid w:val="00B30BE5"/>
    <w:rsid w:val="00B35BD9"/>
    <w:rsid w:val="00B37C61"/>
    <w:rsid w:val="00B421E1"/>
    <w:rsid w:val="00B4343F"/>
    <w:rsid w:val="00B465EB"/>
    <w:rsid w:val="00B5154B"/>
    <w:rsid w:val="00B61197"/>
    <w:rsid w:val="00B63EE8"/>
    <w:rsid w:val="00B70382"/>
    <w:rsid w:val="00B7053D"/>
    <w:rsid w:val="00B722C5"/>
    <w:rsid w:val="00B723E1"/>
    <w:rsid w:val="00B74434"/>
    <w:rsid w:val="00B74DDF"/>
    <w:rsid w:val="00B77E51"/>
    <w:rsid w:val="00B83CF1"/>
    <w:rsid w:val="00B905A8"/>
    <w:rsid w:val="00B92D30"/>
    <w:rsid w:val="00BA2B32"/>
    <w:rsid w:val="00BA51FF"/>
    <w:rsid w:val="00BA7A9D"/>
    <w:rsid w:val="00BB03E2"/>
    <w:rsid w:val="00BB3A18"/>
    <w:rsid w:val="00BB4E12"/>
    <w:rsid w:val="00BC041F"/>
    <w:rsid w:val="00BC3B0A"/>
    <w:rsid w:val="00BC6271"/>
    <w:rsid w:val="00BC7358"/>
    <w:rsid w:val="00BC7DB6"/>
    <w:rsid w:val="00BD1B0D"/>
    <w:rsid w:val="00BE0C3A"/>
    <w:rsid w:val="00BF412A"/>
    <w:rsid w:val="00C03670"/>
    <w:rsid w:val="00C0495F"/>
    <w:rsid w:val="00C16D8B"/>
    <w:rsid w:val="00C17630"/>
    <w:rsid w:val="00C218AB"/>
    <w:rsid w:val="00C268F0"/>
    <w:rsid w:val="00C26BCA"/>
    <w:rsid w:val="00C27366"/>
    <w:rsid w:val="00C300CA"/>
    <w:rsid w:val="00C36430"/>
    <w:rsid w:val="00C50D84"/>
    <w:rsid w:val="00C51F78"/>
    <w:rsid w:val="00C61A8B"/>
    <w:rsid w:val="00C672DF"/>
    <w:rsid w:val="00C70728"/>
    <w:rsid w:val="00C72796"/>
    <w:rsid w:val="00C737D4"/>
    <w:rsid w:val="00C745A0"/>
    <w:rsid w:val="00C765AD"/>
    <w:rsid w:val="00C76906"/>
    <w:rsid w:val="00C856F5"/>
    <w:rsid w:val="00C9258C"/>
    <w:rsid w:val="00C926C0"/>
    <w:rsid w:val="00C96586"/>
    <w:rsid w:val="00C96CC4"/>
    <w:rsid w:val="00C974ED"/>
    <w:rsid w:val="00CA0FE3"/>
    <w:rsid w:val="00CA6643"/>
    <w:rsid w:val="00CB01DB"/>
    <w:rsid w:val="00CB33D4"/>
    <w:rsid w:val="00CB490E"/>
    <w:rsid w:val="00CB5F7C"/>
    <w:rsid w:val="00CB7451"/>
    <w:rsid w:val="00CC4966"/>
    <w:rsid w:val="00CC6B71"/>
    <w:rsid w:val="00CD0256"/>
    <w:rsid w:val="00CD17A4"/>
    <w:rsid w:val="00CD1D77"/>
    <w:rsid w:val="00CD32AE"/>
    <w:rsid w:val="00CD643F"/>
    <w:rsid w:val="00CE0D87"/>
    <w:rsid w:val="00CF0719"/>
    <w:rsid w:val="00CF36D8"/>
    <w:rsid w:val="00D007EF"/>
    <w:rsid w:val="00D01933"/>
    <w:rsid w:val="00D0288C"/>
    <w:rsid w:val="00D0349D"/>
    <w:rsid w:val="00D03F05"/>
    <w:rsid w:val="00D16143"/>
    <w:rsid w:val="00D17231"/>
    <w:rsid w:val="00D21F81"/>
    <w:rsid w:val="00D24A6F"/>
    <w:rsid w:val="00D24FE9"/>
    <w:rsid w:val="00D270CC"/>
    <w:rsid w:val="00D27E7A"/>
    <w:rsid w:val="00D35764"/>
    <w:rsid w:val="00D36D4F"/>
    <w:rsid w:val="00D36ECB"/>
    <w:rsid w:val="00D36F95"/>
    <w:rsid w:val="00D41084"/>
    <w:rsid w:val="00D41FD7"/>
    <w:rsid w:val="00D42698"/>
    <w:rsid w:val="00D46A88"/>
    <w:rsid w:val="00D515C2"/>
    <w:rsid w:val="00D51FF0"/>
    <w:rsid w:val="00D520B5"/>
    <w:rsid w:val="00D522B3"/>
    <w:rsid w:val="00D54190"/>
    <w:rsid w:val="00D5634F"/>
    <w:rsid w:val="00D666E0"/>
    <w:rsid w:val="00D71DFE"/>
    <w:rsid w:val="00D72DC6"/>
    <w:rsid w:val="00D740A7"/>
    <w:rsid w:val="00D74523"/>
    <w:rsid w:val="00D74881"/>
    <w:rsid w:val="00D7582B"/>
    <w:rsid w:val="00D75CE4"/>
    <w:rsid w:val="00D8045F"/>
    <w:rsid w:val="00D8273C"/>
    <w:rsid w:val="00D86F01"/>
    <w:rsid w:val="00DA0F10"/>
    <w:rsid w:val="00DA7CFD"/>
    <w:rsid w:val="00DB0E0E"/>
    <w:rsid w:val="00DB3217"/>
    <w:rsid w:val="00DB390D"/>
    <w:rsid w:val="00DC204E"/>
    <w:rsid w:val="00DC207B"/>
    <w:rsid w:val="00DC27AF"/>
    <w:rsid w:val="00DC46F6"/>
    <w:rsid w:val="00DC582C"/>
    <w:rsid w:val="00DC67BA"/>
    <w:rsid w:val="00DC781D"/>
    <w:rsid w:val="00DD2073"/>
    <w:rsid w:val="00DD3B32"/>
    <w:rsid w:val="00DD4819"/>
    <w:rsid w:val="00DD574A"/>
    <w:rsid w:val="00DE03EA"/>
    <w:rsid w:val="00DE2078"/>
    <w:rsid w:val="00DE33C7"/>
    <w:rsid w:val="00DE7A96"/>
    <w:rsid w:val="00DF20EC"/>
    <w:rsid w:val="00DF2D40"/>
    <w:rsid w:val="00DF3E0D"/>
    <w:rsid w:val="00DF6173"/>
    <w:rsid w:val="00DF7448"/>
    <w:rsid w:val="00DF782E"/>
    <w:rsid w:val="00DF7862"/>
    <w:rsid w:val="00DF7DD3"/>
    <w:rsid w:val="00E0293F"/>
    <w:rsid w:val="00E04326"/>
    <w:rsid w:val="00E05A6F"/>
    <w:rsid w:val="00E05B81"/>
    <w:rsid w:val="00E07C30"/>
    <w:rsid w:val="00E10E4D"/>
    <w:rsid w:val="00E11C6F"/>
    <w:rsid w:val="00E14D14"/>
    <w:rsid w:val="00E15180"/>
    <w:rsid w:val="00E175C9"/>
    <w:rsid w:val="00E2034E"/>
    <w:rsid w:val="00E20407"/>
    <w:rsid w:val="00E21BA2"/>
    <w:rsid w:val="00E25FF1"/>
    <w:rsid w:val="00E349FB"/>
    <w:rsid w:val="00E351F1"/>
    <w:rsid w:val="00E414F1"/>
    <w:rsid w:val="00E42ADA"/>
    <w:rsid w:val="00E47068"/>
    <w:rsid w:val="00E50F40"/>
    <w:rsid w:val="00E56085"/>
    <w:rsid w:val="00E56415"/>
    <w:rsid w:val="00E56EAE"/>
    <w:rsid w:val="00E57097"/>
    <w:rsid w:val="00E5753B"/>
    <w:rsid w:val="00E57737"/>
    <w:rsid w:val="00E62268"/>
    <w:rsid w:val="00E66505"/>
    <w:rsid w:val="00E71EF9"/>
    <w:rsid w:val="00E7660B"/>
    <w:rsid w:val="00E81BF1"/>
    <w:rsid w:val="00E83F33"/>
    <w:rsid w:val="00E86377"/>
    <w:rsid w:val="00E86EA8"/>
    <w:rsid w:val="00E90B06"/>
    <w:rsid w:val="00E9386B"/>
    <w:rsid w:val="00E95762"/>
    <w:rsid w:val="00E97AC2"/>
    <w:rsid w:val="00EA00CE"/>
    <w:rsid w:val="00EA261F"/>
    <w:rsid w:val="00EA6603"/>
    <w:rsid w:val="00EA74B6"/>
    <w:rsid w:val="00EB056F"/>
    <w:rsid w:val="00EB7267"/>
    <w:rsid w:val="00EB7C3B"/>
    <w:rsid w:val="00EC3BE5"/>
    <w:rsid w:val="00EC729B"/>
    <w:rsid w:val="00EC72E9"/>
    <w:rsid w:val="00ED11E0"/>
    <w:rsid w:val="00ED4A65"/>
    <w:rsid w:val="00ED553F"/>
    <w:rsid w:val="00ED5582"/>
    <w:rsid w:val="00EE227F"/>
    <w:rsid w:val="00EE2445"/>
    <w:rsid w:val="00EE5727"/>
    <w:rsid w:val="00EE5764"/>
    <w:rsid w:val="00EF07E4"/>
    <w:rsid w:val="00EF1E12"/>
    <w:rsid w:val="00EF4343"/>
    <w:rsid w:val="00EF464C"/>
    <w:rsid w:val="00EF5365"/>
    <w:rsid w:val="00EF551F"/>
    <w:rsid w:val="00F007E6"/>
    <w:rsid w:val="00F05551"/>
    <w:rsid w:val="00F062B5"/>
    <w:rsid w:val="00F21AD7"/>
    <w:rsid w:val="00F22280"/>
    <w:rsid w:val="00F24C84"/>
    <w:rsid w:val="00F25396"/>
    <w:rsid w:val="00F274D3"/>
    <w:rsid w:val="00F32A44"/>
    <w:rsid w:val="00F342A7"/>
    <w:rsid w:val="00F36021"/>
    <w:rsid w:val="00F41155"/>
    <w:rsid w:val="00F44470"/>
    <w:rsid w:val="00F4575B"/>
    <w:rsid w:val="00F47155"/>
    <w:rsid w:val="00F47D45"/>
    <w:rsid w:val="00F56111"/>
    <w:rsid w:val="00F57789"/>
    <w:rsid w:val="00F67B4A"/>
    <w:rsid w:val="00F7363E"/>
    <w:rsid w:val="00F80FF8"/>
    <w:rsid w:val="00F83B68"/>
    <w:rsid w:val="00F868F0"/>
    <w:rsid w:val="00F90325"/>
    <w:rsid w:val="00F90CAE"/>
    <w:rsid w:val="00F9463C"/>
    <w:rsid w:val="00F959FA"/>
    <w:rsid w:val="00F963A0"/>
    <w:rsid w:val="00FA4FA4"/>
    <w:rsid w:val="00FA6682"/>
    <w:rsid w:val="00FA6F65"/>
    <w:rsid w:val="00FB0CA4"/>
    <w:rsid w:val="00FB261E"/>
    <w:rsid w:val="00FB52BD"/>
    <w:rsid w:val="00FB5C25"/>
    <w:rsid w:val="00FC01E5"/>
    <w:rsid w:val="00FC20B6"/>
    <w:rsid w:val="00FC6340"/>
    <w:rsid w:val="00FC7E5D"/>
    <w:rsid w:val="00FD0504"/>
    <w:rsid w:val="00FD187D"/>
    <w:rsid w:val="00FD2B3D"/>
    <w:rsid w:val="00FD337E"/>
    <w:rsid w:val="00FE4416"/>
    <w:rsid w:val="00FF2CA0"/>
    <w:rsid w:val="00FF6A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277"/>
    <w:pPr>
      <w:jc w:val="both"/>
    </w:pPr>
    <w:rPr>
      <w:sz w:val="28"/>
      <w:szCs w:val="22"/>
      <w:lang w:eastAsia="en-US"/>
    </w:rPr>
  </w:style>
  <w:style w:type="paragraph" w:styleId="10">
    <w:name w:val="heading 1"/>
    <w:basedOn w:val="a"/>
    <w:next w:val="a"/>
    <w:qFormat/>
    <w:rsid w:val="00ED11E0"/>
    <w:pPr>
      <w:keepNext/>
      <w:spacing w:before="240" w:after="60" w:line="276" w:lineRule="auto"/>
      <w:jc w:val="left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8C1811"/>
    <w:pPr>
      <w:keepNext/>
      <w:jc w:val="center"/>
      <w:outlineLvl w:val="1"/>
    </w:pPr>
    <w:rPr>
      <w:rFonts w:ascii="Arial" w:eastAsia="Times New Roman" w:hAnsi="Arial"/>
      <w:b/>
      <w:sz w:val="24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ED11E0"/>
    <w:pPr>
      <w:keepNext/>
      <w:widowControl w:val="0"/>
      <w:autoSpaceDE w:val="0"/>
      <w:autoSpaceDN w:val="0"/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1C0D1A"/>
    <w:pPr>
      <w:keepNext/>
      <w:spacing w:before="240" w:after="60" w:line="276" w:lineRule="auto"/>
      <w:jc w:val="left"/>
      <w:outlineLvl w:val="3"/>
    </w:pPr>
    <w:rPr>
      <w:rFonts w:eastAsia="Times New Roman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4392C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3">
    <w:name w:val="Table Grid"/>
    <w:basedOn w:val="a1"/>
    <w:uiPriority w:val="59"/>
    <w:rsid w:val="00AF03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">
    <w:name w:val="bodytext"/>
    <w:basedOn w:val="a"/>
    <w:rsid w:val="00BC7DB6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BC7DB6"/>
    <w:pPr>
      <w:spacing w:line="259" w:lineRule="auto"/>
    </w:pPr>
    <w:rPr>
      <w:sz w:val="28"/>
      <w:szCs w:val="22"/>
      <w:lang w:eastAsia="en-US"/>
    </w:rPr>
  </w:style>
  <w:style w:type="paragraph" w:customStyle="1" w:styleId="11">
    <w:name w:val="Знак Знак Знак Знак Знак Знак Знак Знак Знак1 Знак Знак Знак Знак Знак Знак Знак Знак Знак Знак Знак Знак Знак Знак"/>
    <w:basedOn w:val="a"/>
    <w:autoRedefine/>
    <w:rsid w:val="006E4D20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styleId="HTML">
    <w:name w:val="HTML Preformatted"/>
    <w:basedOn w:val="a"/>
    <w:link w:val="HTML0"/>
    <w:rsid w:val="006E4D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rmal (Web)"/>
    <w:basedOn w:val="a"/>
    <w:rsid w:val="005641F8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6">
    <w:name w:val="Body Text"/>
    <w:basedOn w:val="a"/>
    <w:link w:val="a7"/>
    <w:rsid w:val="008C1811"/>
    <w:rPr>
      <w:rFonts w:ascii="Arial" w:eastAsia="Times New Roman" w:hAnsi="Arial"/>
      <w:sz w:val="22"/>
      <w:szCs w:val="20"/>
      <w:lang w:eastAsia="ru-RU"/>
    </w:rPr>
  </w:style>
  <w:style w:type="character" w:styleId="a8">
    <w:name w:val="Hyperlink"/>
    <w:basedOn w:val="a0"/>
    <w:rsid w:val="00B77E51"/>
    <w:rPr>
      <w:color w:val="0000FF"/>
      <w:u w:val="single"/>
    </w:rPr>
  </w:style>
  <w:style w:type="paragraph" w:customStyle="1" w:styleId="21">
    <w:name w:val="Основной текст 21"/>
    <w:basedOn w:val="a"/>
    <w:rsid w:val="00EE5727"/>
    <w:pPr>
      <w:widowControl w:val="0"/>
      <w:spacing w:line="360" w:lineRule="auto"/>
      <w:ind w:firstLine="480"/>
    </w:pPr>
    <w:rPr>
      <w:rFonts w:ascii="Arial" w:hAnsi="Arial"/>
      <w:sz w:val="24"/>
      <w:szCs w:val="20"/>
      <w:lang w:eastAsia="ru-RU"/>
    </w:rPr>
  </w:style>
  <w:style w:type="paragraph" w:customStyle="1" w:styleId="a9">
    <w:name w:val="Подраздел"/>
    <w:basedOn w:val="a"/>
    <w:next w:val="a"/>
    <w:autoRedefine/>
    <w:rsid w:val="00F007E6"/>
    <w:pPr>
      <w:keepNext/>
      <w:suppressAutoHyphens/>
      <w:ind w:firstLine="709"/>
      <w:outlineLvl w:val="1"/>
    </w:pPr>
    <w:rPr>
      <w:rFonts w:eastAsia="Times New Roman"/>
      <w:b/>
      <w:bCs/>
      <w:color w:val="000000"/>
      <w:szCs w:val="28"/>
      <w:lang w:eastAsia="ru-RU"/>
    </w:rPr>
  </w:style>
  <w:style w:type="paragraph" w:styleId="aa">
    <w:name w:val="Body Text Indent"/>
    <w:basedOn w:val="a"/>
    <w:link w:val="ab"/>
    <w:rsid w:val="00853E9F"/>
    <w:pPr>
      <w:spacing w:after="120"/>
      <w:ind w:left="283"/>
    </w:pPr>
  </w:style>
  <w:style w:type="paragraph" w:styleId="31">
    <w:name w:val="Body Text Indent 3"/>
    <w:basedOn w:val="a"/>
    <w:link w:val="32"/>
    <w:rsid w:val="00460C2D"/>
    <w:pPr>
      <w:spacing w:after="120"/>
      <w:ind w:left="283"/>
    </w:pPr>
    <w:rPr>
      <w:sz w:val="16"/>
      <w:szCs w:val="16"/>
    </w:rPr>
  </w:style>
  <w:style w:type="paragraph" w:styleId="ac">
    <w:name w:val="footer"/>
    <w:basedOn w:val="a"/>
    <w:link w:val="ad"/>
    <w:rsid w:val="00D8045F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D8045F"/>
  </w:style>
  <w:style w:type="paragraph" w:styleId="af">
    <w:name w:val="header"/>
    <w:basedOn w:val="a"/>
    <w:link w:val="af0"/>
    <w:rsid w:val="00135F04"/>
    <w:pPr>
      <w:tabs>
        <w:tab w:val="center" w:pos="4677"/>
        <w:tab w:val="right" w:pos="9355"/>
      </w:tabs>
    </w:pPr>
  </w:style>
  <w:style w:type="paragraph" w:customStyle="1" w:styleId="12">
    <w:name w:val="Знак1"/>
    <w:basedOn w:val="a"/>
    <w:autoRedefine/>
    <w:rsid w:val="00ED553F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numbering" w:customStyle="1" w:styleId="1">
    <w:name w:val="Список1"/>
    <w:rsid w:val="00ED11E0"/>
    <w:pPr>
      <w:numPr>
        <w:numId w:val="1"/>
      </w:numPr>
    </w:pPr>
  </w:style>
  <w:style w:type="paragraph" w:customStyle="1" w:styleId="13">
    <w:name w:val="Абзац списка1"/>
    <w:basedOn w:val="a"/>
    <w:rsid w:val="00ED11E0"/>
    <w:pPr>
      <w:spacing w:after="200" w:line="276" w:lineRule="auto"/>
      <w:ind w:left="720"/>
      <w:jc w:val="left"/>
    </w:pPr>
    <w:rPr>
      <w:rFonts w:ascii="Calibri" w:eastAsia="Times New Roman" w:hAnsi="Calibri"/>
      <w:sz w:val="22"/>
    </w:rPr>
  </w:style>
  <w:style w:type="character" w:styleId="af1">
    <w:name w:val="Strong"/>
    <w:basedOn w:val="a0"/>
    <w:qFormat/>
    <w:rsid w:val="00ED11E0"/>
    <w:rPr>
      <w:b/>
      <w:bCs/>
    </w:rPr>
  </w:style>
  <w:style w:type="paragraph" w:customStyle="1" w:styleId="ConsPlusNonformat">
    <w:name w:val="ConsPlusNonformat"/>
    <w:rsid w:val="00ED11E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Title"/>
    <w:basedOn w:val="a"/>
    <w:qFormat/>
    <w:rsid w:val="00ED11E0"/>
    <w:pPr>
      <w:widowControl w:val="0"/>
      <w:autoSpaceDE w:val="0"/>
      <w:autoSpaceDN w:val="0"/>
      <w:jc w:val="center"/>
    </w:pPr>
    <w:rPr>
      <w:rFonts w:eastAsia="Times New Roman"/>
      <w:szCs w:val="28"/>
      <w:lang w:eastAsia="ru-RU"/>
    </w:rPr>
  </w:style>
  <w:style w:type="paragraph" w:styleId="14">
    <w:name w:val="toc 1"/>
    <w:basedOn w:val="a"/>
    <w:next w:val="a"/>
    <w:autoRedefine/>
    <w:semiHidden/>
    <w:rsid w:val="00ED11E0"/>
    <w:pPr>
      <w:widowControl w:val="0"/>
      <w:tabs>
        <w:tab w:val="right" w:leader="dot" w:pos="10054"/>
      </w:tabs>
      <w:autoSpaceDE w:val="0"/>
      <w:autoSpaceDN w:val="0"/>
      <w:jc w:val="left"/>
    </w:pPr>
    <w:rPr>
      <w:rFonts w:eastAsia="Times New Roman"/>
      <w:noProof/>
      <w:sz w:val="20"/>
      <w:szCs w:val="20"/>
      <w:lang w:eastAsia="ru-RU"/>
    </w:rPr>
  </w:style>
  <w:style w:type="paragraph" w:styleId="22">
    <w:name w:val="toc 2"/>
    <w:basedOn w:val="a"/>
    <w:next w:val="a"/>
    <w:autoRedefine/>
    <w:semiHidden/>
    <w:rsid w:val="00ED11E0"/>
    <w:pPr>
      <w:widowControl w:val="0"/>
      <w:autoSpaceDE w:val="0"/>
      <w:autoSpaceDN w:val="0"/>
      <w:ind w:left="200"/>
      <w:jc w:val="left"/>
    </w:pPr>
    <w:rPr>
      <w:rFonts w:eastAsia="Times New Roman"/>
      <w:sz w:val="20"/>
      <w:szCs w:val="20"/>
      <w:lang w:eastAsia="ru-RU"/>
    </w:rPr>
  </w:style>
  <w:style w:type="paragraph" w:styleId="23">
    <w:name w:val="Body Text 2"/>
    <w:basedOn w:val="a"/>
    <w:rsid w:val="00ED11E0"/>
    <w:pPr>
      <w:jc w:val="center"/>
    </w:pPr>
    <w:rPr>
      <w:rFonts w:eastAsia="Times New Roman"/>
      <w:szCs w:val="20"/>
      <w:lang w:eastAsia="ru-RU"/>
    </w:rPr>
  </w:style>
  <w:style w:type="character" w:customStyle="1" w:styleId="apple-style-span">
    <w:name w:val="apple-style-span"/>
    <w:basedOn w:val="a0"/>
    <w:rsid w:val="00ED11E0"/>
  </w:style>
  <w:style w:type="character" w:customStyle="1" w:styleId="apple-converted-space">
    <w:name w:val="apple-converted-space"/>
    <w:basedOn w:val="a0"/>
    <w:rsid w:val="00ED11E0"/>
  </w:style>
  <w:style w:type="paragraph" w:customStyle="1" w:styleId="af3">
    <w:name w:val="Нормальный"/>
    <w:rsid w:val="00ED11E0"/>
    <w:pPr>
      <w:tabs>
        <w:tab w:val="left" w:pos="1140"/>
        <w:tab w:val="center" w:pos="2835"/>
        <w:tab w:val="right" w:pos="4547"/>
        <w:tab w:val="left" w:pos="6803"/>
      </w:tabs>
      <w:autoSpaceDE w:val="0"/>
      <w:autoSpaceDN w:val="0"/>
    </w:pPr>
    <w:rPr>
      <w:rFonts w:eastAsia="Times New Roman"/>
      <w:color w:val="000000"/>
    </w:rPr>
  </w:style>
  <w:style w:type="character" w:customStyle="1" w:styleId="FontStyle44">
    <w:name w:val="Font Style44"/>
    <w:rsid w:val="00ED11E0"/>
    <w:rPr>
      <w:rFonts w:ascii="Times New Roman" w:hAnsi="Times New Roman" w:cs="Times New Roman"/>
      <w:sz w:val="26"/>
      <w:szCs w:val="26"/>
    </w:rPr>
  </w:style>
  <w:style w:type="paragraph" w:customStyle="1" w:styleId="Style12">
    <w:name w:val="Style12"/>
    <w:basedOn w:val="a"/>
    <w:rsid w:val="00ED11E0"/>
    <w:pPr>
      <w:widowControl w:val="0"/>
      <w:autoSpaceDE w:val="0"/>
      <w:autoSpaceDN w:val="0"/>
      <w:adjustRightInd w:val="0"/>
      <w:spacing w:line="322" w:lineRule="exact"/>
      <w:ind w:firstLine="715"/>
    </w:pPr>
    <w:rPr>
      <w:rFonts w:eastAsia="Times New Roman"/>
      <w:sz w:val="24"/>
      <w:szCs w:val="24"/>
      <w:lang w:eastAsia="ru-RU"/>
    </w:rPr>
  </w:style>
  <w:style w:type="paragraph" w:customStyle="1" w:styleId="msonormalmailrucssattributepostfix">
    <w:name w:val="msonormal_mailru_css_attribute_postfix"/>
    <w:basedOn w:val="a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styleId="af4">
    <w:name w:val="Document Map"/>
    <w:basedOn w:val="a"/>
    <w:semiHidden/>
    <w:rsid w:val="00ED11E0"/>
    <w:pPr>
      <w:shd w:val="clear" w:color="auto" w:fill="000080"/>
      <w:spacing w:after="200" w:line="276" w:lineRule="auto"/>
      <w:jc w:val="left"/>
    </w:pPr>
    <w:rPr>
      <w:rFonts w:ascii="Tahoma" w:eastAsia="Times New Roman" w:hAnsi="Tahoma" w:cs="Tahoma"/>
      <w:sz w:val="20"/>
      <w:szCs w:val="20"/>
    </w:rPr>
  </w:style>
  <w:style w:type="paragraph" w:customStyle="1" w:styleId="s1">
    <w:name w:val="s_1"/>
    <w:basedOn w:val="a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Style63">
    <w:name w:val="Style63"/>
    <w:basedOn w:val="a"/>
    <w:rsid w:val="00ED11E0"/>
    <w:pPr>
      <w:widowControl w:val="0"/>
      <w:autoSpaceDE w:val="0"/>
      <w:autoSpaceDN w:val="0"/>
      <w:adjustRightInd w:val="0"/>
      <w:jc w:val="left"/>
    </w:pPr>
    <w:rPr>
      <w:rFonts w:eastAsia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1C0D1A"/>
    <w:rPr>
      <w:rFonts w:ascii="Arial" w:hAnsi="Arial"/>
      <w:b/>
      <w:sz w:val="24"/>
      <w:lang w:val="ru-RU" w:eastAsia="ru-RU" w:bidi="ar-SA"/>
    </w:rPr>
  </w:style>
  <w:style w:type="character" w:customStyle="1" w:styleId="HTML0">
    <w:name w:val="Стандартный HTML Знак"/>
    <w:basedOn w:val="a0"/>
    <w:link w:val="HTML"/>
    <w:rsid w:val="001C0D1A"/>
    <w:rPr>
      <w:rFonts w:ascii="Courier New" w:hAnsi="Courier New" w:cs="Courier New"/>
      <w:lang w:val="ru-RU" w:eastAsia="ru-RU" w:bidi="ar-SA"/>
    </w:rPr>
  </w:style>
  <w:style w:type="character" w:customStyle="1" w:styleId="a7">
    <w:name w:val="Основной текст Знак"/>
    <w:basedOn w:val="a0"/>
    <w:link w:val="a6"/>
    <w:rsid w:val="001C0D1A"/>
    <w:rPr>
      <w:rFonts w:ascii="Arial" w:hAnsi="Arial"/>
      <w:sz w:val="22"/>
      <w:lang w:val="ru-RU" w:eastAsia="ru-RU" w:bidi="ar-SA"/>
    </w:rPr>
  </w:style>
  <w:style w:type="character" w:customStyle="1" w:styleId="ab">
    <w:name w:val="Основной текст с отступом Знак"/>
    <w:basedOn w:val="a0"/>
    <w:link w:val="aa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32">
    <w:name w:val="Основной текст с отступом 3 Знак"/>
    <w:basedOn w:val="a0"/>
    <w:link w:val="31"/>
    <w:rsid w:val="001C0D1A"/>
    <w:rPr>
      <w:rFonts w:eastAsia="Calibri"/>
      <w:sz w:val="16"/>
      <w:szCs w:val="16"/>
      <w:lang w:val="ru-RU" w:eastAsia="en-US" w:bidi="ar-SA"/>
    </w:rPr>
  </w:style>
  <w:style w:type="character" w:customStyle="1" w:styleId="ad">
    <w:name w:val="Нижний колонтитул Знак"/>
    <w:basedOn w:val="a0"/>
    <w:link w:val="ac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af0">
    <w:name w:val="Верхний колонтитул Знак"/>
    <w:basedOn w:val="a0"/>
    <w:link w:val="af"/>
    <w:rsid w:val="001C0D1A"/>
    <w:rPr>
      <w:rFonts w:eastAsia="Calibri"/>
      <w:sz w:val="28"/>
      <w:szCs w:val="22"/>
      <w:lang w:val="ru-RU" w:eastAsia="en-US" w:bidi="ar-SA"/>
    </w:rPr>
  </w:style>
  <w:style w:type="paragraph" w:styleId="af5">
    <w:name w:val="Balloon Text"/>
    <w:basedOn w:val="a"/>
    <w:link w:val="af6"/>
    <w:semiHidden/>
    <w:unhideWhenUsed/>
    <w:rsid w:val="001C0D1A"/>
    <w:pPr>
      <w:jc w:val="left"/>
    </w:pPr>
    <w:rPr>
      <w:rFonts w:ascii="Tahoma" w:hAnsi="Tahoma"/>
      <w:sz w:val="16"/>
      <w:szCs w:val="16"/>
    </w:rPr>
  </w:style>
  <w:style w:type="character" w:customStyle="1" w:styleId="af6">
    <w:name w:val="Текст выноски Знак"/>
    <w:link w:val="af5"/>
    <w:semiHidden/>
    <w:rsid w:val="001C0D1A"/>
    <w:rPr>
      <w:rFonts w:ascii="Tahoma" w:hAnsi="Tahoma"/>
      <w:sz w:val="16"/>
      <w:szCs w:val="16"/>
      <w:lang w:bidi="ar-SA"/>
    </w:rPr>
  </w:style>
  <w:style w:type="paragraph" w:styleId="af7">
    <w:name w:val="List Paragraph"/>
    <w:basedOn w:val="a"/>
    <w:link w:val="af8"/>
    <w:qFormat/>
    <w:rsid w:val="001C0D1A"/>
    <w:pPr>
      <w:spacing w:after="200" w:line="276" w:lineRule="auto"/>
      <w:ind w:left="720"/>
      <w:contextualSpacing/>
      <w:jc w:val="left"/>
    </w:pPr>
    <w:rPr>
      <w:rFonts w:ascii="Calibri" w:hAnsi="Calibri"/>
      <w:sz w:val="22"/>
    </w:rPr>
  </w:style>
  <w:style w:type="character" w:customStyle="1" w:styleId="af8">
    <w:name w:val="Абзац списка Знак"/>
    <w:link w:val="af7"/>
    <w:locked/>
    <w:rsid w:val="001C0D1A"/>
    <w:rPr>
      <w:rFonts w:ascii="Calibri" w:eastAsia="Calibri" w:hAnsi="Calibri"/>
      <w:sz w:val="22"/>
      <w:szCs w:val="22"/>
      <w:lang w:eastAsia="en-US" w:bidi="ar-SA"/>
    </w:rPr>
  </w:style>
  <w:style w:type="paragraph" w:customStyle="1" w:styleId="ConsPlusNormal">
    <w:name w:val="ConsPlusNormal"/>
    <w:rsid w:val="001C0D1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33">
    <w:name w:val="toc 3"/>
    <w:basedOn w:val="a"/>
    <w:next w:val="a"/>
    <w:autoRedefine/>
    <w:semiHidden/>
    <w:rsid w:val="001C0D1A"/>
    <w:pPr>
      <w:spacing w:after="200" w:line="276" w:lineRule="auto"/>
      <w:ind w:left="440"/>
      <w:jc w:val="left"/>
    </w:pPr>
    <w:rPr>
      <w:rFonts w:ascii="Calibri" w:eastAsia="Times New Roman" w:hAnsi="Calibri"/>
      <w:sz w:val="22"/>
    </w:rPr>
  </w:style>
  <w:style w:type="paragraph" w:styleId="24">
    <w:name w:val="Body Text Indent 2"/>
    <w:basedOn w:val="a"/>
    <w:rsid w:val="001C0D1A"/>
    <w:pPr>
      <w:spacing w:after="120" w:line="480" w:lineRule="auto"/>
      <w:ind w:left="283"/>
      <w:jc w:val="left"/>
    </w:pPr>
    <w:rPr>
      <w:rFonts w:ascii="Calibri" w:eastAsia="Times New Roman" w:hAnsi="Calibri"/>
      <w:sz w:val="22"/>
    </w:rPr>
  </w:style>
  <w:style w:type="paragraph" w:styleId="34">
    <w:name w:val="Body Text 3"/>
    <w:basedOn w:val="a"/>
    <w:rsid w:val="001C0D1A"/>
    <w:pPr>
      <w:spacing w:after="120" w:line="276" w:lineRule="auto"/>
      <w:jc w:val="left"/>
    </w:pPr>
    <w:rPr>
      <w:rFonts w:ascii="Calibri" w:eastAsia="Times New Roman" w:hAnsi="Calibri"/>
      <w:sz w:val="16"/>
      <w:szCs w:val="16"/>
    </w:rPr>
  </w:style>
  <w:style w:type="paragraph" w:customStyle="1" w:styleId="BodyText31">
    <w:name w:val="Body Text 31"/>
    <w:basedOn w:val="a"/>
    <w:rsid w:val="001C0D1A"/>
    <w:pPr>
      <w:widowControl w:val="0"/>
      <w:spacing w:line="360" w:lineRule="auto"/>
      <w:ind w:firstLine="720"/>
    </w:pPr>
    <w:rPr>
      <w:rFonts w:eastAsia="Times New Roman"/>
      <w:szCs w:val="20"/>
      <w:lang w:eastAsia="ru-RU"/>
    </w:rPr>
  </w:style>
  <w:style w:type="paragraph" w:customStyle="1" w:styleId="BodyTextIndent21">
    <w:name w:val="Body Text Indent 21"/>
    <w:basedOn w:val="a"/>
    <w:rsid w:val="001C0D1A"/>
    <w:pPr>
      <w:widowControl w:val="0"/>
      <w:shd w:val="clear" w:color="auto" w:fill="FFFFFF"/>
      <w:ind w:hanging="1"/>
    </w:pPr>
    <w:rPr>
      <w:rFonts w:eastAsia="Times New Roman"/>
      <w:color w:val="000000"/>
      <w:szCs w:val="20"/>
      <w:lang w:eastAsia="ru-RU"/>
    </w:rPr>
  </w:style>
  <w:style w:type="paragraph" w:customStyle="1" w:styleId="FR2">
    <w:name w:val="FR2"/>
    <w:rsid w:val="001C0D1A"/>
    <w:pPr>
      <w:widowControl w:val="0"/>
      <w:autoSpaceDE w:val="0"/>
      <w:autoSpaceDN w:val="0"/>
      <w:adjustRightInd w:val="0"/>
      <w:spacing w:line="360" w:lineRule="auto"/>
      <w:ind w:left="80" w:firstLine="460"/>
      <w:jc w:val="both"/>
    </w:pPr>
    <w:rPr>
      <w:rFonts w:ascii="Courier New" w:eastAsia="Times New Roman" w:hAnsi="Courier New" w:cs="Courier New"/>
      <w:sz w:val="16"/>
      <w:szCs w:val="16"/>
    </w:rPr>
  </w:style>
  <w:style w:type="paragraph" w:customStyle="1" w:styleId="FR4">
    <w:name w:val="FR4"/>
    <w:rsid w:val="001C0D1A"/>
    <w:pPr>
      <w:widowControl w:val="0"/>
      <w:autoSpaceDE w:val="0"/>
      <w:autoSpaceDN w:val="0"/>
      <w:adjustRightInd w:val="0"/>
      <w:spacing w:line="300" w:lineRule="auto"/>
      <w:ind w:firstLine="480"/>
      <w:jc w:val="both"/>
    </w:pPr>
    <w:rPr>
      <w:rFonts w:ascii="Courier New" w:eastAsia="Times New Roman" w:hAnsi="Courier New" w:cs="Courier New"/>
      <w:sz w:val="16"/>
      <w:szCs w:val="16"/>
    </w:rPr>
  </w:style>
  <w:style w:type="character" w:styleId="af9">
    <w:name w:val="FollowedHyperlink"/>
    <w:basedOn w:val="a0"/>
    <w:rsid w:val="001C0D1A"/>
    <w:rPr>
      <w:color w:val="800080"/>
      <w:u w:val="single"/>
    </w:rPr>
  </w:style>
  <w:style w:type="paragraph" w:customStyle="1" w:styleId="15">
    <w:name w:val="1"/>
    <w:basedOn w:val="a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val="uk-UA" w:eastAsia="uk-UA"/>
    </w:rPr>
  </w:style>
  <w:style w:type="paragraph" w:customStyle="1" w:styleId="16">
    <w:name w:val="Знак Знак Знак1 Знак Знак Знак Знак"/>
    <w:basedOn w:val="a"/>
    <w:autoRedefine/>
    <w:rsid w:val="001C0D1A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customStyle="1" w:styleId="afa">
    <w:name w:val="Знак"/>
    <w:basedOn w:val="a"/>
    <w:semiHidden/>
    <w:rsid w:val="001C0D1A"/>
    <w:pPr>
      <w:spacing w:after="160" w:line="240" w:lineRule="exact"/>
      <w:jc w:val="left"/>
    </w:pPr>
    <w:rPr>
      <w:rFonts w:ascii="Verdana" w:eastAsia="Times New Roman" w:hAnsi="Verdana"/>
      <w:sz w:val="20"/>
      <w:szCs w:val="20"/>
      <w:lang w:val="en-US"/>
    </w:rPr>
  </w:style>
  <w:style w:type="paragraph" w:styleId="afb">
    <w:name w:val="Block Text"/>
    <w:basedOn w:val="a"/>
    <w:rsid w:val="001C0D1A"/>
    <w:pPr>
      <w:widowControl w:val="0"/>
      <w:autoSpaceDE w:val="0"/>
      <w:autoSpaceDN w:val="0"/>
      <w:adjustRightInd w:val="0"/>
      <w:spacing w:line="220" w:lineRule="auto"/>
      <w:ind w:left="400" w:right="400"/>
    </w:pPr>
    <w:rPr>
      <w:rFonts w:eastAsia="Times New Roman"/>
      <w:sz w:val="18"/>
      <w:szCs w:val="20"/>
      <w:lang w:eastAsia="ru-RU"/>
    </w:rPr>
  </w:style>
  <w:style w:type="paragraph" w:customStyle="1" w:styleId="afc">
    <w:name w:val="Методичка ЗАГОЛОВКИ Знак Знак"/>
    <w:basedOn w:val="a"/>
    <w:link w:val="afd"/>
    <w:rsid w:val="001C0D1A"/>
    <w:pPr>
      <w:widowControl w:val="0"/>
      <w:jc w:val="center"/>
    </w:pPr>
    <w:rPr>
      <w:rFonts w:eastAsia="Times New Roman"/>
      <w:caps/>
      <w:sz w:val="20"/>
      <w:szCs w:val="24"/>
    </w:rPr>
  </w:style>
  <w:style w:type="character" w:customStyle="1" w:styleId="afd">
    <w:name w:val="Методичка ЗАГОЛОВКИ Знак Знак Знак"/>
    <w:basedOn w:val="a0"/>
    <w:link w:val="afc"/>
    <w:rsid w:val="001C0D1A"/>
    <w:rPr>
      <w:caps/>
      <w:szCs w:val="24"/>
      <w:lang w:val="ru-RU" w:eastAsia="en-US" w:bidi="ar-SA"/>
    </w:rPr>
  </w:style>
  <w:style w:type="paragraph" w:customStyle="1" w:styleId="17">
    <w:name w:val="Без интервала1"/>
    <w:link w:val="NoSpacingChar"/>
    <w:rsid w:val="001C0D1A"/>
    <w:rPr>
      <w:rFonts w:ascii="Calibri" w:hAnsi="Calibri" w:cs="Calibri"/>
      <w:sz w:val="22"/>
      <w:szCs w:val="22"/>
      <w:lang w:eastAsia="en-US"/>
    </w:rPr>
  </w:style>
  <w:style w:type="character" w:customStyle="1" w:styleId="NoSpacingChar">
    <w:name w:val="No Spacing Char"/>
    <w:basedOn w:val="a0"/>
    <w:link w:val="17"/>
    <w:locked/>
    <w:rsid w:val="001C0D1A"/>
    <w:rPr>
      <w:rFonts w:ascii="Calibri" w:hAnsi="Calibri" w:cs="Calibri"/>
      <w:sz w:val="22"/>
      <w:szCs w:val="22"/>
      <w:lang w:val="ru-RU" w:eastAsia="en-US" w:bidi="ar-SA"/>
    </w:rPr>
  </w:style>
  <w:style w:type="character" w:customStyle="1" w:styleId="-1pt">
    <w:name w:val="Основной текст + Интервал -1 pt"/>
    <w:basedOn w:val="a0"/>
    <w:rsid w:val="001C0D1A"/>
    <w:rPr>
      <w:rFonts w:ascii="Candara" w:hAnsi="Candara" w:cs="Candara"/>
      <w:spacing w:val="-20"/>
      <w:sz w:val="17"/>
      <w:szCs w:val="17"/>
    </w:rPr>
  </w:style>
  <w:style w:type="character" w:customStyle="1" w:styleId="5">
    <w:name w:val="Заголовок №5"/>
    <w:basedOn w:val="a0"/>
    <w:rsid w:val="001C0D1A"/>
    <w:rPr>
      <w:rFonts w:ascii="Times New Roman" w:hAnsi="Times New Roman" w:cs="Times New Roman"/>
      <w:b/>
      <w:bCs/>
      <w:spacing w:val="0"/>
      <w:sz w:val="19"/>
      <w:szCs w:val="19"/>
      <w:u w:val="single"/>
      <w:lang w:bidi="ar-SA"/>
    </w:rPr>
  </w:style>
  <w:style w:type="paragraph" w:customStyle="1" w:styleId="richfactdown-paragraph">
    <w:name w:val="richfactdown-paragraph"/>
    <w:basedOn w:val="a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FR1">
    <w:name w:val="FR1"/>
    <w:rsid w:val="001C0D1A"/>
    <w:pPr>
      <w:widowControl w:val="0"/>
      <w:autoSpaceDE w:val="0"/>
      <w:autoSpaceDN w:val="0"/>
      <w:adjustRightInd w:val="0"/>
      <w:spacing w:line="260" w:lineRule="auto"/>
      <w:ind w:firstLine="460"/>
    </w:pPr>
    <w:rPr>
      <w:rFonts w:ascii="Arial Narrow" w:eastAsia="Times New Roman" w:hAnsi="Arial Narrow"/>
      <w:sz w:val="18"/>
      <w:szCs w:val="18"/>
    </w:rPr>
  </w:style>
  <w:style w:type="paragraph" w:customStyle="1" w:styleId="18">
    <w:name w:val="заголовок 1"/>
    <w:basedOn w:val="a"/>
    <w:next w:val="a"/>
    <w:rsid w:val="00280660"/>
    <w:pPr>
      <w:keepNext/>
      <w:spacing w:line="360" w:lineRule="auto"/>
      <w:jc w:val="center"/>
      <w:outlineLvl w:val="0"/>
    </w:pPr>
    <w:rPr>
      <w:rFonts w:ascii="Times New Roman CYR" w:eastAsia="Times New Roman" w:hAnsi="Times New Roman CYR"/>
      <w:sz w:val="20"/>
      <w:szCs w:val="20"/>
      <w:lang w:eastAsia="ru-RU"/>
    </w:rPr>
  </w:style>
  <w:style w:type="paragraph" w:customStyle="1" w:styleId="120">
    <w:name w:val="заголовок 12"/>
    <w:basedOn w:val="a"/>
    <w:next w:val="a"/>
    <w:rsid w:val="00280660"/>
    <w:pPr>
      <w:keepNext/>
      <w:jc w:val="right"/>
    </w:pPr>
    <w:rPr>
      <w:rFonts w:ascii="Times New Roman CYR" w:eastAsia="Times New Roman" w:hAnsi="Times New Roman CYR"/>
      <w:sz w:val="20"/>
      <w:szCs w:val="20"/>
      <w:lang w:eastAsia="ru-RU"/>
    </w:rPr>
  </w:style>
  <w:style w:type="character" w:customStyle="1" w:styleId="41">
    <w:name w:val="Основной текст (4)_"/>
    <w:link w:val="410"/>
    <w:locked/>
    <w:rsid w:val="00280660"/>
    <w:rPr>
      <w:b/>
      <w:bCs/>
      <w:sz w:val="16"/>
      <w:szCs w:val="16"/>
      <w:shd w:val="clear" w:color="auto" w:fill="FFFFFF"/>
      <w:lang w:bidi="ar-SA"/>
    </w:rPr>
  </w:style>
  <w:style w:type="paragraph" w:customStyle="1" w:styleId="410">
    <w:name w:val="Основной текст (4)1"/>
    <w:basedOn w:val="a"/>
    <w:link w:val="41"/>
    <w:rsid w:val="00280660"/>
    <w:pPr>
      <w:widowControl w:val="0"/>
      <w:shd w:val="clear" w:color="auto" w:fill="FFFFFF"/>
      <w:spacing w:line="233" w:lineRule="exact"/>
      <w:ind w:hanging="80"/>
      <w:jc w:val="left"/>
    </w:pPr>
    <w:rPr>
      <w:b/>
      <w:bCs/>
      <w:sz w:val="16"/>
      <w:szCs w:val="16"/>
      <w:shd w:val="clear" w:color="auto" w:fill="FFFFFF"/>
    </w:rPr>
  </w:style>
  <w:style w:type="paragraph" w:customStyle="1" w:styleId="afe">
    <w:name w:val="осн текст с отступ"/>
    <w:basedOn w:val="a"/>
    <w:rsid w:val="00280660"/>
    <w:pPr>
      <w:widowControl w:val="0"/>
      <w:spacing w:line="276" w:lineRule="auto"/>
      <w:ind w:firstLine="720"/>
    </w:pPr>
    <w:rPr>
      <w:rFonts w:eastAsia="Times New Roman"/>
      <w:szCs w:val="28"/>
      <w:lang w:eastAsia="ru-RU"/>
    </w:rPr>
  </w:style>
  <w:style w:type="paragraph" w:customStyle="1" w:styleId="aff">
    <w:name w:val="осн текст без отступ"/>
    <w:basedOn w:val="afe"/>
    <w:rsid w:val="00280660"/>
    <w:pPr>
      <w:ind w:firstLine="0"/>
    </w:pPr>
  </w:style>
  <w:style w:type="character" w:customStyle="1" w:styleId="30">
    <w:name w:val="Заголовок 3 Знак"/>
    <w:basedOn w:val="a0"/>
    <w:link w:val="3"/>
    <w:rsid w:val="00554BF2"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554BF2"/>
    <w:rPr>
      <w:rFonts w:eastAsia="Times New Roman"/>
      <w:b/>
      <w:bCs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43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8</Pages>
  <Words>2620</Words>
  <Characters>14934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</vt:lpstr>
    </vt:vector>
  </TitlesOfParts>
  <Company>office 2007 rus ent:</Company>
  <LinksUpToDate>false</LinksUpToDate>
  <CharactersWithSpaces>17519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</dc:title>
  <dc:creator>Bony</dc:creator>
  <cp:lastModifiedBy>Анатолий</cp:lastModifiedBy>
  <cp:revision>6</cp:revision>
  <cp:lastPrinted>2023-03-29T08:58:00Z</cp:lastPrinted>
  <dcterms:created xsi:type="dcterms:W3CDTF">2025-03-15T12:47:00Z</dcterms:created>
  <dcterms:modified xsi:type="dcterms:W3CDTF">2025-03-20T05:31:00Z</dcterms:modified>
</cp:coreProperties>
</file>