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2B8" w:rsidRPr="00B8783D" w:rsidRDefault="00CB72B8" w:rsidP="0090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CB72B8" w:rsidRPr="00B8783D" w:rsidRDefault="00CB72B8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:rsidR="00CB72B8" w:rsidRPr="00B8783D" w:rsidRDefault="00CB72B8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pStyle w:val="3"/>
        <w:spacing w:before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B8783D">
        <w:rPr>
          <w:rFonts w:ascii="Times New Roman" w:hAnsi="Times New Roman"/>
          <w:b/>
          <w:color w:val="auto"/>
          <w:sz w:val="28"/>
          <w:szCs w:val="28"/>
        </w:rPr>
        <w:t>Задания закрытого типа</w:t>
      </w:r>
    </w:p>
    <w:p w:rsidR="00CB72B8" w:rsidRPr="00B8783D" w:rsidRDefault="00CB72B8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72B8" w:rsidRDefault="00CB72B8" w:rsidP="00517C50">
      <w:pPr>
        <w:pStyle w:val="4"/>
        <w:spacing w:before="0" w:line="240" w:lineRule="auto"/>
        <w:ind w:firstLine="709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B8783D">
        <w:rPr>
          <w:rFonts w:ascii="Times New Roman" w:hAnsi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CB72B8" w:rsidRPr="00B8783D" w:rsidRDefault="00CB72B8" w:rsidP="00517C50">
      <w:pPr>
        <w:spacing w:after="0" w:line="240" w:lineRule="auto"/>
        <w:ind w:firstLine="709"/>
      </w:pP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Pr="00B8783D">
        <w:rPr>
          <w:rFonts w:ascii="Times New Roman" w:hAnsi="Times New Roman"/>
          <w:sz w:val="28"/>
          <w:szCs w:val="28"/>
          <w:lang w:eastAsia="en-US"/>
        </w:rPr>
        <w:t>Кто впервые ввел термин «экология»?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Чарльз Дарвин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Александр Гумбольдт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Эрнст Геккель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Карл Линней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2.</w:t>
      </w:r>
      <w:r w:rsidRPr="00B8783D">
        <w:rPr>
          <w:rFonts w:ascii="Times New Roman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Мониторинг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Инвентаризация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Экологический контроль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Биоиндикация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означает закон минимума Либиха?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Замена одного фактора другим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Широкая толерантность к факторам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Б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B8783D">
        <w:rPr>
          <w:rFonts w:ascii="Times New Roman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Поглощает ультрафиолетовое излучение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Удерживает углекислый газ в атмосфере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Снижает шумовое загрязнение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такое биогеоценоз?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Отдельно существующая экосистема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такое ноосфера?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Сфера разума как высшая стадия развития биосферы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Водная оболочка Земли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Горная порода верхней части литосферы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Б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Химическое загрязнение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Физическое загрязнение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Биологическое загрязнение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Информационное загрязнение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Pr="00B8783D">
        <w:rPr>
          <w:rFonts w:ascii="Times New Roman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Активный путь адаптации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Пассивный путь адаптации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Избегание неблагоприятных условий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Поливариантность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Закон минимума Либиха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Закон толерантности Шелфорда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Принцип конкурентного исключения Гаузе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Закон относительности действия фактора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iCs/>
          <w:sz w:val="28"/>
          <w:szCs w:val="28"/>
          <w:lang w:eastAsia="en-US"/>
        </w:rPr>
        <w:t>Правильный ответ: 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</w:pPr>
      <w:r w:rsidRPr="00B8783D"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  <w:t>Задания закрытого типа на установление соответствия</w:t>
      </w: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:rsidR="00CB72B8" w:rsidRPr="00B8783D" w:rsidRDefault="00CB72B8" w:rsidP="00B8783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Pr="00B8783D"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545"/>
        <w:gridCol w:w="3542"/>
      </w:tblGrid>
      <w:tr w:rsidR="00CB72B8" w:rsidRPr="00B8783D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Два вида не могут сосуществовать,</w:t>
            </w:r>
          </w:p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CB72B8" w:rsidRPr="00B8783D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Жизненность организма определяется </w:t>
            </w:r>
          </w:p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CB72B8" w:rsidRPr="00B8783D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Недостаток одного фактора может </w:t>
            </w:r>
          </w:p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CB72B8" w:rsidRPr="00B8783D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Изменения в одной части </w:t>
            </w:r>
          </w:p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Г) Закон относительной заменяемости факторов 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</w:t>
      </w:r>
      <w:r>
        <w:rPr>
          <w:rFonts w:ascii="Times New Roman" w:hAnsi="Times New Roman"/>
          <w:sz w:val="28"/>
          <w:szCs w:val="28"/>
          <w:lang w:eastAsia="en-US"/>
        </w:rPr>
        <w:t>й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ответ: 1 - Б; 2 - А; 3 - Г; 4 - В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2.</w:t>
      </w:r>
      <w:r w:rsidRPr="00B8783D"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 w:rsidRPr="00B8783D">
        <w:rPr>
          <w:rFonts w:ascii="Times New Roman" w:hAnsi="Times New Roman"/>
          <w:sz w:val="28"/>
          <w:szCs w:val="28"/>
          <w:lang w:eastAsia="en-US"/>
        </w:rPr>
        <w:t>нтропогенных воздействий и их названием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835"/>
        <w:gridCol w:w="4550"/>
      </w:tblGrid>
      <w:tr w:rsidR="00CB72B8" w:rsidRPr="00B8783D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Явление,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А) Кислотные дожди</w:t>
            </w:r>
          </w:p>
        </w:tc>
      </w:tr>
      <w:tr w:rsidR="00CB72B8" w:rsidRPr="00B8783D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Процесс, при котором происходит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Б) Парниковый эффект </w:t>
            </w:r>
          </w:p>
        </w:tc>
      </w:tr>
      <w:tr w:rsidR="00CB72B8" w:rsidRPr="00B8783D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Эффект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</w:tcPr>
          <w:p w:rsidR="00CB72B8" w:rsidRPr="00B8783D" w:rsidRDefault="00CB72B8" w:rsidP="00B8783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В) Озоновые дыры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</w:t>
      </w:r>
      <w:r>
        <w:rPr>
          <w:rFonts w:ascii="Times New Roman" w:hAnsi="Times New Roman"/>
          <w:sz w:val="28"/>
          <w:szCs w:val="28"/>
          <w:lang w:eastAsia="en-US"/>
        </w:rPr>
        <w:t>й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ответ: 1 - А; 2 - В; 3 - Б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3.</w:t>
      </w:r>
      <w:r w:rsidRPr="00B8783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Pr="00B8783D">
        <w:rPr>
          <w:rFonts w:ascii="Times New Roman" w:hAnsi="Times New Roman"/>
          <w:sz w:val="28"/>
          <w:szCs w:val="28"/>
          <w:lang w:eastAsia="en-US"/>
        </w:rPr>
        <w:t>жизненными формами растений и их названием</w:t>
      </w:r>
    </w:p>
    <w:tbl>
      <w:tblPr>
        <w:tblW w:w="4388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543"/>
        <w:gridCol w:w="2693"/>
      </w:tblGrid>
      <w:tr w:rsidR="00CB72B8" w:rsidRPr="00B8783D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Растения, листья которых находятся на поверхности почвы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B8783D">
            <w:pPr>
              <w:spacing w:after="0" w:line="240" w:lineRule="auto"/>
              <w:ind w:left="268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А) Гидрофиты </w:t>
            </w:r>
          </w:p>
        </w:tc>
      </w:tr>
      <w:tr w:rsidR="00CB72B8" w:rsidRPr="00B8783D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Растения, у которых верхушки побегов расположены высоко над землей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B8783D">
            <w:pPr>
              <w:spacing w:after="0" w:line="240" w:lineRule="auto"/>
              <w:ind w:left="268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Б) Фанерофиты</w:t>
            </w:r>
          </w:p>
        </w:tc>
      </w:tr>
      <w:tr w:rsidR="00CB72B8" w:rsidRPr="00B8783D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Растения, полностью или частично погруженные в воду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B8783D">
            <w:pPr>
              <w:spacing w:after="0" w:line="240" w:lineRule="auto"/>
              <w:ind w:left="268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В) Хамефиты</w:t>
            </w:r>
          </w:p>
        </w:tc>
      </w:tr>
      <w:tr w:rsidR="00CB72B8" w:rsidRPr="00B8783D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4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Растения, способные выживать в условиях дефицита воды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B8783D">
            <w:pPr>
              <w:spacing w:after="0" w:line="240" w:lineRule="auto"/>
              <w:ind w:left="268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Г) Ксерофиты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</w:t>
      </w:r>
      <w:r>
        <w:rPr>
          <w:rFonts w:ascii="Times New Roman" w:hAnsi="Times New Roman"/>
          <w:sz w:val="28"/>
          <w:szCs w:val="28"/>
          <w:lang w:eastAsia="en-US"/>
        </w:rPr>
        <w:t>й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ответ: 1 - В; 2 - Б; 3 - А; 4 - Г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8783D">
        <w:rPr>
          <w:rFonts w:ascii="Times New Roman" w:hAnsi="Times New Roman"/>
          <w:sz w:val="28"/>
          <w:szCs w:val="28"/>
        </w:rPr>
        <w:t>Установите соответствие между т</w:t>
      </w:r>
      <w:r w:rsidRPr="00B8783D">
        <w:rPr>
          <w:rFonts w:ascii="Times New Roman" w:hAnsi="Times New Roman"/>
          <w:sz w:val="28"/>
          <w:szCs w:val="28"/>
          <w:lang w:eastAsia="en-US"/>
        </w:rPr>
        <w:t>ипами стратегий поведения организмов и их определением</w:t>
      </w:r>
    </w:p>
    <w:tbl>
      <w:tblPr>
        <w:tblW w:w="4539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685"/>
        <w:gridCol w:w="2835"/>
      </w:tblGrid>
      <w:tr w:rsidR="00CB72B8" w:rsidRPr="00B8783D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Организмы с высокой плодовитостью и низкой продолжительностью жизни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55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А) Эдификаторы</w:t>
            </w:r>
          </w:p>
        </w:tc>
      </w:tr>
      <w:tr w:rsidR="00CB72B8" w:rsidRPr="00B8783D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Организмы, которые размножаются медленно и заботятся о потомстве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55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Б) K-стратеги</w:t>
            </w:r>
          </w:p>
        </w:tc>
      </w:tr>
      <w:tr w:rsidR="00CB72B8" w:rsidRPr="00B8783D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Виды, преобладающие по численности в сообществе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55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В) Доминанты</w:t>
            </w:r>
          </w:p>
        </w:tc>
      </w:tr>
      <w:tr w:rsidR="00CB72B8" w:rsidRPr="00B8783D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Как называются виды, создающие условия для жизни других видов?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55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Г) r-стратеги 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</w:t>
      </w:r>
      <w:r>
        <w:rPr>
          <w:rFonts w:ascii="Times New Roman" w:hAnsi="Times New Roman"/>
          <w:sz w:val="28"/>
          <w:szCs w:val="28"/>
          <w:lang w:eastAsia="en-US"/>
        </w:rPr>
        <w:t>й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ответ: 1 - Г; 2 - Б; 3 - В; 4 - А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8783D"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417"/>
        <w:gridCol w:w="3968"/>
      </w:tblGrid>
      <w:tr w:rsidR="00CB72B8" w:rsidRPr="00B8783D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CB72B8" w:rsidRPr="00B8783D" w:rsidRDefault="00CB72B8" w:rsidP="00517C50">
            <w:pPr>
              <w:spacing w:after="0" w:line="240" w:lineRule="auto"/>
              <w:ind w:right="12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А) Пестициды </w:t>
            </w:r>
          </w:p>
        </w:tc>
      </w:tr>
      <w:tr w:rsidR="00CB72B8" w:rsidRPr="00B8783D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Б) ХФУ (хлорфторуглероды)</w:t>
            </w:r>
          </w:p>
        </w:tc>
      </w:tr>
      <w:tr w:rsidR="00CB72B8" w:rsidRPr="00B8783D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В) Тяжелые металлы</w:t>
            </w:r>
          </w:p>
        </w:tc>
      </w:tr>
      <w:tr w:rsidR="00CB72B8" w:rsidRPr="00B8783D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Вещества, используемые для борьбы с насекомыми в сельском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Г) Оксиды углерода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Правильные ответы: 1 - Г; 2 - Б; 3 - В; 4 - А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8783D">
        <w:rPr>
          <w:rFonts w:ascii="Times New Roman" w:hAnsi="Times New Roman"/>
          <w:sz w:val="28"/>
          <w:szCs w:val="28"/>
        </w:rPr>
        <w:t>Установите соответствие между видами в</w:t>
      </w:r>
      <w:r w:rsidRPr="00B8783D">
        <w:rPr>
          <w:rFonts w:ascii="Times New Roman" w:hAnsi="Times New Roman"/>
          <w:sz w:val="28"/>
          <w:szCs w:val="28"/>
          <w:lang w:eastAsia="en-US"/>
        </w:rPr>
        <w:t>нутривидовых отношений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827"/>
        <w:gridCol w:w="3119"/>
      </w:tblGrid>
      <w:tr w:rsidR="00CB72B8" w:rsidRPr="00B8783D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Связь,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А) Конкуренция</w:t>
            </w:r>
          </w:p>
        </w:tc>
      </w:tr>
      <w:tr w:rsidR="00CB72B8" w:rsidRPr="00B8783D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Форма связи, при которой особи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Б) Альтруизм</w:t>
            </w:r>
          </w:p>
        </w:tc>
      </w:tr>
      <w:tr w:rsidR="00CB72B8" w:rsidRPr="00B8783D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Форма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В) Каннибализм </w:t>
            </w:r>
          </w:p>
        </w:tc>
      </w:tr>
      <w:tr w:rsidR="00CB72B8" w:rsidRPr="00B8783D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Форма связи, при которой один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Г) Паразитизм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</w:t>
      </w:r>
      <w:r>
        <w:rPr>
          <w:rFonts w:ascii="Times New Roman" w:hAnsi="Times New Roman"/>
          <w:sz w:val="28"/>
          <w:szCs w:val="28"/>
          <w:lang w:eastAsia="en-US"/>
        </w:rPr>
        <w:t>й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ответ: 1 - А; 2 - В; 3 - Б; 4 - Г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п</w:t>
      </w:r>
      <w:r w:rsidRPr="00B8783D">
        <w:rPr>
          <w:rFonts w:ascii="Times New Roman" w:hAnsi="Times New Roman"/>
          <w:sz w:val="28"/>
          <w:szCs w:val="28"/>
          <w:lang w:eastAsia="en-US"/>
        </w:rPr>
        <w:t>опуляций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685"/>
        <w:gridCol w:w="3700"/>
      </w:tblGrid>
      <w:tr w:rsidR="00CB72B8" w:rsidRPr="00B8783D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А) Рождаемость</w:t>
            </w:r>
          </w:p>
        </w:tc>
      </w:tr>
      <w:tr w:rsidR="00CB72B8" w:rsidRPr="00B8783D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Б) Смертность</w:t>
            </w:r>
          </w:p>
        </w:tc>
      </w:tr>
      <w:tr w:rsidR="00CB72B8" w:rsidRPr="00B8783D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В) Половая структура</w:t>
            </w:r>
          </w:p>
        </w:tc>
      </w:tr>
      <w:tr w:rsidR="00CB72B8" w:rsidRPr="00B8783D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Распределение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Г) Возрастная структура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</w:t>
      </w:r>
      <w:r>
        <w:rPr>
          <w:rFonts w:ascii="Times New Roman" w:hAnsi="Times New Roman"/>
          <w:sz w:val="28"/>
          <w:szCs w:val="28"/>
          <w:lang w:eastAsia="en-US"/>
        </w:rPr>
        <w:t>й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ответ: 1 - А; 2 - Б; 3 - В; 4 - Г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о</w:t>
      </w:r>
      <w:r w:rsidRPr="00B8783D">
        <w:rPr>
          <w:rFonts w:ascii="Times New Roman" w:hAnsi="Times New Roman"/>
          <w:sz w:val="28"/>
          <w:szCs w:val="28"/>
          <w:lang w:eastAsia="en-US"/>
        </w:rPr>
        <w:t>собо охраняемых природных территорий (ООПТ) 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546"/>
        <w:gridCol w:w="3826"/>
      </w:tblGrid>
      <w:tr w:rsidR="00CB72B8" w:rsidRPr="00B8783D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Территории,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5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А) Заповедники</w:t>
            </w:r>
          </w:p>
        </w:tc>
      </w:tr>
      <w:tr w:rsidR="00CB72B8" w:rsidRPr="00B8783D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Территории,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5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CB72B8" w:rsidRPr="00B8783D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Территории, созданные для сохранения конкретных 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5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В) Заказники</w:t>
            </w:r>
          </w:p>
        </w:tc>
      </w:tr>
      <w:tr w:rsidR="00CB72B8" w:rsidRPr="00B8783D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55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Г) Национальные парки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</w:t>
      </w:r>
      <w:r>
        <w:rPr>
          <w:rFonts w:ascii="Times New Roman" w:hAnsi="Times New Roman"/>
          <w:sz w:val="28"/>
          <w:szCs w:val="28"/>
          <w:lang w:eastAsia="en-US"/>
        </w:rPr>
        <w:t>й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ответ: 1 - А; 2 - Г; 3 - В; 4 - Б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9.</w:t>
      </w:r>
      <w:r w:rsidRPr="00B8783D">
        <w:rPr>
          <w:rFonts w:ascii="Times New Roman" w:hAnsi="Times New Roman"/>
          <w:sz w:val="28"/>
          <w:szCs w:val="28"/>
        </w:rPr>
        <w:t>Установите соответствие между процессами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круговоротов веществ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119"/>
        <w:gridCol w:w="4266"/>
      </w:tblGrid>
      <w:tr w:rsidR="00CB72B8" w:rsidRPr="00B8783D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А) Минерализация </w:t>
            </w:r>
          </w:p>
        </w:tc>
      </w:tr>
      <w:tr w:rsidR="00CB72B8" w:rsidRPr="00B8783D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Б) Фотосинтез</w:t>
            </w:r>
          </w:p>
        </w:tc>
      </w:tr>
      <w:tr w:rsidR="00CB72B8" w:rsidRPr="00B8783D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В) Листопад</w:t>
            </w:r>
          </w:p>
        </w:tc>
      </w:tr>
      <w:tr w:rsidR="00CB72B8" w:rsidRPr="00B8783D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517C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517C50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:rsidR="00CB72B8" w:rsidRPr="00B8783D" w:rsidRDefault="00CB72B8" w:rsidP="004C7786">
            <w:pPr>
              <w:spacing w:after="0" w:line="240" w:lineRule="auto"/>
              <w:ind w:left="41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hAnsi="Times New Roman"/>
                <w:sz w:val="28"/>
                <w:szCs w:val="28"/>
                <w:lang w:eastAsia="en-US"/>
              </w:rPr>
              <w:t>Г) Анабиоз</w:t>
            </w:r>
          </w:p>
        </w:tc>
      </w:tr>
    </w:tbl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</w:t>
      </w:r>
      <w:r>
        <w:rPr>
          <w:rFonts w:ascii="Times New Roman" w:hAnsi="Times New Roman"/>
          <w:sz w:val="28"/>
          <w:szCs w:val="28"/>
          <w:lang w:eastAsia="en-US"/>
        </w:rPr>
        <w:t>й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 ответ: 1 - Б; 2 - А; 3 - В; 4 - Г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2B8" w:rsidRPr="004C7786" w:rsidRDefault="00CB72B8" w:rsidP="00517C50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</w:pPr>
      <w:r w:rsidRPr="004C7786"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  <w:t>Задания закрытого типа на установление правильной последовательности</w:t>
      </w: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Появление концепции биогеоценоза В.Н. Сукачева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В, А, Б, Г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Региональное загрязнение среды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Локальное изменение ландшафта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Глобальные изменения климата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Массовое освоение территорий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Правильный ответ: Б, Г, А, 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Хищники высших порядков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lastRenderedPageBreak/>
        <w:t>Б) Продуценты (растения)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Первичные хищники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Фитофаги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Б, Г, В, 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Развитие промышленности и инфраструктуры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Концентрация населения в городах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Переселение людей из сельской местности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Формирование мегаполисов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А, В, Б, Г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Переход к ноосфере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Возникновение жизни на Земле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Формирование современной биосферы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Б, В, Г, 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Анализ результатов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Постановка целей и задач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Выбор методов исследования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Проведение наблюдений и сбор данных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Б, В, Г, А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Полная потеря продуктивности территории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Снижение биоразнообразия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Б, А, Г, 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Неолитическая революция (начало сельского хозяйства)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lastRenderedPageBreak/>
        <w:t>В) Экологическая революция (осознание необходимости сохранения природы)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Появление первых Homo sapiens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Г, А, Б, В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Pr="00B8783D">
        <w:rPr>
          <w:rFonts w:ascii="Times New Roman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А) Подписание международных соглашений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Б) Диагностика проблемы и сбор данных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Б, В, А, Г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Default="00CB72B8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52467A">
      <w:pPr>
        <w:pStyle w:val="3"/>
        <w:spacing w:before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4C7786">
        <w:rPr>
          <w:rFonts w:ascii="Times New Roman" w:hAnsi="Times New Roman"/>
          <w:b/>
          <w:color w:val="auto"/>
          <w:sz w:val="28"/>
          <w:szCs w:val="28"/>
        </w:rPr>
        <w:t>Задания открытого типа</w:t>
      </w:r>
    </w:p>
    <w:p w:rsidR="00517C50" w:rsidRPr="00517C50" w:rsidRDefault="00517C50" w:rsidP="00517C50"/>
    <w:p w:rsidR="00CB72B8" w:rsidRDefault="00CB72B8" w:rsidP="00517C50">
      <w:pPr>
        <w:pStyle w:val="4"/>
        <w:keepNext w:val="0"/>
        <w:keepLines w:val="0"/>
        <w:spacing w:before="0" w:line="240" w:lineRule="auto"/>
        <w:ind w:firstLine="709"/>
        <w:jc w:val="both"/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</w:pPr>
      <w:r w:rsidRPr="00705032"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  <w:t>Задания открытого типа на дополнение</w:t>
      </w:r>
    </w:p>
    <w:p w:rsidR="00517C50" w:rsidRPr="00517C50" w:rsidRDefault="00517C50" w:rsidP="00517C50">
      <w:pPr>
        <w:spacing w:after="0"/>
        <w:ind w:firstLine="709"/>
        <w:rPr>
          <w:lang w:eastAsia="en-US"/>
        </w:rPr>
      </w:pP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Pr="00B8783D">
        <w:rPr>
          <w:rFonts w:ascii="Times New Roman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средой их обитания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2.</w:t>
      </w:r>
      <w:r w:rsidRPr="00B8783D">
        <w:rPr>
          <w:rFonts w:ascii="Times New Roman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окружающую среду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3.</w:t>
      </w:r>
      <w:r w:rsidRPr="00B8783D">
        <w:rPr>
          <w:rFonts w:ascii="Times New Roman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слабым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Pr="00B8783D">
        <w:rPr>
          <w:rFonts w:ascii="Times New Roman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избегание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5.</w:t>
      </w:r>
      <w:r w:rsidRPr="00B8783D">
        <w:rPr>
          <w:rFonts w:ascii="Times New Roman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абиотических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Pr="00B8783D">
        <w:rPr>
          <w:rFonts w:ascii="Times New Roman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преобразуемая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Pr="00B8783D">
        <w:rPr>
          <w:rFonts w:ascii="Times New Roman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Pr="00B8783D">
        <w:rPr>
          <w:rFonts w:ascii="Times New Roman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Pr="00B8783D">
        <w:rPr>
          <w:rFonts w:ascii="Times New Roman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окружающей среды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B72B8" w:rsidRPr="00705032" w:rsidRDefault="00CB72B8" w:rsidP="00517C50">
      <w:pPr>
        <w:pStyle w:val="4"/>
        <w:keepNext w:val="0"/>
        <w:keepLines w:val="0"/>
        <w:spacing w:before="0" w:line="240" w:lineRule="auto"/>
        <w:ind w:firstLine="709"/>
        <w:jc w:val="both"/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</w:pPr>
      <w:r w:rsidRPr="00705032"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  <w:t>Задания открытого типа с кратким свободным ответом</w:t>
      </w: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такое доминанты в биоценозе?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такое плотность популяции?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Какие три типа вещества включает биосфера?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lastRenderedPageBreak/>
        <w:t>Правильный ответ: Живое вещество, биогенное вещество, косное вещество.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Серная (H</w:t>
      </w:r>
      <w:r w:rsidRPr="00B8783D">
        <w:rPr>
          <w:rFonts w:ascii="Times New Roman" w:hAnsi="Times New Roman"/>
          <w:sz w:val="28"/>
          <w:szCs w:val="28"/>
          <w:vertAlign w:val="subscript"/>
          <w:lang w:eastAsia="en-US"/>
        </w:rPr>
        <w:t>2</w:t>
      </w:r>
      <w:r w:rsidRPr="00B8783D">
        <w:rPr>
          <w:rFonts w:ascii="Times New Roman" w:hAnsi="Times New Roman"/>
          <w:sz w:val="28"/>
          <w:szCs w:val="28"/>
          <w:lang w:eastAsia="en-US"/>
        </w:rPr>
        <w:t>SO</w:t>
      </w:r>
      <w:r w:rsidRPr="00B8783D">
        <w:rPr>
          <w:rFonts w:ascii="Times New Roman" w:hAnsi="Times New Roman"/>
          <w:sz w:val="28"/>
          <w:szCs w:val="28"/>
          <w:vertAlign w:val="subscript"/>
          <w:lang w:eastAsia="en-US"/>
        </w:rPr>
        <w:t>4</w:t>
      </w:r>
      <w:r w:rsidRPr="00B8783D">
        <w:rPr>
          <w:rFonts w:ascii="Times New Roman" w:hAnsi="Times New Roman"/>
          <w:sz w:val="28"/>
          <w:szCs w:val="28"/>
          <w:lang w:eastAsia="en-US"/>
        </w:rPr>
        <w:t>) и азотная (HNO</w:t>
      </w:r>
      <w:r w:rsidRPr="00B8783D">
        <w:rPr>
          <w:rFonts w:ascii="Times New Roman" w:hAnsi="Times New Roman"/>
          <w:sz w:val="28"/>
          <w:szCs w:val="28"/>
          <w:vertAlign w:val="subscript"/>
          <w:lang w:eastAsia="en-US"/>
        </w:rPr>
        <w:t>3</w:t>
      </w:r>
      <w:r w:rsidRPr="00B8783D">
        <w:rPr>
          <w:rFonts w:ascii="Times New Roman" w:hAnsi="Times New Roman"/>
          <w:sz w:val="28"/>
          <w:szCs w:val="28"/>
          <w:lang w:eastAsia="en-US"/>
        </w:rPr>
        <w:t>) кислоты.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показывает «число Линдемана»?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Pr="00B8783D">
        <w:rPr>
          <w:rFonts w:ascii="Times New Roman" w:hAnsi="Times New Roman"/>
          <w:sz w:val="28"/>
          <w:szCs w:val="28"/>
          <w:lang w:eastAsia="en-US"/>
        </w:rPr>
        <w:t>Кто впервые предложил концепцию ноосферы?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В.И. Вернадский.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такое антропогенные факторы?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B72B8" w:rsidRPr="00705032" w:rsidRDefault="00CB72B8" w:rsidP="00517C50">
      <w:pPr>
        <w:pStyle w:val="4"/>
        <w:keepNext w:val="0"/>
        <w:keepLines w:val="0"/>
        <w:spacing w:before="0" w:line="240" w:lineRule="auto"/>
        <w:ind w:firstLine="709"/>
        <w:jc w:val="both"/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</w:pPr>
      <w:r w:rsidRPr="00705032">
        <w:rPr>
          <w:rFonts w:ascii="Times New Roman" w:hAnsi="Times New Roman"/>
          <w:b/>
          <w:bCs/>
          <w:i w:val="0"/>
          <w:iCs w:val="0"/>
          <w:color w:val="auto"/>
          <w:kern w:val="2"/>
          <w:sz w:val="28"/>
          <w:szCs w:val="24"/>
          <w:lang w:eastAsia="en-US"/>
        </w:rPr>
        <w:t>Задания открытого типа с развернутым ответом.</w:t>
      </w:r>
    </w:p>
    <w:p w:rsidR="00CB72B8" w:rsidRPr="0052467A" w:rsidRDefault="00CB72B8" w:rsidP="00517C50">
      <w:pPr>
        <w:pStyle w:val="4"/>
        <w:keepNext w:val="0"/>
        <w:keepLines w:val="0"/>
        <w:spacing w:before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2467A">
        <w:rPr>
          <w:rFonts w:ascii="Times New Roman" w:hAnsi="Times New Roman"/>
          <w:bCs/>
          <w:iCs w:val="0"/>
          <w:color w:val="auto"/>
          <w:kern w:val="2"/>
          <w:sz w:val="28"/>
          <w:szCs w:val="24"/>
          <w:lang w:eastAsia="en-US"/>
        </w:rPr>
        <w:t>Дайте от</w:t>
      </w:r>
      <w:r w:rsidRPr="0052467A">
        <w:rPr>
          <w:rFonts w:ascii="Times New Roman" w:hAnsi="Times New Roman"/>
          <w:color w:val="auto"/>
          <w:sz w:val="28"/>
          <w:szCs w:val="28"/>
        </w:rPr>
        <w:t xml:space="preserve">вет на вопрос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Pr="00B8783D">
        <w:rPr>
          <w:rFonts w:ascii="Times New Roman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Время выполнения – 10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Методы исследований:</w:t>
      </w:r>
    </w:p>
    <w:p w:rsidR="00CB72B8" w:rsidRPr="00B8783D" w:rsidRDefault="00CB72B8" w:rsidP="00517C5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:rsidR="00CB72B8" w:rsidRPr="00B8783D" w:rsidRDefault="00CB72B8" w:rsidP="00517C5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:rsidR="00CB72B8" w:rsidRPr="00B8783D" w:rsidRDefault="00CB72B8" w:rsidP="00517C5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:rsidR="00CB72B8" w:rsidRPr="00B8783D" w:rsidRDefault="00CB72B8" w:rsidP="00517C5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:rsidR="00CB72B8" w:rsidRPr="00B8783D" w:rsidRDefault="00CB72B8" w:rsidP="00517C5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lastRenderedPageBreak/>
        <w:t>Биоиндикация (использование живых организмов для оценки загрязнения среды).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такое экосистема? Какие функции выполняют продуценты, консументы и редуценты?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Время выполнения – 10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Функции:</w:t>
      </w:r>
    </w:p>
    <w:p w:rsidR="00CB72B8" w:rsidRPr="00B8783D" w:rsidRDefault="00CB72B8" w:rsidP="00517C50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:rsidR="00CB72B8" w:rsidRPr="00B8783D" w:rsidRDefault="00CB72B8" w:rsidP="00517C50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Консументы (гетеротрофы): используют готовое органическое вещество.</w:t>
      </w:r>
    </w:p>
    <w:p w:rsidR="00CB72B8" w:rsidRPr="00B8783D" w:rsidRDefault="00CB72B8" w:rsidP="00517C50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Редуценты: разлагают мертвые органические остатки до неорганических веществ.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3.</w:t>
      </w:r>
      <w:r w:rsidRPr="00B8783D">
        <w:rPr>
          <w:rFonts w:ascii="Times New Roman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Время выполнения – 5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Время выполнения – 5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Примеры антропогенных факторов: химическое загрязнение (выбросы серы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Какие нормативы установлены для обеспечения экологической безопасности?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Время выполнения – 10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допустимой концентрации вредных веществ и уровень отрицательных физических воздействий. </w:t>
      </w:r>
    </w:p>
    <w:p w:rsidR="00CB72B8" w:rsidRPr="00B8783D" w:rsidRDefault="00CB72B8" w:rsidP="00517C50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:rsidR="00CB72B8" w:rsidRPr="00B8783D" w:rsidRDefault="00CB72B8" w:rsidP="00517C50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:rsidR="00CB72B8" w:rsidRPr="00B8783D" w:rsidRDefault="00CB72B8" w:rsidP="00517C50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невозобновимых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Pr="00B8783D">
        <w:rPr>
          <w:rFonts w:ascii="Times New Roman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Время выполнения – 10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Измененияв биосфере:</w:t>
      </w:r>
    </w:p>
    <w:p w:rsidR="00CB72B8" w:rsidRPr="00B8783D" w:rsidRDefault="00CB72B8" w:rsidP="00517C50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:rsidR="00CB72B8" w:rsidRPr="00B8783D" w:rsidRDefault="00CB72B8" w:rsidP="00517C50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Разрушение озонового слоя.</w:t>
      </w:r>
    </w:p>
    <w:p w:rsidR="00CB72B8" w:rsidRPr="00B8783D" w:rsidRDefault="00CB72B8" w:rsidP="00517C50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Парниковый эффект.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Pr="00B8783D">
        <w:rPr>
          <w:rFonts w:ascii="Times New Roman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Время выполнения – 10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:rsidR="00CB72B8" w:rsidRPr="00B8783D" w:rsidRDefault="00CB72B8" w:rsidP="00517C50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Государственные природные заповедники, в том числе биосферные.</w:t>
      </w:r>
    </w:p>
    <w:p w:rsidR="00CB72B8" w:rsidRPr="00B8783D" w:rsidRDefault="00CB72B8" w:rsidP="00517C50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Национальные парки.</w:t>
      </w:r>
    </w:p>
    <w:p w:rsidR="00CB72B8" w:rsidRPr="00B8783D" w:rsidRDefault="00CB72B8" w:rsidP="00517C50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Природные парки.</w:t>
      </w:r>
    </w:p>
    <w:p w:rsidR="00CB72B8" w:rsidRPr="00B8783D" w:rsidRDefault="00CB72B8" w:rsidP="00517C50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Государственные природные заказники.</w:t>
      </w:r>
    </w:p>
    <w:p w:rsidR="00CB72B8" w:rsidRPr="00B8783D" w:rsidRDefault="00CB72B8" w:rsidP="00517C50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Памятники природы.</w:t>
      </w:r>
    </w:p>
    <w:p w:rsidR="00CB72B8" w:rsidRPr="00B8783D" w:rsidRDefault="00CB72B8" w:rsidP="00517C50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Дендрологические парки и ботанические сады.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:rsidR="00CB72B8" w:rsidRPr="00B8783D" w:rsidRDefault="00CB72B8" w:rsidP="00517C50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Обеспечение стабильности условий окружающей среды, пригодных для жизни человека. В частности, помогает сохранять климат.</w:t>
      </w:r>
    </w:p>
    <w:p w:rsidR="00CB72B8" w:rsidRPr="00B8783D" w:rsidRDefault="00CB72B8" w:rsidP="00517C50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</w:p>
    <w:p w:rsidR="00CB72B8" w:rsidRPr="00B8783D" w:rsidRDefault="00CB72B8" w:rsidP="00517C50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</w:p>
    <w:p w:rsidR="00CB72B8" w:rsidRPr="00B8783D" w:rsidRDefault="00CB72B8" w:rsidP="00517C50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Возможности для научных исследований, экологического просвещения и экотуризма.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Pr="00B8783D">
        <w:rPr>
          <w:rFonts w:ascii="Times New Roman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Время выполнения – 10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Экологическая ниша – это совокупность необходимых для существования данного вида условий среды, а также роль вида в биологическом сообществе.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Например, 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ОПК-3 (ОПК-3.3)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 Чем опасен парниковый эффект? Какие меры принимаются для его уменьшения?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Время выполнения – 10 мин.</w:t>
      </w:r>
    </w:p>
    <w:p w:rsidR="00CB72B8" w:rsidRPr="00B8783D" w:rsidRDefault="00CB72B8" w:rsidP="00517C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ниже пояснению: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Парниковый эффект опасен 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:rsidR="00CB72B8" w:rsidRPr="00B8783D" w:rsidRDefault="00CB72B8" w:rsidP="00517C50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:rsidR="00CB72B8" w:rsidRPr="00B8783D" w:rsidRDefault="00CB72B8" w:rsidP="00517C50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Повышение энергоэффективности производств и зданий, модернизация технологий, вторичное использование ресурсов. </w:t>
      </w:r>
    </w:p>
    <w:p w:rsidR="00CB72B8" w:rsidRPr="00B8783D" w:rsidRDefault="00CB72B8" w:rsidP="00517C50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:rsidR="00CB72B8" w:rsidRPr="00B8783D" w:rsidRDefault="00CB72B8" w:rsidP="00517C50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:rsidR="00CB72B8" w:rsidRPr="00B8783D" w:rsidRDefault="00CB72B8" w:rsidP="00517C50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:rsidR="00CB72B8" w:rsidRPr="00B8783D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:rsidR="00CB72B8" w:rsidRDefault="00CB72B8" w:rsidP="00517C5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(ОПК-3.3)</w:t>
      </w:r>
    </w:p>
    <w:p w:rsidR="00CB72B8" w:rsidRDefault="00CB72B8" w:rsidP="00517C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72B8" w:rsidRDefault="00CB72B8" w:rsidP="009004F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sectPr w:rsidR="00CB72B8" w:rsidSect="00B8783D">
      <w:footerReference w:type="default" r:id="rId8"/>
      <w:pgSz w:w="11906" w:h="16838"/>
      <w:pgMar w:top="1134" w:right="850" w:bottom="1134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712" w:rsidRDefault="00490712" w:rsidP="00B8783D">
      <w:pPr>
        <w:spacing w:after="0" w:line="240" w:lineRule="auto"/>
      </w:pPr>
      <w:r>
        <w:separator/>
      </w:r>
    </w:p>
  </w:endnote>
  <w:endnote w:type="continuationSeparator" w:id="1">
    <w:p w:rsidR="00490712" w:rsidRDefault="00490712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2B8" w:rsidRPr="00B8783D" w:rsidRDefault="001104F0">
    <w:pPr>
      <w:pStyle w:val="a7"/>
      <w:jc w:val="center"/>
      <w:rPr>
        <w:rFonts w:ascii="Times New Roman" w:hAnsi="Times New Roman"/>
        <w:sz w:val="24"/>
        <w:szCs w:val="24"/>
      </w:rPr>
    </w:pPr>
    <w:r w:rsidRPr="00B8783D">
      <w:rPr>
        <w:rFonts w:ascii="Times New Roman" w:hAnsi="Times New Roman"/>
        <w:sz w:val="24"/>
        <w:szCs w:val="24"/>
      </w:rPr>
      <w:fldChar w:fldCharType="begin"/>
    </w:r>
    <w:r w:rsidR="00CB72B8" w:rsidRPr="00B8783D">
      <w:rPr>
        <w:rFonts w:ascii="Times New Roman" w:hAnsi="Times New Roman"/>
        <w:sz w:val="24"/>
        <w:szCs w:val="24"/>
      </w:rPr>
      <w:instrText>PAGE   \* MERGEFORMAT</w:instrText>
    </w:r>
    <w:r w:rsidRPr="00B8783D">
      <w:rPr>
        <w:rFonts w:ascii="Times New Roman" w:hAnsi="Times New Roman"/>
        <w:sz w:val="24"/>
        <w:szCs w:val="24"/>
      </w:rPr>
      <w:fldChar w:fldCharType="separate"/>
    </w:r>
    <w:r w:rsidR="00517C50">
      <w:rPr>
        <w:rFonts w:ascii="Times New Roman" w:hAnsi="Times New Roman"/>
        <w:noProof/>
        <w:sz w:val="24"/>
        <w:szCs w:val="24"/>
      </w:rPr>
      <w:t>14</w:t>
    </w:r>
    <w:r w:rsidRPr="00B8783D">
      <w:rPr>
        <w:rFonts w:ascii="Times New Roman" w:hAnsi="Times New Roman"/>
        <w:sz w:val="24"/>
        <w:szCs w:val="24"/>
      </w:rPr>
      <w:fldChar w:fldCharType="end"/>
    </w:r>
  </w:p>
  <w:p w:rsidR="00CB72B8" w:rsidRDefault="00CB72B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712" w:rsidRDefault="00490712" w:rsidP="00B8783D">
      <w:pPr>
        <w:spacing w:after="0" w:line="240" w:lineRule="auto"/>
      </w:pPr>
      <w:r>
        <w:separator/>
      </w:r>
    </w:p>
  </w:footnote>
  <w:footnote w:type="continuationSeparator" w:id="1">
    <w:p w:rsidR="00490712" w:rsidRDefault="00490712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FD5"/>
    <w:rsid w:val="0000432E"/>
    <w:rsid w:val="00005CA7"/>
    <w:rsid w:val="00012DE2"/>
    <w:rsid w:val="00021DDC"/>
    <w:rsid w:val="000A660C"/>
    <w:rsid w:val="000B7C7A"/>
    <w:rsid w:val="000D5406"/>
    <w:rsid w:val="000D6331"/>
    <w:rsid w:val="000E5E41"/>
    <w:rsid w:val="000E6A12"/>
    <w:rsid w:val="001052CD"/>
    <w:rsid w:val="001104F0"/>
    <w:rsid w:val="00110BD2"/>
    <w:rsid w:val="001572A6"/>
    <w:rsid w:val="001901E1"/>
    <w:rsid w:val="001B6283"/>
    <w:rsid w:val="001B79C6"/>
    <w:rsid w:val="001B7DEE"/>
    <w:rsid w:val="001F191C"/>
    <w:rsid w:val="0020626C"/>
    <w:rsid w:val="00220F88"/>
    <w:rsid w:val="00232447"/>
    <w:rsid w:val="0023385C"/>
    <w:rsid w:val="00262927"/>
    <w:rsid w:val="0028661A"/>
    <w:rsid w:val="002A1605"/>
    <w:rsid w:val="002D022C"/>
    <w:rsid w:val="002D3D5C"/>
    <w:rsid w:val="002E1C30"/>
    <w:rsid w:val="00300357"/>
    <w:rsid w:val="00332740"/>
    <w:rsid w:val="00373568"/>
    <w:rsid w:val="003B2807"/>
    <w:rsid w:val="003C165F"/>
    <w:rsid w:val="003D6F98"/>
    <w:rsid w:val="003F026D"/>
    <w:rsid w:val="003F1BC7"/>
    <w:rsid w:val="00416E4C"/>
    <w:rsid w:val="00423847"/>
    <w:rsid w:val="00490712"/>
    <w:rsid w:val="004A7C0B"/>
    <w:rsid w:val="004B4F8C"/>
    <w:rsid w:val="004C7786"/>
    <w:rsid w:val="004E05BB"/>
    <w:rsid w:val="004E368E"/>
    <w:rsid w:val="004F0C73"/>
    <w:rsid w:val="004F7FE7"/>
    <w:rsid w:val="00513FA3"/>
    <w:rsid w:val="0051444A"/>
    <w:rsid w:val="00517C50"/>
    <w:rsid w:val="0052253F"/>
    <w:rsid w:val="0052467A"/>
    <w:rsid w:val="00592EEE"/>
    <w:rsid w:val="005A6EE9"/>
    <w:rsid w:val="005B1E95"/>
    <w:rsid w:val="005B7E04"/>
    <w:rsid w:val="005C0176"/>
    <w:rsid w:val="005C2A8D"/>
    <w:rsid w:val="005C5508"/>
    <w:rsid w:val="005E2E8E"/>
    <w:rsid w:val="005F0DB4"/>
    <w:rsid w:val="0060759B"/>
    <w:rsid w:val="006144B3"/>
    <w:rsid w:val="006355FE"/>
    <w:rsid w:val="0063694F"/>
    <w:rsid w:val="006A2780"/>
    <w:rsid w:val="006E41CD"/>
    <w:rsid w:val="006F7500"/>
    <w:rsid w:val="0070465C"/>
    <w:rsid w:val="00705032"/>
    <w:rsid w:val="00761BA1"/>
    <w:rsid w:val="007C0EEA"/>
    <w:rsid w:val="007C794E"/>
    <w:rsid w:val="007E6E53"/>
    <w:rsid w:val="007F0FE9"/>
    <w:rsid w:val="007F3A37"/>
    <w:rsid w:val="0084032D"/>
    <w:rsid w:val="008A2651"/>
    <w:rsid w:val="008B517A"/>
    <w:rsid w:val="008D1787"/>
    <w:rsid w:val="009004F1"/>
    <w:rsid w:val="00902A77"/>
    <w:rsid w:val="00906CAB"/>
    <w:rsid w:val="00941421"/>
    <w:rsid w:val="00942666"/>
    <w:rsid w:val="00966480"/>
    <w:rsid w:val="009A2D55"/>
    <w:rsid w:val="009C06CE"/>
    <w:rsid w:val="009D0CD3"/>
    <w:rsid w:val="00A13C61"/>
    <w:rsid w:val="00A20430"/>
    <w:rsid w:val="00A3489C"/>
    <w:rsid w:val="00A404B7"/>
    <w:rsid w:val="00A601DE"/>
    <w:rsid w:val="00AA32EA"/>
    <w:rsid w:val="00AA4B72"/>
    <w:rsid w:val="00AB2C0A"/>
    <w:rsid w:val="00B21071"/>
    <w:rsid w:val="00B30630"/>
    <w:rsid w:val="00B86701"/>
    <w:rsid w:val="00B8783D"/>
    <w:rsid w:val="00B91DE3"/>
    <w:rsid w:val="00B94EBE"/>
    <w:rsid w:val="00BB056D"/>
    <w:rsid w:val="00BD5F55"/>
    <w:rsid w:val="00C47DE5"/>
    <w:rsid w:val="00C51C4D"/>
    <w:rsid w:val="00C61140"/>
    <w:rsid w:val="00CB7154"/>
    <w:rsid w:val="00CB72B8"/>
    <w:rsid w:val="00CB75C6"/>
    <w:rsid w:val="00CB76BD"/>
    <w:rsid w:val="00CC1FA5"/>
    <w:rsid w:val="00CD02D6"/>
    <w:rsid w:val="00CE2DCC"/>
    <w:rsid w:val="00CF7F3D"/>
    <w:rsid w:val="00D2193B"/>
    <w:rsid w:val="00D241CC"/>
    <w:rsid w:val="00D3565B"/>
    <w:rsid w:val="00D406F2"/>
    <w:rsid w:val="00D4102D"/>
    <w:rsid w:val="00D72D75"/>
    <w:rsid w:val="00DA3FD5"/>
    <w:rsid w:val="00DC7F4B"/>
    <w:rsid w:val="00DE4FDF"/>
    <w:rsid w:val="00E02AE8"/>
    <w:rsid w:val="00E06295"/>
    <w:rsid w:val="00EB696B"/>
    <w:rsid w:val="00EF16E2"/>
    <w:rsid w:val="00F41C79"/>
    <w:rsid w:val="00F71274"/>
    <w:rsid w:val="00F80042"/>
    <w:rsid w:val="00F8362E"/>
    <w:rsid w:val="00FC23C5"/>
    <w:rsid w:val="00FD39A7"/>
    <w:rsid w:val="00FD6912"/>
    <w:rsid w:val="00FE0661"/>
    <w:rsid w:val="00FE3E94"/>
    <w:rsid w:val="00FF37A4"/>
    <w:rsid w:val="00FF707B"/>
    <w:rsid w:val="00FF7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hAnsi="Times New Roman"/>
      <w:b/>
      <w:sz w:val="28"/>
      <w:szCs w:val="32"/>
    </w:rPr>
  </w:style>
  <w:style w:type="paragraph" w:styleId="3">
    <w:name w:val="heading 3"/>
    <w:basedOn w:val="a"/>
    <w:next w:val="a"/>
    <w:link w:val="30"/>
    <w:uiPriority w:val="99"/>
    <w:qFormat/>
    <w:rsid w:val="00B8783D"/>
    <w:pPr>
      <w:keepNext/>
      <w:keepLines/>
      <w:spacing w:before="40" w:after="0"/>
      <w:outlineLvl w:val="2"/>
    </w:pPr>
    <w:rPr>
      <w:rFonts w:ascii="Calibri Light" w:hAnsi="Calibri Light"/>
      <w:color w:val="1F3763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8783D"/>
    <w:pPr>
      <w:keepNext/>
      <w:keepLines/>
      <w:spacing w:before="40" w:after="0"/>
      <w:outlineLvl w:val="3"/>
    </w:pPr>
    <w:rPr>
      <w:rFonts w:ascii="Calibri Light" w:hAnsi="Calibri Light"/>
      <w:i/>
      <w:iCs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144B3"/>
    <w:rPr>
      <w:rFonts w:eastAsia="Times New Roman" w:cs="Times New Roman"/>
      <w:b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8783D"/>
    <w:rPr>
      <w:rFonts w:ascii="Calibri Light" w:hAnsi="Calibri Light" w:cs="Times New Roman"/>
      <w:color w:val="1F3763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8783D"/>
    <w:rPr>
      <w:rFonts w:ascii="Calibri Light" w:hAnsi="Calibri Light" w:cs="Times New Roman"/>
      <w:i/>
      <w:iCs/>
      <w:color w:val="2F5496"/>
      <w:sz w:val="22"/>
      <w:szCs w:val="22"/>
      <w:lang w:eastAsia="ru-RU"/>
    </w:rPr>
  </w:style>
  <w:style w:type="paragraph" w:styleId="a3">
    <w:name w:val="List Paragraph"/>
    <w:basedOn w:val="a"/>
    <w:uiPriority w:val="99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rsid w:val="00416E4C"/>
    <w:rPr>
      <w:rFonts w:cs="Times New Roman"/>
      <w:color w:val="0563C1"/>
      <w:u w:val="single"/>
    </w:rPr>
  </w:style>
  <w:style w:type="character" w:customStyle="1" w:styleId="11">
    <w:name w:val="Неразрешенное упоминание1"/>
    <w:basedOn w:val="a0"/>
    <w:uiPriority w:val="99"/>
    <w:semiHidden/>
    <w:rsid w:val="00416E4C"/>
    <w:rPr>
      <w:rFonts w:cs="Times New Roman"/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B8783D"/>
    <w:rPr>
      <w:rFonts w:ascii="Calibri" w:hAnsi="Calibri" w:cs="Times New Roman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B8783D"/>
    <w:rPr>
      <w:rFonts w:ascii="Calibri" w:hAnsi="Calibri" w:cs="Times New Roman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09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B2117-3A04-444F-A1CD-AD41EC1F5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3156</Words>
  <Characters>17994</Characters>
  <Application>Microsoft Office Word</Application>
  <DocSecurity>0</DocSecurity>
  <Lines>149</Lines>
  <Paragraphs>42</Paragraphs>
  <ScaleCrop>false</ScaleCrop>
  <Company/>
  <LinksUpToDate>false</LinksUpToDate>
  <CharactersWithSpaces>21108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Фастов Евгений</dc:creator>
  <cp:lastModifiedBy>Анатолий</cp:lastModifiedBy>
  <cp:revision>3</cp:revision>
  <cp:lastPrinted>2025-03-03T07:34:00Z</cp:lastPrinted>
  <dcterms:created xsi:type="dcterms:W3CDTF">2025-03-15T12:57:00Z</dcterms:created>
  <dcterms:modified xsi:type="dcterms:W3CDTF">2025-03-18T20:17:00Z</dcterms:modified>
</cp:coreProperties>
</file>