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67C8F57F" w:rsidR="0050418D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4630D3"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учебной</w:t>
          </w:r>
        </w:sdtContent>
      </w:sdt>
      <w:r w:rsidR="004630D3"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4630D3"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ознакомительной</w:t>
          </w:r>
        </w:sdtContent>
      </w:sdt>
      <w:r w:rsidR="004630D3"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3D1C6148" w14:textId="77777777" w:rsidR="004630D3" w:rsidRPr="003306C2" w:rsidRDefault="004630D3" w:rsidP="003306C2">
      <w:pPr>
        <w:pStyle w:val="3"/>
        <w:rPr>
          <w:rFonts w:cs="Times New Roman"/>
          <w:szCs w:val="28"/>
        </w:rPr>
      </w:pPr>
    </w:p>
    <w:p w14:paraId="0A013A1B" w14:textId="5F2F855E" w:rsidR="0050418D" w:rsidRPr="003306C2" w:rsidRDefault="0050418D" w:rsidP="003306C2">
      <w:pPr>
        <w:pStyle w:val="3"/>
        <w:rPr>
          <w:rFonts w:cs="Times New Roman"/>
          <w:szCs w:val="28"/>
        </w:rPr>
      </w:pPr>
      <w:r w:rsidRPr="003306C2">
        <w:rPr>
          <w:rFonts w:cs="Times New Roman"/>
          <w:szCs w:val="28"/>
        </w:rPr>
        <w:t>Задания закрытого типа</w:t>
      </w:r>
    </w:p>
    <w:p w14:paraId="6C1ED3FB" w14:textId="77777777" w:rsidR="0050418D" w:rsidRPr="003306C2" w:rsidRDefault="0050418D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72A88" w14:textId="77777777" w:rsidR="0050418D" w:rsidRPr="003306C2" w:rsidRDefault="0050418D" w:rsidP="003306C2">
      <w:pPr>
        <w:pStyle w:val="4"/>
        <w:ind w:firstLine="0"/>
        <w:rPr>
          <w:rFonts w:cs="Times New Roman"/>
          <w:szCs w:val="28"/>
        </w:rPr>
      </w:pPr>
      <w:r w:rsidRPr="003306C2">
        <w:rPr>
          <w:rFonts w:cs="Times New Roman"/>
          <w:szCs w:val="28"/>
        </w:rPr>
        <w:t>Задания закрытого типа на выбор правильного ответа</w:t>
      </w:r>
    </w:p>
    <w:p w14:paraId="44128AE8" w14:textId="77777777" w:rsid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8AADFD8" w14:textId="21E7E91C" w:rsidR="003306C2" w:rsidRDefault="003306C2" w:rsidP="003306C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6315CB06" w14:textId="77777777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2FE94E" w14:textId="1129162F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Pr="00FF11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символов в кодовой таблице ASCII?</w:t>
      </w:r>
    </w:p>
    <w:p w14:paraId="7E162C40" w14:textId="313CFBA6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А)</w:t>
      </w:r>
      <w:r w:rsidRPr="00FF11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255</w:t>
      </w:r>
    </w:p>
    <w:p w14:paraId="33AC8810" w14:textId="1A5CA18F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Б)</w:t>
      </w:r>
      <w:r w:rsidRPr="00FF11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127</w:t>
      </w:r>
    </w:p>
    <w:p w14:paraId="7CECAE8B" w14:textId="5F33B0AD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20E6">
        <w:rPr>
          <w:rFonts w:ascii="Times New Roman" w:hAnsi="Times New Roman" w:cs="Times New Roman"/>
          <w:sz w:val="28"/>
          <w:szCs w:val="28"/>
        </w:rPr>
        <w:t>В)</w:t>
      </w:r>
      <w:r w:rsidRPr="00FF11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256</w:t>
      </w:r>
    </w:p>
    <w:p w14:paraId="5D0DC1ED" w14:textId="12EA72EF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20E6">
        <w:rPr>
          <w:rFonts w:ascii="Times New Roman" w:hAnsi="Times New Roman" w:cs="Times New Roman"/>
          <w:sz w:val="28"/>
          <w:szCs w:val="28"/>
        </w:rPr>
        <w:t>Г)</w:t>
      </w:r>
      <w:r w:rsidRPr="00FF11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129</w:t>
      </w:r>
    </w:p>
    <w:p w14:paraId="4747E742" w14:textId="1BC7802F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В</w:t>
      </w:r>
    </w:p>
    <w:p w14:paraId="4F8D569A" w14:textId="6C5E02C0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 w:rsidRPr="00FF11A6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F11A6">
        <w:rPr>
          <w:rFonts w:ascii="Times New Roman" w:hAnsi="Times New Roman" w:cs="Times New Roman"/>
          <w:sz w:val="28"/>
          <w:szCs w:val="28"/>
        </w:rPr>
        <w:t>ОПК-6</w:t>
      </w:r>
    </w:p>
    <w:p w14:paraId="7A15EAD9" w14:textId="62298480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DF7E45" w14:textId="7044D44D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относится </w:t>
      </w:r>
      <w:r w:rsidRPr="00FF11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техническим средствам информационных технологий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14:paraId="59FBE512" w14:textId="6E520343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А)</w:t>
      </w:r>
      <w:r w:rsidRPr="00330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F11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браузеры</w:t>
      </w:r>
    </w:p>
    <w:p w14:paraId="7F60F277" w14:textId="55BBA565" w:rsidR="000A3E63" w:rsidRDefault="003306C2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88869509"/>
      <w:r w:rsidRPr="005220E6">
        <w:rPr>
          <w:rFonts w:ascii="Times New Roman" w:hAnsi="Times New Roman" w:cs="Times New Roman"/>
          <w:sz w:val="28"/>
          <w:szCs w:val="28"/>
        </w:rPr>
        <w:t>Б)</w:t>
      </w:r>
      <w:r w:rsidRPr="00330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F11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системы управления базами данных</w:t>
      </w:r>
    </w:p>
    <w:p w14:paraId="7E85E7DF" w14:textId="74A37A07" w:rsidR="00FF11A6" w:rsidRPr="003306C2" w:rsidRDefault="003306C2" w:rsidP="00FF11A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В)</w:t>
      </w:r>
      <w:r w:rsidRPr="00330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F11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телекоммуникационные средства и системы</w:t>
      </w:r>
    </w:p>
    <w:p w14:paraId="04CC2D7E" w14:textId="2F938D6E" w:rsidR="003306C2" w:rsidRPr="003306C2" w:rsidRDefault="003306C2" w:rsidP="00FF11A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Г)</w:t>
      </w:r>
      <w:r w:rsidRPr="00330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F11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языки программирования</w:t>
      </w:r>
    </w:p>
    <w:p w14:paraId="1E1F257D" w14:textId="77777777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В</w:t>
      </w:r>
    </w:p>
    <w:p w14:paraId="2BEDF82A" w14:textId="77777777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 w:rsidRPr="00FF11A6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F11A6">
        <w:rPr>
          <w:rFonts w:ascii="Times New Roman" w:hAnsi="Times New Roman" w:cs="Times New Roman"/>
          <w:sz w:val="28"/>
          <w:szCs w:val="28"/>
        </w:rPr>
        <w:t>ОПК-6</w:t>
      </w:r>
    </w:p>
    <w:p w14:paraId="3783E5CF" w14:textId="77777777" w:rsidR="003306C2" w:rsidRDefault="003306C2" w:rsidP="00FF11A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14:paraId="27F9EDF4" w14:textId="46A401BC" w:rsidR="003306C2" w:rsidRPr="003306C2" w:rsidRDefault="003306C2" w:rsidP="00FF11A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30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чего </w:t>
      </w:r>
      <w:r w:rsidRPr="006A1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предназначены запросы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базы данных?</w:t>
      </w:r>
    </w:p>
    <w:p w14:paraId="3A2A5F71" w14:textId="59B5A302" w:rsidR="003306C2" w:rsidRPr="003306C2" w:rsidRDefault="003306C2" w:rsidP="00FF11A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А)</w:t>
      </w:r>
      <w:r w:rsidRPr="00330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A1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выборки данных</w:t>
      </w:r>
    </w:p>
    <w:p w14:paraId="069C3591" w14:textId="1CFB3651" w:rsidR="003306C2" w:rsidRPr="003306C2" w:rsidRDefault="003306C2" w:rsidP="00FF11A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Б)</w:t>
      </w:r>
      <w:r w:rsidRPr="00330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A1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просмотра и ввода данных</w:t>
      </w:r>
    </w:p>
    <w:p w14:paraId="6554BA8F" w14:textId="44CE552C" w:rsidR="00FF11A6" w:rsidRPr="003306C2" w:rsidRDefault="003306C2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В)</w:t>
      </w:r>
      <w:r w:rsidRPr="00330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A1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хранения данных</w:t>
      </w:r>
    </w:p>
    <w:p w14:paraId="1FF37D15" w14:textId="1AEC73AC" w:rsidR="003306C2" w:rsidRPr="003306C2" w:rsidRDefault="003306C2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Г)</w:t>
      </w:r>
      <w:r w:rsidRPr="00330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A13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вывода на печать данных</w:t>
      </w:r>
    </w:p>
    <w:p w14:paraId="6E22AB09" w14:textId="79E41BD0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43087BD8" w14:textId="77777777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 w:rsidRPr="00FF11A6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F11A6">
        <w:rPr>
          <w:rFonts w:ascii="Times New Roman" w:hAnsi="Times New Roman" w:cs="Times New Roman"/>
          <w:sz w:val="28"/>
          <w:szCs w:val="28"/>
        </w:rPr>
        <w:t>ОПК-6</w:t>
      </w:r>
    </w:p>
    <w:p w14:paraId="5B125450" w14:textId="77777777" w:rsidR="003306C2" w:rsidRDefault="003306C2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939580D" w14:textId="43B38445" w:rsidR="003306C2" w:rsidRPr="003306C2" w:rsidRDefault="003306C2" w:rsidP="003306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</w:t>
      </w:r>
      <w:r w:rsidRPr="005511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называются приборы, которые дают мгновенное значение измеряемой величины в режиме реального времени, отсчитываемое по шкале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14:paraId="57F3E681" w14:textId="4EF99334" w:rsidR="003306C2" w:rsidRPr="003306C2" w:rsidRDefault="003306C2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А)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 w:rsidRPr="00551115">
        <w:rPr>
          <w:rFonts w:ascii="Times New Roman" w:hAnsi="Times New Roman" w:cs="Times New Roman"/>
          <w:sz w:val="28"/>
          <w:szCs w:val="28"/>
        </w:rPr>
        <w:t>сигнализирующими</w:t>
      </w:r>
    </w:p>
    <w:p w14:paraId="3B921ACA" w14:textId="2DCE7769" w:rsidR="006A13E6" w:rsidRDefault="003306C2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Б)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 w:rsidRPr="00551115">
        <w:rPr>
          <w:rFonts w:ascii="Times New Roman" w:hAnsi="Times New Roman" w:cs="Times New Roman"/>
          <w:sz w:val="28"/>
          <w:szCs w:val="28"/>
        </w:rPr>
        <w:t>регистрирующими</w:t>
      </w:r>
    </w:p>
    <w:p w14:paraId="58E62BB9" w14:textId="226202DB" w:rsidR="003306C2" w:rsidRDefault="003306C2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В)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 w:rsidRPr="00551115">
        <w:rPr>
          <w:rFonts w:ascii="Times New Roman" w:hAnsi="Times New Roman" w:cs="Times New Roman"/>
          <w:sz w:val="28"/>
          <w:szCs w:val="28"/>
        </w:rPr>
        <w:t>интегрирующими</w:t>
      </w:r>
    </w:p>
    <w:p w14:paraId="11283E30" w14:textId="2E6BDA54" w:rsidR="003306C2" w:rsidRDefault="003306C2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Г)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 w:rsidRPr="00551115">
        <w:rPr>
          <w:rFonts w:ascii="Times New Roman" w:hAnsi="Times New Roman" w:cs="Times New Roman"/>
          <w:sz w:val="28"/>
          <w:szCs w:val="28"/>
        </w:rPr>
        <w:t>показывающими</w:t>
      </w:r>
    </w:p>
    <w:p w14:paraId="67D0F11D" w14:textId="5AD4B952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55BECB83" w14:textId="77777777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3306C2">
        <w:rPr>
          <w:rFonts w:ascii="Times New Roman" w:hAnsi="Times New Roman" w:cs="Times New Roman"/>
          <w:sz w:val="28"/>
          <w:szCs w:val="28"/>
        </w:rPr>
        <w:t xml:space="preserve"> </w:t>
      </w:r>
      <w:r w:rsidRPr="00FF11A6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F11A6">
        <w:rPr>
          <w:rFonts w:ascii="Times New Roman" w:hAnsi="Times New Roman" w:cs="Times New Roman"/>
          <w:sz w:val="28"/>
          <w:szCs w:val="28"/>
        </w:rPr>
        <w:t>ОПК-6</w:t>
      </w:r>
    </w:p>
    <w:p w14:paraId="13924299" w14:textId="77777777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120D52" w14:textId="3B40ECC1" w:rsidR="003306C2" w:rsidRPr="003306C2" w:rsidRDefault="003306C2" w:rsidP="003306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306C2">
        <w:rPr>
          <w:rFonts w:ascii="Times New Roman" w:hAnsi="Times New Roman" w:cs="Times New Roman"/>
          <w:sz w:val="28"/>
          <w:szCs w:val="28"/>
        </w:rPr>
        <w:t>Как называется область значений величины измерительного прибора, в пределах которых нормированы допускаемые пределы погрешности измерений?</w:t>
      </w:r>
    </w:p>
    <w:p w14:paraId="7495E8B0" w14:textId="2B5BFAA3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6C2">
        <w:rPr>
          <w:rFonts w:ascii="Times New Roman" w:hAnsi="Times New Roman" w:cs="Times New Roman"/>
          <w:sz w:val="28"/>
          <w:szCs w:val="28"/>
        </w:rPr>
        <w:lastRenderedPageBreak/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sz w:val="28"/>
          <w:szCs w:val="28"/>
        </w:rPr>
        <w:t>диапазон измерений</w:t>
      </w:r>
    </w:p>
    <w:p w14:paraId="360CA957" w14:textId="7FB2FD4E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6C2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sz w:val="28"/>
          <w:szCs w:val="28"/>
        </w:rPr>
        <w:t>диапазон показаний</w:t>
      </w:r>
    </w:p>
    <w:p w14:paraId="1EC93CC2" w14:textId="46466F01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6C2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sz w:val="28"/>
          <w:szCs w:val="28"/>
        </w:rPr>
        <w:t>цена деления шкалы</w:t>
      </w:r>
    </w:p>
    <w:p w14:paraId="292CA343" w14:textId="5A4D2C3A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6C2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sz w:val="28"/>
          <w:szCs w:val="28"/>
        </w:rPr>
        <w:t xml:space="preserve">длина деления шкалы </w:t>
      </w:r>
    </w:p>
    <w:p w14:paraId="3C29D632" w14:textId="59A37E07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6C2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sz w:val="28"/>
          <w:szCs w:val="28"/>
        </w:rPr>
        <w:t>А</w:t>
      </w:r>
    </w:p>
    <w:p w14:paraId="7AA394B7" w14:textId="1B30A96B" w:rsidR="003306C2" w:rsidRDefault="003306C2" w:rsidP="00330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6C2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sz w:val="28"/>
          <w:szCs w:val="28"/>
        </w:rPr>
        <w:t>УК-1, ОПК-1, ОПК-2, ОПК-6</w:t>
      </w:r>
    </w:p>
    <w:p w14:paraId="708D2644" w14:textId="77777777" w:rsidR="003306C2" w:rsidRDefault="003306C2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6FAE5B" w14:textId="40CBBCC6" w:rsidR="003306C2" w:rsidRPr="003306C2" w:rsidRDefault="003306C2" w:rsidP="003306C2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6. </w:t>
      </w:r>
      <w:r w:rsidRPr="003306C2">
        <w:rPr>
          <w:rFonts w:ascii="Times New Roman" w:hAnsi="Times New Roman" w:cs="Times New Roman"/>
          <w:iCs/>
          <w:sz w:val="28"/>
          <w:szCs w:val="28"/>
        </w:rPr>
        <w:t>Какая шкала используются для измерений относительных величин (коэффициентов усиления, ослабления, КПД, коэффициентов отражений и поглощений и т.д.)?</w:t>
      </w:r>
    </w:p>
    <w:p w14:paraId="2780826C" w14:textId="540E7764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шкала наименований</w:t>
      </w:r>
    </w:p>
    <w:p w14:paraId="081826E7" w14:textId="0B1F1C53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Б)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шкала порядка</w:t>
      </w:r>
    </w:p>
    <w:p w14:paraId="21993234" w14:textId="45720695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В)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шкала отношений</w:t>
      </w:r>
    </w:p>
    <w:p w14:paraId="0D27B6E8" w14:textId="5F961F83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Г)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 xml:space="preserve">абсолютная шкала </w:t>
      </w:r>
    </w:p>
    <w:p w14:paraId="47A096BB" w14:textId="4E9F0916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Г</w:t>
      </w:r>
    </w:p>
    <w:p w14:paraId="7201ED38" w14:textId="2F02F676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Компетенции: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УК-1, ОПК-1, ОПК-2, ОПК-6</w:t>
      </w:r>
    </w:p>
    <w:p w14:paraId="6F1A9C02" w14:textId="77777777" w:rsidR="006A13E6" w:rsidRDefault="006A13E6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40F05EE" w14:textId="19A7E6D8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7. </w:t>
      </w:r>
      <w:r w:rsidRPr="003306C2">
        <w:rPr>
          <w:rFonts w:ascii="Times New Roman" w:hAnsi="Times New Roman" w:cs="Times New Roman"/>
          <w:iCs/>
          <w:sz w:val="28"/>
          <w:szCs w:val="28"/>
        </w:rPr>
        <w:t xml:space="preserve">Как называется совокупность операций, выполняемых в целях подтверждения </w:t>
      </w:r>
    </w:p>
    <w:p w14:paraId="3F635D5B" w14:textId="77777777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соответствия средств измерений метрологическим требованиям:</w:t>
      </w:r>
    </w:p>
    <w:p w14:paraId="62013EBD" w14:textId="77777777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Как называется совокупность операций, выполняемых в целях подтверждения соответствия средств измерений метрологическим требованиям?</w:t>
      </w:r>
    </w:p>
    <w:p w14:paraId="64D0D69D" w14:textId="61587A52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поверка</w:t>
      </w:r>
    </w:p>
    <w:p w14:paraId="3AC62BD6" w14:textId="79E7BAC5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Б)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калибровка</w:t>
      </w:r>
    </w:p>
    <w:p w14:paraId="5F8C92AC" w14:textId="5B7DE839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В)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аккредитация</w:t>
      </w:r>
    </w:p>
    <w:p w14:paraId="2EE3B9D6" w14:textId="056E7428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Г)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сертификация</w:t>
      </w:r>
    </w:p>
    <w:p w14:paraId="715D090D" w14:textId="1566DC75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Д)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лицензирование</w:t>
      </w:r>
    </w:p>
    <w:p w14:paraId="19312E69" w14:textId="56BF3B98" w:rsidR="003306C2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A</w:t>
      </w:r>
    </w:p>
    <w:p w14:paraId="6DD4CA86" w14:textId="0FC06AF4" w:rsidR="00551115" w:rsidRPr="003306C2" w:rsidRDefault="003306C2" w:rsidP="003306C2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3306C2">
        <w:rPr>
          <w:rFonts w:ascii="Times New Roman" w:hAnsi="Times New Roman" w:cs="Times New Roman"/>
          <w:iCs/>
          <w:sz w:val="28"/>
          <w:szCs w:val="28"/>
        </w:rPr>
        <w:t>Компетенции: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306C2">
        <w:rPr>
          <w:rFonts w:ascii="Times New Roman" w:hAnsi="Times New Roman" w:cs="Times New Roman"/>
          <w:iCs/>
          <w:sz w:val="28"/>
          <w:szCs w:val="28"/>
        </w:rPr>
        <w:t>УК-1, ОПК-1, ОПК-2, ОПК-6</w:t>
      </w:r>
    </w:p>
    <w:p w14:paraId="49B0A291" w14:textId="77777777" w:rsidR="00551115" w:rsidRPr="00155E8B" w:rsidRDefault="00551115" w:rsidP="0055111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8346124" w14:textId="0869AB17" w:rsidR="0050418D" w:rsidRPr="00155E8B" w:rsidRDefault="0050418D" w:rsidP="004630D3">
      <w:pPr>
        <w:pStyle w:val="4"/>
        <w:rPr>
          <w:rFonts w:cs="Times New Roman"/>
          <w:szCs w:val="28"/>
        </w:rPr>
      </w:pPr>
      <w:r w:rsidRPr="00155E8B">
        <w:rPr>
          <w:rFonts w:cs="Times New Roman"/>
          <w:szCs w:val="28"/>
        </w:rPr>
        <w:t>Задания закрытого типа на установление соответствия</w:t>
      </w:r>
    </w:p>
    <w:p w14:paraId="49D3C96C" w14:textId="77777777" w:rsidR="00155E8B" w:rsidRDefault="00155E8B" w:rsidP="00155E8B">
      <w:pPr>
        <w:pStyle w:val="Default"/>
        <w:rPr>
          <w:i/>
          <w:iCs/>
          <w:sz w:val="28"/>
          <w:szCs w:val="28"/>
        </w:rPr>
      </w:pPr>
    </w:p>
    <w:p w14:paraId="20CA6737" w14:textId="77777777" w:rsidR="002A78D1" w:rsidRDefault="002A78D1" w:rsidP="002A78D1">
      <w:pPr>
        <w:spacing w:after="0"/>
        <w:rPr>
          <w:rFonts w:ascii="Times New Roman" w:hAnsi="Times New Roman"/>
          <w:i/>
          <w:sz w:val="28"/>
          <w:szCs w:val="28"/>
        </w:rPr>
      </w:pPr>
      <w:r w:rsidRPr="00146154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FE66FA4" w14:textId="77777777" w:rsidR="002A78D1" w:rsidRPr="00146154" w:rsidRDefault="002A78D1" w:rsidP="002A78D1">
      <w:pPr>
        <w:spacing w:after="0"/>
        <w:rPr>
          <w:rFonts w:ascii="Times New Roman" w:hAnsi="Times New Roman"/>
          <w:i/>
          <w:sz w:val="28"/>
          <w:szCs w:val="28"/>
        </w:rPr>
      </w:pPr>
      <w:r w:rsidRPr="00146154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207F60F7" w14:textId="77777777" w:rsidR="0050418D" w:rsidRDefault="0050418D" w:rsidP="004630D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B4AED5B" w14:textId="5CE316FD" w:rsidR="00155E8B" w:rsidRPr="00155E8B" w:rsidRDefault="00155E8B" w:rsidP="004630D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Pr="00155E8B">
        <w:rPr>
          <w:rFonts w:ascii="Times New Roman" w:hAnsi="Times New Roman" w:cs="Times New Roman"/>
          <w:iCs/>
          <w:sz w:val="28"/>
          <w:szCs w:val="28"/>
        </w:rPr>
        <w:t>Установите соответствие между терминами и их определениями.</w:t>
      </w: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654"/>
      </w:tblGrid>
      <w:tr w:rsidR="00155E8B" w:rsidRPr="005220E6" w14:paraId="3B8945EF" w14:textId="77777777" w:rsidTr="00155E8B">
        <w:tc>
          <w:tcPr>
            <w:tcW w:w="2093" w:type="dxa"/>
          </w:tcPr>
          <w:p w14:paraId="667C5D79" w14:textId="44BFB1D7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Термин</w:t>
            </w:r>
          </w:p>
        </w:tc>
        <w:tc>
          <w:tcPr>
            <w:tcW w:w="7654" w:type="dxa"/>
          </w:tcPr>
          <w:p w14:paraId="4C1ACF23" w14:textId="77777777" w:rsidR="00155E8B" w:rsidRPr="005220E6" w:rsidRDefault="00155E8B" w:rsidP="00155E8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155E8B" w:rsidRPr="005220E6" w14:paraId="63507D87" w14:textId="77777777" w:rsidTr="00155E8B">
        <w:tc>
          <w:tcPr>
            <w:tcW w:w="2093" w:type="dxa"/>
          </w:tcPr>
          <w:p w14:paraId="3991262B" w14:textId="1CEA78D0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A13E7">
              <w:rPr>
                <w:rFonts w:ascii="Times New Roman" w:hAnsi="Times New Roman" w:cs="Times New Roman"/>
                <w:sz w:val="28"/>
                <w:szCs w:val="28"/>
              </w:rPr>
              <w:t>Шаблон оформления</w:t>
            </w:r>
          </w:p>
        </w:tc>
        <w:tc>
          <w:tcPr>
            <w:tcW w:w="7654" w:type="dxa"/>
          </w:tcPr>
          <w:p w14:paraId="0181957D" w14:textId="1663D5EE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6A13E7">
              <w:rPr>
                <w:rFonts w:ascii="Times New Roman" w:hAnsi="Times New Roman" w:cs="Times New Roman"/>
                <w:sz w:val="28"/>
                <w:szCs w:val="28"/>
              </w:rPr>
              <w:t>фрагмент презентации, в рамках которого выполняется работа над её объектами</w:t>
            </w:r>
          </w:p>
        </w:tc>
      </w:tr>
      <w:tr w:rsidR="00155E8B" w:rsidRPr="005220E6" w14:paraId="23CD5708" w14:textId="77777777" w:rsidTr="00155E8B">
        <w:tc>
          <w:tcPr>
            <w:tcW w:w="2093" w:type="dxa"/>
          </w:tcPr>
          <w:p w14:paraId="4CF16D92" w14:textId="23F32C1B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A13E7">
              <w:rPr>
                <w:rFonts w:ascii="Times New Roman" w:hAnsi="Times New Roman" w:cs="Times New Roman"/>
                <w:sz w:val="28"/>
                <w:szCs w:val="28"/>
              </w:rPr>
              <w:t>Гиперссылка</w:t>
            </w:r>
          </w:p>
        </w:tc>
        <w:tc>
          <w:tcPr>
            <w:tcW w:w="7654" w:type="dxa"/>
          </w:tcPr>
          <w:p w14:paraId="16A3C51B" w14:textId="6191FC8D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6A13E7">
              <w:rPr>
                <w:rFonts w:ascii="Times New Roman" w:hAnsi="Times New Roman" w:cs="Times New Roman"/>
                <w:sz w:val="28"/>
                <w:szCs w:val="28"/>
              </w:rPr>
              <w:t>специальные эффекты, которыми сопровождается перемещение, появление и исчезновение объектов на слайдах или самих слайдов презентации</w:t>
            </w:r>
          </w:p>
        </w:tc>
      </w:tr>
      <w:tr w:rsidR="00155E8B" w:rsidRPr="005220E6" w14:paraId="2353BD47" w14:textId="77777777" w:rsidTr="00155E8B">
        <w:tc>
          <w:tcPr>
            <w:tcW w:w="2093" w:type="dxa"/>
          </w:tcPr>
          <w:p w14:paraId="30E80747" w14:textId="4EDD5A46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A13E7">
              <w:rPr>
                <w:rFonts w:ascii="Times New Roman" w:hAnsi="Times New Roman" w:cs="Times New Roman"/>
                <w:sz w:val="28"/>
                <w:szCs w:val="28"/>
              </w:rPr>
              <w:t>Слайд</w:t>
            </w:r>
          </w:p>
        </w:tc>
        <w:tc>
          <w:tcPr>
            <w:tcW w:w="7654" w:type="dxa"/>
          </w:tcPr>
          <w:p w14:paraId="57F66A2A" w14:textId="697C5529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6A13E7">
              <w:rPr>
                <w:rFonts w:ascii="Times New Roman" w:hAnsi="Times New Roman" w:cs="Times New Roman"/>
                <w:sz w:val="28"/>
                <w:szCs w:val="28"/>
              </w:rPr>
              <w:t>способ размещения объектов на слайде</w:t>
            </w:r>
          </w:p>
        </w:tc>
      </w:tr>
      <w:tr w:rsidR="00155E8B" w:rsidRPr="005220E6" w14:paraId="22BDD769" w14:textId="77777777" w:rsidTr="00155E8B">
        <w:tc>
          <w:tcPr>
            <w:tcW w:w="2093" w:type="dxa"/>
          </w:tcPr>
          <w:p w14:paraId="1732C31C" w14:textId="5F21C128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A13E7">
              <w:rPr>
                <w:rFonts w:ascii="Times New Roman" w:hAnsi="Times New Roman" w:cs="Times New Roman"/>
                <w:sz w:val="28"/>
                <w:szCs w:val="28"/>
              </w:rPr>
              <w:t>Макет слайда</w:t>
            </w:r>
          </w:p>
        </w:tc>
        <w:tc>
          <w:tcPr>
            <w:tcW w:w="7654" w:type="dxa"/>
          </w:tcPr>
          <w:p w14:paraId="22BF5F75" w14:textId="5072A3CC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6A13E7">
              <w:rPr>
                <w:rFonts w:ascii="Times New Roman" w:hAnsi="Times New Roman" w:cs="Times New Roman"/>
                <w:sz w:val="28"/>
                <w:szCs w:val="28"/>
              </w:rPr>
              <w:t xml:space="preserve">файл, в котором записаны общие параметры презентации: </w:t>
            </w:r>
            <w:r w:rsidRPr="006A13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типы и размеры шрифтов, размеры и расположение рамок, параметры оформления фона и др.</w:t>
            </w:r>
          </w:p>
        </w:tc>
      </w:tr>
      <w:tr w:rsidR="00155E8B" w:rsidRPr="005220E6" w14:paraId="719D997F" w14:textId="77777777" w:rsidTr="00155E8B">
        <w:tc>
          <w:tcPr>
            <w:tcW w:w="2093" w:type="dxa"/>
          </w:tcPr>
          <w:p w14:paraId="1EA94994" w14:textId="2DBAB6D9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5)</w:t>
            </w:r>
            <w:r w:rsidRPr="006A13E7">
              <w:rPr>
                <w:rFonts w:ascii="Times New Roman" w:hAnsi="Times New Roman" w:cs="Times New Roman"/>
                <w:sz w:val="28"/>
                <w:szCs w:val="28"/>
              </w:rPr>
              <w:t>Анимация</w:t>
            </w:r>
          </w:p>
        </w:tc>
        <w:tc>
          <w:tcPr>
            <w:tcW w:w="7654" w:type="dxa"/>
          </w:tcPr>
          <w:p w14:paraId="2B6F8DBF" w14:textId="3A0E2485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Pr="006A13E7">
              <w:rPr>
                <w:rFonts w:ascii="Times New Roman" w:hAnsi="Times New Roman" w:cs="Times New Roman"/>
                <w:sz w:val="28"/>
                <w:szCs w:val="28"/>
              </w:rPr>
              <w:t>объект слайда, на котором после щелчка открывается другой слайд, веб-страница, документ и др.</w:t>
            </w:r>
          </w:p>
        </w:tc>
      </w:tr>
    </w:tbl>
    <w:p w14:paraId="1D76E2C3" w14:textId="3BBAA44B" w:rsidR="00155E8B" w:rsidRDefault="00155E8B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155E8B">
        <w:rPr>
          <w:rFonts w:ascii="Times New Roman" w:hAnsi="Times New Roman" w:cs="Times New Roman"/>
          <w:sz w:val="28"/>
          <w:szCs w:val="28"/>
        </w:rPr>
        <w:t xml:space="preserve"> </w:t>
      </w:r>
      <w:r w:rsidRPr="006A13E7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6A13E7">
        <w:rPr>
          <w:rFonts w:ascii="Times New Roman" w:hAnsi="Times New Roman" w:cs="Times New Roman"/>
          <w:sz w:val="28"/>
          <w:szCs w:val="28"/>
        </w:rPr>
        <w:t>, 2-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A13E7">
        <w:rPr>
          <w:rFonts w:ascii="Times New Roman" w:hAnsi="Times New Roman" w:cs="Times New Roman"/>
          <w:sz w:val="28"/>
          <w:szCs w:val="28"/>
        </w:rPr>
        <w:t>, 3-A, 4-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A13E7">
        <w:rPr>
          <w:rFonts w:ascii="Times New Roman" w:hAnsi="Times New Roman" w:cs="Times New Roman"/>
          <w:sz w:val="28"/>
          <w:szCs w:val="28"/>
        </w:rPr>
        <w:t>, 5-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74E60C28" w14:textId="67026917" w:rsidR="00155E8B" w:rsidRDefault="00155E8B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155E8B">
        <w:rPr>
          <w:rFonts w:ascii="Times New Roman" w:hAnsi="Times New Roman" w:cs="Times New Roman"/>
          <w:sz w:val="28"/>
          <w:szCs w:val="28"/>
        </w:rPr>
        <w:t xml:space="preserve"> </w:t>
      </w:r>
      <w:r w:rsidRPr="00FF11A6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F11A6">
        <w:rPr>
          <w:rFonts w:ascii="Times New Roman" w:hAnsi="Times New Roman" w:cs="Times New Roman"/>
          <w:sz w:val="28"/>
          <w:szCs w:val="28"/>
        </w:rPr>
        <w:t>ОПК-6</w:t>
      </w:r>
    </w:p>
    <w:p w14:paraId="386D5903" w14:textId="77777777" w:rsidR="00155E8B" w:rsidRDefault="00155E8B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5FC92F1" w14:textId="55EDAAD6" w:rsidR="00155E8B" w:rsidRPr="00155E8B" w:rsidRDefault="00155E8B" w:rsidP="004630D3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2. </w:t>
      </w:r>
      <w:r w:rsidRPr="00155E8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 между названиями типов диаграмм и изображением диаграмм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9"/>
        <w:gridCol w:w="512"/>
        <w:gridCol w:w="6202"/>
      </w:tblGrid>
      <w:tr w:rsidR="00155E8B" w:rsidRPr="005220E6" w14:paraId="27A5C146" w14:textId="77777777" w:rsidTr="00155E8B">
        <w:tc>
          <w:tcPr>
            <w:tcW w:w="2779" w:type="dxa"/>
          </w:tcPr>
          <w:p w14:paraId="2261F120" w14:textId="6248F8E0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Тип диаграммы</w:t>
            </w:r>
          </w:p>
        </w:tc>
        <w:tc>
          <w:tcPr>
            <w:tcW w:w="6714" w:type="dxa"/>
            <w:gridSpan w:val="2"/>
          </w:tcPr>
          <w:p w14:paraId="226C1671" w14:textId="1FC54FBE" w:rsidR="00155E8B" w:rsidRPr="005220E6" w:rsidRDefault="00155E8B" w:rsidP="00155E8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Изображение диаграммы</w:t>
            </w:r>
          </w:p>
        </w:tc>
      </w:tr>
      <w:tr w:rsidR="00155E8B" w:rsidRPr="005220E6" w14:paraId="31FC6901" w14:textId="77777777" w:rsidTr="007326C3">
        <w:tc>
          <w:tcPr>
            <w:tcW w:w="2779" w:type="dxa"/>
          </w:tcPr>
          <w:p w14:paraId="465CBED9" w14:textId="417C2898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A6459C">
              <w:rPr>
                <w:rFonts w:ascii="Times New Roman" w:hAnsi="Times New Roman" w:cs="Times New Roman"/>
                <w:sz w:val="28"/>
                <w:szCs w:val="28"/>
              </w:rPr>
              <w:t>Круговая</w:t>
            </w:r>
          </w:p>
        </w:tc>
        <w:tc>
          <w:tcPr>
            <w:tcW w:w="512" w:type="dxa"/>
          </w:tcPr>
          <w:p w14:paraId="6F125229" w14:textId="510603B0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02" w:type="dxa"/>
          </w:tcPr>
          <w:p w14:paraId="2CE6EC1A" w14:textId="202DC62A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17FE58" wp14:editId="4641EBE5">
                  <wp:extent cx="2984601" cy="1989734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7718" cy="1991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5E8B" w:rsidRPr="005220E6" w14:paraId="1ACF1C8F" w14:textId="77777777" w:rsidTr="00542B66">
        <w:tc>
          <w:tcPr>
            <w:tcW w:w="2779" w:type="dxa"/>
          </w:tcPr>
          <w:p w14:paraId="74DB3A8C" w14:textId="2B2C6A2B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A6459C">
              <w:rPr>
                <w:rFonts w:ascii="Times New Roman" w:hAnsi="Times New Roman" w:cs="Times New Roman"/>
                <w:sz w:val="28"/>
                <w:szCs w:val="28"/>
              </w:rPr>
              <w:t>График</w:t>
            </w:r>
          </w:p>
        </w:tc>
        <w:tc>
          <w:tcPr>
            <w:tcW w:w="512" w:type="dxa"/>
          </w:tcPr>
          <w:p w14:paraId="19620E43" w14:textId="53C1E89F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02" w:type="dxa"/>
          </w:tcPr>
          <w:p w14:paraId="61C9EE7D" w14:textId="63451C60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5E820A" wp14:editId="4145C7D2">
                  <wp:extent cx="2984602" cy="1942946"/>
                  <wp:effectExtent l="0" t="0" r="635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838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5E8B" w:rsidRPr="005220E6" w14:paraId="6B28852C" w14:textId="77777777" w:rsidTr="00663E1B">
        <w:tc>
          <w:tcPr>
            <w:tcW w:w="2779" w:type="dxa"/>
          </w:tcPr>
          <w:p w14:paraId="5C9ED2B0" w14:textId="12503178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A6459C">
              <w:rPr>
                <w:rFonts w:ascii="Times New Roman" w:hAnsi="Times New Roman" w:cs="Times New Roman"/>
                <w:sz w:val="28"/>
                <w:szCs w:val="28"/>
              </w:rPr>
              <w:t>Пузырьковая</w:t>
            </w:r>
          </w:p>
        </w:tc>
        <w:tc>
          <w:tcPr>
            <w:tcW w:w="512" w:type="dxa"/>
          </w:tcPr>
          <w:p w14:paraId="5405942F" w14:textId="347A52A9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02" w:type="dxa"/>
          </w:tcPr>
          <w:p w14:paraId="7512BEA4" w14:textId="39F47250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450644" wp14:editId="27D88F0B">
                  <wp:extent cx="2896870" cy="2216785"/>
                  <wp:effectExtent l="0" t="0" r="0" b="0"/>
                  <wp:docPr id="3" name="Рисунок 3" descr="t1706643766a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1706643766a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6870" cy="221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5E8B" w:rsidRPr="005220E6" w14:paraId="33FAF9AC" w14:textId="77777777" w:rsidTr="00BE0BAF">
        <w:tc>
          <w:tcPr>
            <w:tcW w:w="2779" w:type="dxa"/>
          </w:tcPr>
          <w:p w14:paraId="3AFD349E" w14:textId="26867965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A6459C">
              <w:rPr>
                <w:rFonts w:ascii="Times New Roman" w:hAnsi="Times New Roman" w:cs="Times New Roman"/>
                <w:sz w:val="28"/>
                <w:szCs w:val="28"/>
              </w:rPr>
              <w:t>Точечная</w:t>
            </w:r>
          </w:p>
        </w:tc>
        <w:tc>
          <w:tcPr>
            <w:tcW w:w="512" w:type="dxa"/>
          </w:tcPr>
          <w:p w14:paraId="1ED86266" w14:textId="497BFBDE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02" w:type="dxa"/>
          </w:tcPr>
          <w:p w14:paraId="6E43A417" w14:textId="653FC069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0CCAE8" wp14:editId="1CFEC919">
                  <wp:extent cx="2860243" cy="1825823"/>
                  <wp:effectExtent l="0" t="0" r="0" b="3175"/>
                  <wp:docPr id="4" name="Рисунок 4" descr="t1706643766a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1706643766a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523" cy="1826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E7E2F1" w14:textId="6A3F23C8" w:rsidR="00D922CC" w:rsidRDefault="00155E8B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155E8B">
        <w:rPr>
          <w:rFonts w:ascii="Times New Roman" w:hAnsi="Times New Roman" w:cs="Times New Roman"/>
          <w:sz w:val="28"/>
          <w:szCs w:val="28"/>
        </w:rPr>
        <w:t xml:space="preserve"> </w:t>
      </w:r>
      <w:r w:rsidRPr="006A13E7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A13E7">
        <w:rPr>
          <w:rFonts w:ascii="Times New Roman" w:hAnsi="Times New Roman" w:cs="Times New Roman"/>
          <w:sz w:val="28"/>
          <w:szCs w:val="28"/>
        </w:rPr>
        <w:t>, 2-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6A13E7">
        <w:rPr>
          <w:rFonts w:ascii="Times New Roman" w:hAnsi="Times New Roman" w:cs="Times New Roman"/>
          <w:sz w:val="28"/>
          <w:szCs w:val="28"/>
        </w:rPr>
        <w:t>, 3-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A13E7">
        <w:rPr>
          <w:rFonts w:ascii="Times New Roman" w:hAnsi="Times New Roman" w:cs="Times New Roman"/>
          <w:sz w:val="28"/>
          <w:szCs w:val="28"/>
        </w:rPr>
        <w:t>, 4-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19BFB4ED" w14:textId="5E88FD25" w:rsidR="00155E8B" w:rsidRDefault="00155E8B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155E8B">
        <w:rPr>
          <w:rFonts w:ascii="Times New Roman" w:hAnsi="Times New Roman" w:cs="Times New Roman"/>
          <w:sz w:val="28"/>
          <w:szCs w:val="28"/>
        </w:rPr>
        <w:t xml:space="preserve"> </w:t>
      </w:r>
      <w:r w:rsidRPr="00FF11A6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F11A6">
        <w:rPr>
          <w:rFonts w:ascii="Times New Roman" w:hAnsi="Times New Roman" w:cs="Times New Roman"/>
          <w:sz w:val="28"/>
          <w:szCs w:val="28"/>
        </w:rPr>
        <w:t>ОПК-6</w:t>
      </w:r>
    </w:p>
    <w:p w14:paraId="6A8CB220" w14:textId="77777777" w:rsidR="00155E8B" w:rsidRDefault="00155E8B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FEBE2C6" w14:textId="1E0AE87E" w:rsidR="00155E8B" w:rsidRPr="00155E8B" w:rsidRDefault="00155E8B" w:rsidP="004630D3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3. </w:t>
      </w:r>
      <w:r w:rsidRPr="00155E8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 средств измерения меры и физической величины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0"/>
        <w:gridCol w:w="5583"/>
      </w:tblGrid>
      <w:tr w:rsidR="00155E8B" w:rsidRPr="005220E6" w14:paraId="0AF8C7B0" w14:textId="77777777" w:rsidTr="00155E8B">
        <w:tc>
          <w:tcPr>
            <w:tcW w:w="3910" w:type="dxa"/>
          </w:tcPr>
          <w:p w14:paraId="5CBF36F1" w14:textId="227F9B0A" w:rsidR="00155E8B" w:rsidRPr="005220E6" w:rsidRDefault="00155E8B" w:rsidP="001667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E63">
              <w:rPr>
                <w:rFonts w:ascii="Times New Roman" w:hAnsi="Times New Roman" w:cs="Times New Roman"/>
                <w:bCs/>
                <w:sz w:val="28"/>
                <w:szCs w:val="28"/>
              </w:rPr>
              <w:t>Средств измерения меры</w:t>
            </w:r>
          </w:p>
        </w:tc>
        <w:tc>
          <w:tcPr>
            <w:tcW w:w="5583" w:type="dxa"/>
          </w:tcPr>
          <w:p w14:paraId="2EABAC2B" w14:textId="77777777" w:rsidR="00155E8B" w:rsidRPr="005220E6" w:rsidRDefault="00155E8B" w:rsidP="00155E8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155E8B" w:rsidRPr="005220E6" w14:paraId="79BAA34E" w14:textId="77777777" w:rsidTr="004352B4">
        <w:tc>
          <w:tcPr>
            <w:tcW w:w="3910" w:type="dxa"/>
          </w:tcPr>
          <w:p w14:paraId="61044183" w14:textId="7EF56E48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Амперметр</w:t>
            </w:r>
          </w:p>
        </w:tc>
        <w:tc>
          <w:tcPr>
            <w:tcW w:w="5583" w:type="dxa"/>
          </w:tcPr>
          <w:p w14:paraId="198E0DF8" w14:textId="2C638B2F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Электрическое сопротивление</w:t>
            </w:r>
          </w:p>
        </w:tc>
      </w:tr>
      <w:tr w:rsidR="00155E8B" w:rsidRPr="005220E6" w14:paraId="7703F6C2" w14:textId="77777777" w:rsidTr="000A0622">
        <w:tc>
          <w:tcPr>
            <w:tcW w:w="3910" w:type="dxa"/>
          </w:tcPr>
          <w:p w14:paraId="1F777EED" w14:textId="6FD20214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Вольтметр</w:t>
            </w:r>
          </w:p>
        </w:tc>
        <w:tc>
          <w:tcPr>
            <w:tcW w:w="5583" w:type="dxa"/>
          </w:tcPr>
          <w:p w14:paraId="12D10044" w14:textId="71F79A74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Интервал времени</w:t>
            </w:r>
          </w:p>
        </w:tc>
      </w:tr>
      <w:tr w:rsidR="00155E8B" w:rsidRPr="005220E6" w14:paraId="67E6273E" w14:textId="77777777" w:rsidTr="00845F68">
        <w:tc>
          <w:tcPr>
            <w:tcW w:w="3910" w:type="dxa"/>
          </w:tcPr>
          <w:p w14:paraId="1F5C52DD" w14:textId="214C0EA0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Ваттметр</w:t>
            </w:r>
          </w:p>
        </w:tc>
        <w:tc>
          <w:tcPr>
            <w:tcW w:w="5583" w:type="dxa"/>
          </w:tcPr>
          <w:p w14:paraId="3E233647" w14:textId="23AD34F5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Сила электрического тока</w:t>
            </w:r>
          </w:p>
        </w:tc>
      </w:tr>
      <w:tr w:rsidR="00155E8B" w:rsidRPr="005220E6" w14:paraId="4079BE82" w14:textId="77777777" w:rsidTr="00E871C1">
        <w:tc>
          <w:tcPr>
            <w:tcW w:w="3910" w:type="dxa"/>
          </w:tcPr>
          <w:p w14:paraId="00FCE532" w14:textId="2AFD2566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Таймер</w:t>
            </w:r>
          </w:p>
        </w:tc>
        <w:tc>
          <w:tcPr>
            <w:tcW w:w="5583" w:type="dxa"/>
          </w:tcPr>
          <w:p w14:paraId="49B5047B" w14:textId="05A2B7A3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Напряжение </w:t>
            </w:r>
          </w:p>
        </w:tc>
      </w:tr>
      <w:tr w:rsidR="00155E8B" w:rsidRPr="005220E6" w14:paraId="2D2A92E6" w14:textId="77777777" w:rsidTr="0016305C">
        <w:tc>
          <w:tcPr>
            <w:tcW w:w="3910" w:type="dxa"/>
          </w:tcPr>
          <w:p w14:paraId="6E61201A" w14:textId="5C79040F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Омметр</w:t>
            </w:r>
          </w:p>
        </w:tc>
        <w:tc>
          <w:tcPr>
            <w:tcW w:w="5583" w:type="dxa"/>
          </w:tcPr>
          <w:p w14:paraId="2C9A0E7D" w14:textId="109CCE59" w:rsidR="00155E8B" w:rsidRPr="005220E6" w:rsidRDefault="00155E8B" w:rsidP="00155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Активная мощность</w:t>
            </w:r>
          </w:p>
        </w:tc>
      </w:tr>
    </w:tbl>
    <w:p w14:paraId="30A7E84E" w14:textId="6B4FFD81" w:rsidR="006A13E7" w:rsidRDefault="002A78D1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2A78D1">
        <w:rPr>
          <w:rFonts w:ascii="Times New Roman" w:hAnsi="Times New Roman" w:cs="Times New Roman"/>
          <w:sz w:val="28"/>
          <w:szCs w:val="28"/>
        </w:rPr>
        <w:t xml:space="preserve"> </w:t>
      </w:r>
      <w:r w:rsidRPr="006A13E7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A13E7">
        <w:rPr>
          <w:rFonts w:ascii="Times New Roman" w:hAnsi="Times New Roman" w:cs="Times New Roman"/>
          <w:sz w:val="28"/>
          <w:szCs w:val="28"/>
        </w:rPr>
        <w:t>, 2-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6A13E7">
        <w:rPr>
          <w:rFonts w:ascii="Times New Roman" w:hAnsi="Times New Roman" w:cs="Times New Roman"/>
          <w:sz w:val="28"/>
          <w:szCs w:val="28"/>
        </w:rPr>
        <w:t>, 3-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A13E7">
        <w:rPr>
          <w:rFonts w:ascii="Times New Roman" w:hAnsi="Times New Roman" w:cs="Times New Roman"/>
          <w:sz w:val="28"/>
          <w:szCs w:val="28"/>
        </w:rPr>
        <w:t>, 4-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A13E7">
        <w:rPr>
          <w:rFonts w:ascii="Times New Roman" w:hAnsi="Times New Roman" w:cs="Times New Roman"/>
          <w:sz w:val="28"/>
          <w:szCs w:val="28"/>
        </w:rPr>
        <w:t>, 5-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0621B408" w14:textId="73D6DCC3" w:rsidR="006A13E7" w:rsidRDefault="002A78D1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2A78D1">
        <w:rPr>
          <w:rFonts w:ascii="Times New Roman" w:hAnsi="Times New Roman" w:cs="Times New Roman"/>
          <w:sz w:val="28"/>
          <w:szCs w:val="28"/>
        </w:rPr>
        <w:t xml:space="preserve"> </w:t>
      </w:r>
      <w:r w:rsidRPr="00FF11A6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11A6">
        <w:rPr>
          <w:rFonts w:ascii="Times New Roman" w:hAnsi="Times New Roman" w:cs="Times New Roman"/>
          <w:sz w:val="28"/>
          <w:szCs w:val="28"/>
        </w:rPr>
        <w:t xml:space="preserve"> ОПК-2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F11A6">
        <w:rPr>
          <w:rFonts w:ascii="Times New Roman" w:hAnsi="Times New Roman" w:cs="Times New Roman"/>
          <w:sz w:val="28"/>
          <w:szCs w:val="28"/>
        </w:rPr>
        <w:t>ОПК-6</w:t>
      </w:r>
    </w:p>
    <w:p w14:paraId="14E01622" w14:textId="77777777" w:rsidR="002A78D1" w:rsidRPr="002A78D1" w:rsidRDefault="002A78D1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2A78D1" w:rsidRDefault="0050418D" w:rsidP="004630D3">
      <w:pPr>
        <w:pStyle w:val="4"/>
        <w:rPr>
          <w:rFonts w:cs="Times New Roman"/>
          <w:szCs w:val="28"/>
        </w:rPr>
      </w:pPr>
      <w:bookmarkStart w:id="1" w:name="_Hlk188875600"/>
      <w:bookmarkEnd w:id="0"/>
      <w:r w:rsidRPr="002A78D1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3C72271A" w14:textId="77777777" w:rsidR="002A78D1" w:rsidRDefault="002A78D1" w:rsidP="002A78D1">
      <w:pPr>
        <w:pStyle w:val="Default"/>
        <w:rPr>
          <w:i/>
          <w:iCs/>
          <w:sz w:val="28"/>
          <w:szCs w:val="28"/>
        </w:rPr>
      </w:pPr>
    </w:p>
    <w:p w14:paraId="658F8679" w14:textId="77777777" w:rsidR="002A78D1" w:rsidRPr="00146154" w:rsidRDefault="002A78D1" w:rsidP="002A78D1">
      <w:pPr>
        <w:pStyle w:val="Default"/>
        <w:rPr>
          <w:sz w:val="28"/>
          <w:szCs w:val="28"/>
        </w:rPr>
      </w:pPr>
      <w:r w:rsidRPr="00146154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4E26AAC5" w14:textId="77777777" w:rsidR="002A78D1" w:rsidRPr="00146154" w:rsidRDefault="002A78D1" w:rsidP="002A78D1">
      <w:pPr>
        <w:spacing w:after="0"/>
        <w:rPr>
          <w:rFonts w:ascii="Times New Roman" w:hAnsi="Times New Roman"/>
          <w:sz w:val="28"/>
          <w:szCs w:val="28"/>
        </w:rPr>
      </w:pPr>
      <w:r w:rsidRPr="00146154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2449DD1D" w14:textId="453C67B6" w:rsidR="004630D3" w:rsidRPr="002A78D1" w:rsidRDefault="004630D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9FCE6A" w14:textId="72126B82" w:rsidR="002A78D1" w:rsidRPr="008A787F" w:rsidRDefault="008A787F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1. </w:t>
      </w:r>
      <w:r w:rsidR="002A78D1" w:rsidRPr="008A787F">
        <w:rPr>
          <w:rFonts w:ascii="Times New Roman" w:hAnsi="Times New Roman"/>
          <w:iCs/>
          <w:sz w:val="28"/>
          <w:szCs w:val="28"/>
        </w:rPr>
        <w:t>Установите правильную последовательность этапов</w:t>
      </w:r>
      <w:r w:rsidR="002A78D1" w:rsidRPr="008A787F">
        <w:rPr>
          <w:rStyle w:val="a9"/>
          <w:rFonts w:ascii="Times New Roman" w:hAnsi="Times New Roman"/>
          <w:iCs/>
          <w:color w:val="333333"/>
          <w:sz w:val="28"/>
          <w:szCs w:val="28"/>
        </w:rPr>
        <w:t xml:space="preserve"> </w:t>
      </w:r>
      <w:r w:rsidR="002A78D1" w:rsidRPr="008A787F">
        <w:rPr>
          <w:rStyle w:val="a9"/>
          <w:rFonts w:ascii="Times New Roman" w:hAnsi="Times New Roman"/>
          <w:b w:val="0"/>
          <w:bCs w:val="0"/>
          <w:iCs/>
          <w:color w:val="333333"/>
          <w:sz w:val="28"/>
          <w:szCs w:val="28"/>
        </w:rPr>
        <w:t>создания программного продукта</w:t>
      </w:r>
    </w:p>
    <w:p w14:paraId="77F8B1A3" w14:textId="40BBFDCD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А)</w:t>
      </w:r>
      <w:r w:rsidRPr="008A787F"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Постановка задачи.  Анализ требований.</w:t>
      </w:r>
    </w:p>
    <w:p w14:paraId="1AC3C1D6" w14:textId="52155C92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Б)</w:t>
      </w:r>
      <w:r w:rsidRPr="008A787F"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Разработка и программирование</w:t>
      </w:r>
    </w:p>
    <w:p w14:paraId="62EFFFBD" w14:textId="7A38F5FC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В)</w:t>
      </w:r>
      <w:r w:rsidRPr="008A787F"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Проектирование</w:t>
      </w:r>
    </w:p>
    <w:p w14:paraId="2C32DD10" w14:textId="53093839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Г)</w:t>
      </w:r>
      <w:r w:rsidRPr="008A787F"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Тестирование</w:t>
      </w:r>
    </w:p>
    <w:p w14:paraId="48BEA41B" w14:textId="6AEBEF25" w:rsidR="002A78D1" w:rsidRPr="002A78D1" w:rsidRDefault="008A787F" w:rsidP="008A7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Д)</w:t>
      </w:r>
      <w:r w:rsidRPr="008A787F"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Внедрение и сопровождение</w:t>
      </w:r>
    </w:p>
    <w:p w14:paraId="2B9AFCF0" w14:textId="01E3E7AD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АВБГД</w:t>
      </w:r>
    </w:p>
    <w:p w14:paraId="54AA735A" w14:textId="4AD29B86" w:rsidR="002A78D1" w:rsidRPr="002A78D1" w:rsidRDefault="008A787F" w:rsidP="008A7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УК-1, ОПК-1, ОПК-2, ОПК-6</w:t>
      </w:r>
    </w:p>
    <w:p w14:paraId="2A1831D7" w14:textId="77777777" w:rsidR="002A78D1" w:rsidRPr="002A78D1" w:rsidRDefault="002A78D1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CDF64" w14:textId="57C22023" w:rsidR="002A78D1" w:rsidRPr="002A78D1" w:rsidRDefault="008A787F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A787F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основных этапов полного построения алгоритма</w:t>
      </w:r>
    </w:p>
    <w:p w14:paraId="7895DC3D" w14:textId="3282EF94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А)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Построение модели. Создание алгоритма.</w:t>
      </w:r>
    </w:p>
    <w:p w14:paraId="282F12E9" w14:textId="4AD6D432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Б)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Проверка программы.</w:t>
      </w:r>
    </w:p>
    <w:p w14:paraId="30F54D23" w14:textId="010774A6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В)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Технические требования для решения задачи или постановка задачи.</w:t>
      </w:r>
    </w:p>
    <w:p w14:paraId="4D9CFF0C" w14:textId="684F17BF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Г)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Проверка правильности алгоритма. Программная реализация алгоритма.</w:t>
      </w:r>
    </w:p>
    <w:p w14:paraId="1AF14634" w14:textId="19FD33FC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Д)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Составление документации.</w:t>
      </w:r>
    </w:p>
    <w:p w14:paraId="351F0060" w14:textId="60EDB668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lastRenderedPageBreak/>
        <w:t>Правильный ответ: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ВАГБД</w:t>
      </w:r>
    </w:p>
    <w:p w14:paraId="4D57B675" w14:textId="123F6F90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8A787F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УК-1, ОПК-1, ОПК-2, ОПК-6</w:t>
      </w:r>
    </w:p>
    <w:p w14:paraId="38FF74E1" w14:textId="77777777" w:rsidR="008A787F" w:rsidRDefault="008A787F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62E8DCF" w14:textId="603615B0" w:rsidR="0050418D" w:rsidRPr="005220E6" w:rsidRDefault="0050418D" w:rsidP="004630D3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5220E6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5220E6" w:rsidRDefault="0050418D" w:rsidP="008A787F">
      <w:pPr>
        <w:pStyle w:val="4"/>
        <w:ind w:firstLine="0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795A795" w14:textId="77777777" w:rsidR="00A53D45" w:rsidRDefault="00A53D45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1A3A29" w14:textId="77777777" w:rsidR="008A787F" w:rsidRPr="00146154" w:rsidRDefault="008A787F" w:rsidP="008A787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4615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024B99E8" w14:textId="77777777" w:rsidR="008A787F" w:rsidRDefault="008A787F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25FE2" w14:textId="3064A2FB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A787F">
        <w:rPr>
          <w:rFonts w:ascii="Times New Roman" w:hAnsi="Times New Roman" w:cs="Times New Roman"/>
          <w:sz w:val="28"/>
          <w:szCs w:val="28"/>
        </w:rPr>
        <w:t>Отклонение результатов измерений от истинного (действительного) значения, называется __________________результата измерения.</w:t>
      </w:r>
    </w:p>
    <w:p w14:paraId="6C551087" w14:textId="6D7BDDFE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погрешностью</w:t>
      </w:r>
    </w:p>
    <w:p w14:paraId="295C1C1E" w14:textId="6B250AAD" w:rsid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УК-1, ОПК-1, ОПК-2, ОПК-6</w:t>
      </w:r>
    </w:p>
    <w:p w14:paraId="4DAF85A3" w14:textId="77777777" w:rsidR="008A787F" w:rsidRDefault="008A787F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CDE996" w14:textId="7E2A852B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A787F">
        <w:rPr>
          <w:rFonts w:ascii="Times New Roman" w:hAnsi="Times New Roman" w:cs="Times New Roman"/>
          <w:sz w:val="28"/>
          <w:szCs w:val="28"/>
        </w:rPr>
        <w:t>Программное обеспечение, позволяющее создавать базу данных, обновлять хранимую информацию и обеспечивать удобный доступ к информации с целью просмотра и поиска, называется _________ __________ базами данных</w:t>
      </w:r>
    </w:p>
    <w:p w14:paraId="61871282" w14:textId="0295EA67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 xml:space="preserve">система управления </w:t>
      </w:r>
    </w:p>
    <w:p w14:paraId="61A6ADC8" w14:textId="6DE44B9D" w:rsidR="008A787F" w:rsidRPr="005220E6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УК-1, ОПК-1, ОПК-2, ОПК-6</w:t>
      </w:r>
    </w:p>
    <w:p w14:paraId="31046540" w14:textId="0594C7CF" w:rsidR="004630D3" w:rsidRPr="005220E6" w:rsidRDefault="004630D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B46922" w14:textId="6A258A31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A787F">
        <w:rPr>
          <w:rFonts w:ascii="Times New Roman" w:hAnsi="Times New Roman" w:cs="Times New Roman"/>
          <w:sz w:val="28"/>
          <w:szCs w:val="28"/>
        </w:rPr>
        <w:t>Совокупность программ, которые предназначены для управления ресурсами компьютера и вычислительными процессами, а также для организации взаимодействия пользователя с аппаратурой называется __________ ______</w:t>
      </w:r>
    </w:p>
    <w:p w14:paraId="0A31FDF2" w14:textId="77727159" w:rsidR="008A787F" w:rsidRPr="008A787F" w:rsidRDefault="008A787F" w:rsidP="008A7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операционной системой</w:t>
      </w:r>
    </w:p>
    <w:p w14:paraId="37C20639" w14:textId="6FB3280D" w:rsidR="00D922CC" w:rsidRDefault="008A787F" w:rsidP="008A78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УК-1, ОПК-1, ОПК-2, ОПК-6</w:t>
      </w:r>
    </w:p>
    <w:p w14:paraId="6A35A92A" w14:textId="77777777" w:rsidR="008A787F" w:rsidRDefault="008A787F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5220E6" w:rsidRDefault="0050418D" w:rsidP="004630D3">
      <w:pPr>
        <w:pStyle w:val="4"/>
      </w:pPr>
      <w:bookmarkStart w:id="3" w:name="_Hlk188877470"/>
      <w:bookmarkEnd w:id="2"/>
      <w:r w:rsidRPr="005220E6">
        <w:t>Задания открытого типа с кратким свободным ответом</w:t>
      </w:r>
    </w:p>
    <w:p w14:paraId="3A0B0788" w14:textId="77777777" w:rsidR="00B87EBE" w:rsidRDefault="00B87EBE" w:rsidP="008A787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B01D078" w14:textId="77777777" w:rsidR="008A787F" w:rsidRPr="00146154" w:rsidRDefault="008A787F" w:rsidP="008A787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4615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9874A25" w14:textId="77777777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58BAF26" w14:textId="776AE653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Pr="008A787F">
        <w:rPr>
          <w:rFonts w:ascii="Times New Roman" w:hAnsi="Times New Roman" w:cs="Times New Roman"/>
          <w:iCs/>
          <w:sz w:val="28"/>
          <w:szCs w:val="28"/>
        </w:rPr>
        <w:t>Прикладная программа, предназначенная для автоматизации обработки числовых данных, представленных в табличной форме, называется _______________.</w:t>
      </w:r>
    </w:p>
    <w:p w14:paraId="4ACB1E7E" w14:textId="737C1C7D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787F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iCs/>
          <w:sz w:val="28"/>
          <w:szCs w:val="28"/>
        </w:rPr>
        <w:t>табличный процессор / электронные таблицы</w:t>
      </w:r>
    </w:p>
    <w:p w14:paraId="16342F28" w14:textId="5C8863D6" w:rsid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787F">
        <w:rPr>
          <w:rFonts w:ascii="Times New Roman" w:hAnsi="Times New Roman" w:cs="Times New Roman"/>
          <w:iCs/>
          <w:sz w:val="28"/>
          <w:szCs w:val="28"/>
        </w:rPr>
        <w:t>Компетенции: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iCs/>
          <w:sz w:val="28"/>
          <w:szCs w:val="28"/>
        </w:rPr>
        <w:t>УК-1, ОПК-1, ОПК-2, ОПК-6</w:t>
      </w:r>
    </w:p>
    <w:p w14:paraId="7799921E" w14:textId="77777777" w:rsid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E3F0F77" w14:textId="6B3D5A8F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Pr="008A787F">
        <w:rPr>
          <w:rFonts w:ascii="Times New Roman" w:hAnsi="Times New Roman" w:cs="Times New Roman"/>
          <w:iCs/>
          <w:sz w:val="28"/>
          <w:szCs w:val="28"/>
        </w:rPr>
        <w:t>Справочно-информационные системы, содержащие тексты нормативных документов и предоставляющие возможности справки, контекстного поиска, распечатки, называются ______________ системами</w:t>
      </w:r>
    </w:p>
    <w:p w14:paraId="74410F2F" w14:textId="33253C5A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787F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8A787F">
        <w:rPr>
          <w:rFonts w:ascii="Times New Roman" w:hAnsi="Times New Roman" w:cs="Times New Roman"/>
          <w:iCs/>
          <w:sz w:val="28"/>
          <w:szCs w:val="28"/>
        </w:rPr>
        <w:t>информационно-правовыми</w:t>
      </w:r>
      <w:proofErr w:type="gramEnd"/>
    </w:p>
    <w:p w14:paraId="5987770B" w14:textId="465D8F2C" w:rsid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A787F">
        <w:rPr>
          <w:rFonts w:ascii="Times New Roman" w:hAnsi="Times New Roman" w:cs="Times New Roman"/>
          <w:iCs/>
          <w:sz w:val="28"/>
          <w:szCs w:val="28"/>
        </w:rPr>
        <w:t>Компетенции: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iCs/>
          <w:sz w:val="28"/>
          <w:szCs w:val="28"/>
        </w:rPr>
        <w:t>УК-1, ОПК-1, ОПК-2, ОПК-6</w:t>
      </w:r>
    </w:p>
    <w:p w14:paraId="3CEEBB49" w14:textId="77777777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68D7DA4" w14:textId="22BAB770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A787F">
        <w:rPr>
          <w:rFonts w:ascii="Times New Roman" w:hAnsi="Times New Roman" w:cs="Times New Roman"/>
          <w:sz w:val="28"/>
          <w:szCs w:val="28"/>
        </w:rPr>
        <w:t xml:space="preserve">Измерения, при которых значение измеряемой величины находят на основании известной зависимости между ней и величинами, подвергаемыми прямым измерениям, называются ______________ </w:t>
      </w:r>
    </w:p>
    <w:p w14:paraId="1D19B9F2" w14:textId="7BD498B4" w:rsidR="008A787F" w:rsidRPr="008A787F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787F">
        <w:rPr>
          <w:rFonts w:ascii="Times New Roman" w:hAnsi="Times New Roman" w:cs="Times New Roman"/>
          <w:sz w:val="28"/>
          <w:szCs w:val="28"/>
        </w:rPr>
        <w:t>косвенными</w:t>
      </w:r>
      <w:proofErr w:type="gramEnd"/>
      <w:r w:rsidRPr="008A787F">
        <w:rPr>
          <w:rFonts w:ascii="Times New Roman" w:hAnsi="Times New Roman" w:cs="Times New Roman"/>
          <w:sz w:val="28"/>
          <w:szCs w:val="28"/>
        </w:rPr>
        <w:t xml:space="preserve"> / непрямыми</w:t>
      </w:r>
    </w:p>
    <w:p w14:paraId="137C6F5D" w14:textId="7BA5FE47" w:rsidR="005339C3" w:rsidRPr="005220E6" w:rsidRDefault="008A787F" w:rsidP="008A7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УК-1, ОПК-1, ОПК-2, ОПК-6</w:t>
      </w:r>
    </w:p>
    <w:p w14:paraId="05C21C96" w14:textId="77777777" w:rsidR="00D922CC" w:rsidRDefault="00D922CC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5220E6" w:rsidRDefault="0050418D" w:rsidP="004630D3">
      <w:pPr>
        <w:pStyle w:val="4"/>
      </w:pPr>
      <w:bookmarkStart w:id="4" w:name="_Hlk188881426"/>
      <w:bookmarkEnd w:id="3"/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59F0658B" w:rsidR="005339C3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Тема</w:t>
      </w:r>
      <w:r w:rsidR="005339C3" w:rsidRPr="005220E6">
        <w:rPr>
          <w:rFonts w:ascii="Times New Roman" w:hAnsi="Times New Roman" w:cs="Times New Roman"/>
          <w:sz w:val="28"/>
          <w:szCs w:val="28"/>
        </w:rPr>
        <w:t>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214FE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2214FE"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>)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EFA160" w14:textId="77777777" w:rsidR="005220E6" w:rsidRDefault="005220E6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C1790" w14:textId="09EB6789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523791FB" w:rsidR="0060307C" w:rsidRPr="005220E6" w:rsidRDefault="0060307C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 учебной практики (ознакомительной)</w:t>
      </w:r>
      <w:r w:rsidR="002214FE" w:rsidRPr="005220E6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77777777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24E16B23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07CEB4CB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FFA7297" w14:textId="238E8D07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7B0256F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6E72AF" w14:textId="25DC6982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5220E6">
        <w:rPr>
          <w:rFonts w:ascii="Times New Roman" w:hAnsi="Times New Roman" w:cs="Times New Roman"/>
          <w:sz w:val="28"/>
          <w:szCs w:val="28"/>
        </w:rPr>
        <w:t>18 часов</w:t>
      </w:r>
      <w:r w:rsidRPr="005220E6">
        <w:rPr>
          <w:rFonts w:ascii="Times New Roman" w:hAnsi="Times New Roman" w:cs="Times New Roman"/>
          <w:sz w:val="28"/>
          <w:szCs w:val="28"/>
        </w:rPr>
        <w:t>.</w:t>
      </w:r>
    </w:p>
    <w:p w14:paraId="42327E76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2A5B5F" w14:textId="4B71705C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06E285F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AEE183" w14:textId="0CEF17D1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1189B182" w14:textId="77777777" w:rsidR="008A787F" w:rsidRDefault="008A787F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BE9C3" w14:textId="40BC4401" w:rsidR="00E921DA" w:rsidRPr="005220E6" w:rsidRDefault="008A787F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787F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87F">
        <w:rPr>
          <w:rFonts w:ascii="Times New Roman" w:hAnsi="Times New Roman" w:cs="Times New Roman"/>
          <w:sz w:val="28"/>
          <w:szCs w:val="28"/>
        </w:rPr>
        <w:t>УК-1, ОПК-1, ОПК-2, ОПК-6</w:t>
      </w:r>
      <w:bookmarkStart w:id="6" w:name="_GoBack"/>
      <w:bookmarkEnd w:id="6"/>
    </w:p>
    <w:bookmarkEnd w:id="5"/>
    <w:bookmarkEnd w:id="4"/>
    <w:sectPr w:rsidR="00E921DA" w:rsidRPr="005220E6" w:rsidSect="00155E8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82D24"/>
    <w:rsid w:val="000A3E63"/>
    <w:rsid w:val="00155E8B"/>
    <w:rsid w:val="001667AC"/>
    <w:rsid w:val="002214FE"/>
    <w:rsid w:val="0024157E"/>
    <w:rsid w:val="002A78D1"/>
    <w:rsid w:val="0032063A"/>
    <w:rsid w:val="003306C2"/>
    <w:rsid w:val="003A504A"/>
    <w:rsid w:val="004630D3"/>
    <w:rsid w:val="0050418D"/>
    <w:rsid w:val="005220E6"/>
    <w:rsid w:val="005339C3"/>
    <w:rsid w:val="00551115"/>
    <w:rsid w:val="005A21DD"/>
    <w:rsid w:val="005B35FD"/>
    <w:rsid w:val="0060307C"/>
    <w:rsid w:val="006861D0"/>
    <w:rsid w:val="006A13E6"/>
    <w:rsid w:val="006A13E7"/>
    <w:rsid w:val="007A08BA"/>
    <w:rsid w:val="007A4B40"/>
    <w:rsid w:val="007B3C45"/>
    <w:rsid w:val="008A787F"/>
    <w:rsid w:val="0091295A"/>
    <w:rsid w:val="00982A01"/>
    <w:rsid w:val="00A53D45"/>
    <w:rsid w:val="00A6459C"/>
    <w:rsid w:val="00A745BF"/>
    <w:rsid w:val="00A77CB1"/>
    <w:rsid w:val="00AB1106"/>
    <w:rsid w:val="00AF6E63"/>
    <w:rsid w:val="00B34A8C"/>
    <w:rsid w:val="00B87EBE"/>
    <w:rsid w:val="00BF1B89"/>
    <w:rsid w:val="00CD6B92"/>
    <w:rsid w:val="00D67EA5"/>
    <w:rsid w:val="00D922CC"/>
    <w:rsid w:val="00DC17A1"/>
    <w:rsid w:val="00E10F3D"/>
    <w:rsid w:val="00E270EA"/>
    <w:rsid w:val="00E921DA"/>
    <w:rsid w:val="00E942C8"/>
    <w:rsid w:val="00F02198"/>
    <w:rsid w:val="00FF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D2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semiHidden/>
    <w:rsid w:val="00D67EA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Default">
    <w:name w:val="Default"/>
    <w:rsid w:val="00155E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D2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semiHidden/>
    <w:rsid w:val="00D67EA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Default">
    <w:name w:val="Default"/>
    <w:rsid w:val="00155E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11582E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11582E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11582E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11582E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11582E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11582E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11582E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11582E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B3"/>
    <w:rsid w:val="0011582E"/>
    <w:rsid w:val="0066032A"/>
    <w:rsid w:val="00A8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35B3"/>
    <w:rPr>
      <w:color w:val="808080"/>
    </w:rPr>
  </w:style>
  <w:style w:type="paragraph" w:customStyle="1" w:styleId="24C6438D0236425DA38399AADA52EC3F">
    <w:name w:val="24C6438D0236425DA38399AADA52EC3F"/>
    <w:rsid w:val="00A835B3"/>
  </w:style>
  <w:style w:type="paragraph" w:customStyle="1" w:styleId="B16BDDFBC09641349ADE6F88ED8D6F15">
    <w:name w:val="B16BDDFBC09641349ADE6F88ED8D6F15"/>
    <w:rsid w:val="00A835B3"/>
  </w:style>
  <w:style w:type="paragraph" w:customStyle="1" w:styleId="B45E38A99555416EBB34D5BF8065D2FD">
    <w:name w:val="B45E38A99555416EBB34D5BF8065D2FD"/>
    <w:rsid w:val="00A835B3"/>
  </w:style>
  <w:style w:type="paragraph" w:customStyle="1" w:styleId="24587FA0E0D44229B8108AA60061B407">
    <w:name w:val="24587FA0E0D44229B8108AA60061B407"/>
    <w:rsid w:val="00A835B3"/>
  </w:style>
  <w:style w:type="paragraph" w:customStyle="1" w:styleId="96F024F9C56E4C4DA75F11F386F89917">
    <w:name w:val="96F024F9C56E4C4DA75F11F386F89917"/>
    <w:rsid w:val="00A835B3"/>
  </w:style>
  <w:style w:type="paragraph" w:customStyle="1" w:styleId="7CFA6B800B3846BEAB811E61479CB9AD">
    <w:name w:val="7CFA6B800B3846BEAB811E61479CB9AD"/>
    <w:rsid w:val="00A835B3"/>
  </w:style>
  <w:style w:type="paragraph" w:customStyle="1" w:styleId="BE5F4A7D08B5421ABFC75939B6A2D36D">
    <w:name w:val="BE5F4A7D08B5421ABFC75939B6A2D36D"/>
    <w:rsid w:val="00A835B3"/>
  </w:style>
  <w:style w:type="paragraph" w:customStyle="1" w:styleId="2318D10239174B74B76E458C51EE7EF6">
    <w:name w:val="2318D10239174B74B76E458C51EE7EF6"/>
    <w:rsid w:val="00A835B3"/>
  </w:style>
  <w:style w:type="paragraph" w:customStyle="1" w:styleId="C111BF47C9724D979DE24FB646EEBC7F">
    <w:name w:val="C111BF47C9724D979DE24FB646EEBC7F"/>
    <w:rsid w:val="00A835B3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65732405EC50420EA11FB1BAF2EDC241">
    <w:name w:val="65732405EC50420EA11FB1BAF2EDC241"/>
    <w:rsid w:val="00A835B3"/>
  </w:style>
  <w:style w:type="paragraph" w:customStyle="1" w:styleId="303C0E8231634B499D68DDDF45222A79">
    <w:name w:val="303C0E8231634B499D68DDDF45222A79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35B3"/>
    <w:rPr>
      <w:color w:val="808080"/>
    </w:rPr>
  </w:style>
  <w:style w:type="paragraph" w:customStyle="1" w:styleId="24C6438D0236425DA38399AADA52EC3F">
    <w:name w:val="24C6438D0236425DA38399AADA52EC3F"/>
    <w:rsid w:val="00A835B3"/>
  </w:style>
  <w:style w:type="paragraph" w:customStyle="1" w:styleId="B16BDDFBC09641349ADE6F88ED8D6F15">
    <w:name w:val="B16BDDFBC09641349ADE6F88ED8D6F15"/>
    <w:rsid w:val="00A835B3"/>
  </w:style>
  <w:style w:type="paragraph" w:customStyle="1" w:styleId="B45E38A99555416EBB34D5BF8065D2FD">
    <w:name w:val="B45E38A99555416EBB34D5BF8065D2FD"/>
    <w:rsid w:val="00A835B3"/>
  </w:style>
  <w:style w:type="paragraph" w:customStyle="1" w:styleId="24587FA0E0D44229B8108AA60061B407">
    <w:name w:val="24587FA0E0D44229B8108AA60061B407"/>
    <w:rsid w:val="00A835B3"/>
  </w:style>
  <w:style w:type="paragraph" w:customStyle="1" w:styleId="96F024F9C56E4C4DA75F11F386F89917">
    <w:name w:val="96F024F9C56E4C4DA75F11F386F89917"/>
    <w:rsid w:val="00A835B3"/>
  </w:style>
  <w:style w:type="paragraph" w:customStyle="1" w:styleId="7CFA6B800B3846BEAB811E61479CB9AD">
    <w:name w:val="7CFA6B800B3846BEAB811E61479CB9AD"/>
    <w:rsid w:val="00A835B3"/>
  </w:style>
  <w:style w:type="paragraph" w:customStyle="1" w:styleId="BE5F4A7D08B5421ABFC75939B6A2D36D">
    <w:name w:val="BE5F4A7D08B5421ABFC75939B6A2D36D"/>
    <w:rsid w:val="00A835B3"/>
  </w:style>
  <w:style w:type="paragraph" w:customStyle="1" w:styleId="2318D10239174B74B76E458C51EE7EF6">
    <w:name w:val="2318D10239174B74B76E458C51EE7EF6"/>
    <w:rsid w:val="00A835B3"/>
  </w:style>
  <w:style w:type="paragraph" w:customStyle="1" w:styleId="C111BF47C9724D979DE24FB646EEBC7F">
    <w:name w:val="C111BF47C9724D979DE24FB646EEBC7F"/>
    <w:rsid w:val="00A835B3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65732405EC50420EA11FB1BAF2EDC241">
    <w:name w:val="65732405EC50420EA11FB1BAF2EDC241"/>
    <w:rsid w:val="00A835B3"/>
  </w:style>
  <w:style w:type="paragraph" w:customStyle="1" w:styleId="303C0E8231634B499D68DDDF45222A79">
    <w:name w:val="303C0E8231634B499D68DDDF45222A79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6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Arsenal</cp:lastModifiedBy>
  <cp:revision>9</cp:revision>
  <dcterms:created xsi:type="dcterms:W3CDTF">2025-03-03T18:51:00Z</dcterms:created>
  <dcterms:modified xsi:type="dcterms:W3CDTF">2025-03-18T19:44:00Z</dcterms:modified>
</cp:coreProperties>
</file>