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8A7697" w:rsidRDefault="0050418D" w:rsidP="008A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A7697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61113074" w:rsidR="0050418D" w:rsidRPr="008A7697" w:rsidRDefault="0050418D" w:rsidP="008A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7697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696771">
        <w:rPr>
          <w:rFonts w:ascii="Times New Roman" w:hAnsi="Times New Roman" w:cs="Times New Roman"/>
          <w:b/>
          <w:bCs/>
          <w:sz w:val="28"/>
          <w:szCs w:val="28"/>
        </w:rPr>
        <w:t>преддипломной</w:t>
      </w:r>
      <w:r w:rsidR="00565519" w:rsidRPr="008A7697">
        <w:rPr>
          <w:rFonts w:ascii="Times New Roman" w:hAnsi="Times New Roman" w:cs="Times New Roman"/>
          <w:sz w:val="28"/>
          <w:szCs w:val="28"/>
        </w:rPr>
        <w:t xml:space="preserve"> </w:t>
      </w:r>
      <w:r w:rsidR="004630D3" w:rsidRPr="008A7697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3D1C6148" w14:textId="77777777" w:rsidR="004630D3" w:rsidRPr="008A7697" w:rsidRDefault="004630D3" w:rsidP="008A7697">
      <w:pPr>
        <w:pStyle w:val="3"/>
        <w:rPr>
          <w:rFonts w:cs="Times New Roman"/>
          <w:szCs w:val="28"/>
        </w:rPr>
      </w:pPr>
    </w:p>
    <w:p w14:paraId="0A013A1B" w14:textId="5F2F855E" w:rsidR="0050418D" w:rsidRPr="008A7697" w:rsidRDefault="0050418D" w:rsidP="008A7697">
      <w:pPr>
        <w:pStyle w:val="3"/>
        <w:rPr>
          <w:rFonts w:cs="Times New Roman"/>
          <w:szCs w:val="28"/>
        </w:rPr>
      </w:pPr>
      <w:r w:rsidRPr="008A7697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8A7697" w:rsidRDefault="0050418D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r w:rsidRPr="008A7697">
        <w:rPr>
          <w:rFonts w:cs="Times New Roman"/>
          <w:szCs w:val="28"/>
        </w:rPr>
        <w:t>Задания закрытого типа на выбор правильного ответа</w:t>
      </w:r>
    </w:p>
    <w:p w14:paraId="055B0C1E" w14:textId="77777777" w:rsidR="00D720AC" w:rsidRPr="008A7697" w:rsidRDefault="00D720AC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88869509"/>
    </w:p>
    <w:p w14:paraId="48941F36" w14:textId="1CF530BA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1. Выберите один правильный ответ.</w:t>
      </w:r>
    </w:p>
    <w:p w14:paraId="757E3EDE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Уравнение однофакторной линейной регрессии имеет вид:</w:t>
      </w:r>
    </w:p>
    <w:p w14:paraId="073ECC34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А)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bx</m:t>
            </m:r>
          </m:den>
        </m:f>
      </m:oMath>
    </w:p>
    <w:p w14:paraId="0F2C9C9E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Б)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</m:oMath>
    </w:p>
    <w:p w14:paraId="3D8115F1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В)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c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14:paraId="1C338F67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Г)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rad>
      </m:oMath>
    </w:p>
    <w:p w14:paraId="01111586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7736483" w14:textId="750AE60C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0F50FD"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70E3BD38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68704E" w14:textId="2B181F26" w:rsidR="00731C8F" w:rsidRPr="008A7697" w:rsidRDefault="008A7697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731C8F"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31C8F" w:rsidRPr="008A7697">
        <w:rPr>
          <w:rFonts w:ascii="Times New Roman" w:eastAsia="Times New Roman" w:hAnsi="Times New Roman" w:cs="Times New Roman"/>
          <w:bCs/>
          <w:sz w:val="28"/>
          <w:szCs w:val="28"/>
        </w:rPr>
        <w:t>Какой из методов чаще всего используется для классификации медицинских изображений</w:t>
      </w:r>
      <w:r w:rsidR="00731C8F" w:rsidRPr="008A7697">
        <w:rPr>
          <w:rFonts w:ascii="Times New Roman" w:hAnsi="Times New Roman" w:cs="Times New Roman"/>
          <w:bCs/>
          <w:sz w:val="28"/>
          <w:szCs w:val="28"/>
        </w:rPr>
        <w:t>?</w:t>
      </w:r>
    </w:p>
    <w:p w14:paraId="76A93E25" w14:textId="77777777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>А) </w:t>
      </w:r>
      <w:r w:rsidRPr="008A7697">
        <w:rPr>
          <w:rFonts w:ascii="Times New Roman" w:eastAsia="Times New Roman" w:hAnsi="Times New Roman" w:cs="Times New Roman"/>
          <w:sz w:val="28"/>
          <w:szCs w:val="28"/>
        </w:rPr>
        <w:t>Линейная регрессия</w:t>
      </w:r>
    </w:p>
    <w:p w14:paraId="55C1FB2A" w14:textId="77777777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>Б) </w:t>
      </w:r>
      <w:r w:rsidRPr="008A7697">
        <w:rPr>
          <w:rFonts w:ascii="Times New Roman" w:eastAsia="Times New Roman" w:hAnsi="Times New Roman" w:cs="Times New Roman"/>
          <w:sz w:val="28"/>
          <w:szCs w:val="28"/>
        </w:rPr>
        <w:t>Метод опорных векторов</w:t>
      </w:r>
    </w:p>
    <w:p w14:paraId="0DCD5F7D" w14:textId="77777777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>В) </w:t>
      </w:r>
      <w:r w:rsidRPr="008A7697">
        <w:rPr>
          <w:rFonts w:ascii="Times New Roman" w:eastAsia="Times New Roman" w:hAnsi="Times New Roman" w:cs="Times New Roman"/>
          <w:sz w:val="28"/>
          <w:szCs w:val="28"/>
        </w:rPr>
        <w:t>Метод наименьших квадратов</w:t>
      </w:r>
    </w:p>
    <w:p w14:paraId="1AD50119" w14:textId="77777777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Pr="008A7697">
        <w:rPr>
          <w:rFonts w:ascii="Times New Roman" w:eastAsia="Times New Roman" w:hAnsi="Times New Roman" w:cs="Times New Roman"/>
          <w:sz w:val="28"/>
          <w:szCs w:val="28"/>
        </w:rPr>
        <w:t>Деревья решений</w:t>
      </w:r>
    </w:p>
    <w:p w14:paraId="19EAF004" w14:textId="77777777" w:rsidR="008A7697" w:rsidRPr="0040069F" w:rsidRDefault="008A7697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6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A9504C3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075B9F0A" w14:textId="69BA3554" w:rsidR="005339C3" w:rsidRPr="008A7697" w:rsidRDefault="005339C3" w:rsidP="008A769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r w:rsidRPr="008A7697">
        <w:rPr>
          <w:rFonts w:cs="Times New Roman"/>
          <w:szCs w:val="28"/>
        </w:rPr>
        <w:t>Задания закрытого типа на установление соответствия</w:t>
      </w:r>
    </w:p>
    <w:p w14:paraId="207F60F7" w14:textId="77777777" w:rsidR="0050418D" w:rsidRPr="008A7697" w:rsidRDefault="0050418D" w:rsidP="008A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81243C4" w14:textId="77777777" w:rsidR="00731C8F" w:rsidRPr="008A7697" w:rsidRDefault="00731C8F" w:rsidP="008A7697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A7697">
        <w:rPr>
          <w:bCs/>
          <w:sz w:val="28"/>
          <w:szCs w:val="28"/>
        </w:rPr>
        <w:t>1. Установите соответствие понятий и определений в методах распознавания образов.</w:t>
      </w:r>
    </w:p>
    <w:p w14:paraId="2FBE8507" w14:textId="77777777" w:rsidR="00731C8F" w:rsidRPr="008A7697" w:rsidRDefault="00731C8F" w:rsidP="008A7697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828"/>
        <w:gridCol w:w="5670"/>
      </w:tblGrid>
      <w:tr w:rsidR="00731C8F" w:rsidRPr="008A7697" w14:paraId="0760A971" w14:textId="77777777" w:rsidTr="003411BF">
        <w:tc>
          <w:tcPr>
            <w:tcW w:w="3828" w:type="dxa"/>
            <w:shd w:val="clear" w:color="auto" w:fill="auto"/>
          </w:tcPr>
          <w:p w14:paraId="3B023AAE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A7697">
              <w:rPr>
                <w:bCs/>
                <w:sz w:val="28"/>
                <w:szCs w:val="28"/>
              </w:rPr>
              <w:t xml:space="preserve">1) </w:t>
            </w:r>
            <w:r w:rsidRPr="008A7697">
              <w:rPr>
                <w:color w:val="1D1D1B"/>
                <w:sz w:val="28"/>
                <w:szCs w:val="28"/>
              </w:rPr>
              <w:t>Классификация</w:t>
            </w:r>
          </w:p>
        </w:tc>
        <w:tc>
          <w:tcPr>
            <w:tcW w:w="5670" w:type="dxa"/>
            <w:shd w:val="clear" w:color="auto" w:fill="auto"/>
          </w:tcPr>
          <w:p w14:paraId="5F91F695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8A7697">
              <w:rPr>
                <w:noProof/>
                <w:sz w:val="28"/>
                <w:szCs w:val="28"/>
              </w:rPr>
              <w:t xml:space="preserve">А) </w:t>
            </w:r>
            <w:r w:rsidRPr="008A7697">
              <w:rPr>
                <w:color w:val="1D1D1B"/>
                <w:sz w:val="28"/>
                <w:szCs w:val="28"/>
              </w:rPr>
              <w:t>Процесс разделения изображения на отдельные области или объекты для дальнейшего анализа</w:t>
            </w:r>
          </w:p>
          <w:p w14:paraId="7DAD9601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31C8F" w:rsidRPr="008A7697" w14:paraId="29E7AF10" w14:textId="77777777" w:rsidTr="003411BF">
        <w:tc>
          <w:tcPr>
            <w:tcW w:w="3828" w:type="dxa"/>
            <w:shd w:val="clear" w:color="auto" w:fill="auto"/>
          </w:tcPr>
          <w:p w14:paraId="2250F7F2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A7697">
              <w:rPr>
                <w:bCs/>
                <w:sz w:val="28"/>
                <w:szCs w:val="28"/>
              </w:rPr>
              <w:t xml:space="preserve">2) </w:t>
            </w:r>
            <w:r w:rsidRPr="008A7697">
              <w:rPr>
                <w:color w:val="1D1D1B"/>
                <w:sz w:val="28"/>
                <w:szCs w:val="28"/>
              </w:rPr>
              <w:t>Сегментация</w:t>
            </w:r>
          </w:p>
        </w:tc>
        <w:tc>
          <w:tcPr>
            <w:tcW w:w="5670" w:type="dxa"/>
            <w:shd w:val="clear" w:color="auto" w:fill="auto"/>
          </w:tcPr>
          <w:p w14:paraId="1744B29E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8A7697">
              <w:rPr>
                <w:noProof/>
                <w:sz w:val="28"/>
                <w:szCs w:val="28"/>
              </w:rPr>
              <w:t>Б)</w:t>
            </w:r>
            <w:r w:rsidRPr="008A7697">
              <w:rPr>
                <w:sz w:val="28"/>
                <w:szCs w:val="28"/>
              </w:rPr>
              <w:t xml:space="preserve"> </w:t>
            </w:r>
            <w:r w:rsidRPr="008A7697">
              <w:rPr>
                <w:color w:val="1D1D1B"/>
                <w:sz w:val="28"/>
                <w:szCs w:val="28"/>
              </w:rPr>
              <w:t>Метод, основанный на использовании алгоритмов, позволяющий компьютерам учиться на данных и делать предсказания</w:t>
            </w:r>
          </w:p>
          <w:p w14:paraId="4185179D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31C8F" w:rsidRPr="008A7697" w14:paraId="0CCEB262" w14:textId="77777777" w:rsidTr="003411BF">
        <w:tc>
          <w:tcPr>
            <w:tcW w:w="3828" w:type="dxa"/>
            <w:shd w:val="clear" w:color="auto" w:fill="auto"/>
          </w:tcPr>
          <w:p w14:paraId="3833C82A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A7697">
              <w:rPr>
                <w:bCs/>
                <w:sz w:val="28"/>
                <w:szCs w:val="28"/>
              </w:rPr>
              <w:t xml:space="preserve">3) </w:t>
            </w:r>
            <w:r w:rsidRPr="008A7697">
              <w:rPr>
                <w:color w:val="1D1D1B"/>
                <w:sz w:val="28"/>
                <w:szCs w:val="28"/>
              </w:rPr>
              <w:t>Машинное обучение</w:t>
            </w:r>
          </w:p>
          <w:p w14:paraId="3592B472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5821544D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8A7697">
              <w:rPr>
                <w:noProof/>
                <w:sz w:val="28"/>
                <w:szCs w:val="28"/>
              </w:rPr>
              <w:t xml:space="preserve">В) </w:t>
            </w:r>
            <w:r w:rsidRPr="008A7697">
              <w:rPr>
                <w:color w:val="1D1D1B"/>
                <w:sz w:val="28"/>
                <w:szCs w:val="28"/>
              </w:rPr>
              <w:t>Подход, использующий многослойные структуры для обработки информации и распознавания паттернов</w:t>
            </w:r>
          </w:p>
          <w:p w14:paraId="11ABF47A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31C8F" w:rsidRPr="008A7697" w14:paraId="7001CF7F" w14:textId="77777777" w:rsidTr="003411BF">
        <w:tc>
          <w:tcPr>
            <w:tcW w:w="3828" w:type="dxa"/>
            <w:shd w:val="clear" w:color="auto" w:fill="auto"/>
          </w:tcPr>
          <w:p w14:paraId="709E06B5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8A7697">
              <w:rPr>
                <w:bCs/>
                <w:sz w:val="28"/>
                <w:szCs w:val="28"/>
              </w:rPr>
              <w:t xml:space="preserve">4) </w:t>
            </w:r>
            <w:r w:rsidRPr="008A7697">
              <w:rPr>
                <w:color w:val="1D1D1B"/>
                <w:sz w:val="28"/>
                <w:szCs w:val="28"/>
              </w:rPr>
              <w:t>Нейронные сети</w:t>
            </w:r>
          </w:p>
          <w:p w14:paraId="797434ED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7A1F6CF1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8A7697">
              <w:rPr>
                <w:noProof/>
                <w:sz w:val="28"/>
                <w:szCs w:val="28"/>
              </w:rPr>
              <w:t>Г)</w:t>
            </w:r>
            <w:r w:rsidRPr="008A7697">
              <w:rPr>
                <w:sz w:val="28"/>
                <w:szCs w:val="28"/>
              </w:rPr>
              <w:t xml:space="preserve"> </w:t>
            </w:r>
            <w:r w:rsidRPr="008A7697">
              <w:rPr>
                <w:color w:val="1D1D1B"/>
                <w:sz w:val="28"/>
                <w:szCs w:val="28"/>
              </w:rPr>
              <w:t>Процесс улучшения качества изображения для дальнейшего анализа и распознавания</w:t>
            </w:r>
          </w:p>
          <w:p w14:paraId="22A35BB4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  <w:tr w:rsidR="00731C8F" w:rsidRPr="008A7697" w14:paraId="47B16BC4" w14:textId="77777777" w:rsidTr="003411BF">
        <w:tc>
          <w:tcPr>
            <w:tcW w:w="3828" w:type="dxa"/>
            <w:shd w:val="clear" w:color="auto" w:fill="auto"/>
          </w:tcPr>
          <w:p w14:paraId="10822371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A7697">
              <w:rPr>
                <w:bCs/>
                <w:sz w:val="28"/>
                <w:szCs w:val="28"/>
              </w:rPr>
              <w:lastRenderedPageBreak/>
              <w:t xml:space="preserve">5) </w:t>
            </w:r>
            <w:r w:rsidRPr="008A7697">
              <w:rPr>
                <w:color w:val="1D1D1B"/>
                <w:sz w:val="28"/>
                <w:szCs w:val="28"/>
              </w:rPr>
              <w:t>Обработка изображений</w:t>
            </w:r>
          </w:p>
        </w:tc>
        <w:tc>
          <w:tcPr>
            <w:tcW w:w="5670" w:type="dxa"/>
            <w:shd w:val="clear" w:color="auto" w:fill="auto"/>
          </w:tcPr>
          <w:p w14:paraId="6B965388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color w:val="1D1D1B"/>
                <w:sz w:val="28"/>
                <w:szCs w:val="28"/>
              </w:rPr>
            </w:pPr>
            <w:r w:rsidRPr="008A7697">
              <w:rPr>
                <w:noProof/>
                <w:sz w:val="28"/>
                <w:szCs w:val="28"/>
              </w:rPr>
              <w:t>Д)</w:t>
            </w:r>
            <w:r w:rsidRPr="008A7697">
              <w:rPr>
                <w:color w:val="1D1D1B"/>
                <w:sz w:val="28"/>
                <w:szCs w:val="28"/>
              </w:rPr>
              <w:t xml:space="preserve"> Процесс распределения объектов по категориям на основе их характеристик</w:t>
            </w:r>
          </w:p>
          <w:p w14:paraId="010F6C11" w14:textId="77777777" w:rsidR="00731C8F" w:rsidRPr="008A7697" w:rsidRDefault="00731C8F" w:rsidP="008A769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7C8022C1" w14:textId="77777777" w:rsidR="00731C8F" w:rsidRPr="008A7697" w:rsidRDefault="00731C8F" w:rsidP="008A76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Правильный ответ: 1-Д, 2-А, 3-Б, 4-В, 5-Г</w:t>
      </w:r>
    </w:p>
    <w:p w14:paraId="31E47C57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19E7E2F1" w14:textId="77777777" w:rsidR="00D922CC" w:rsidRPr="008A7697" w:rsidRDefault="00D922CC" w:rsidP="008A7697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bookmarkStart w:id="2" w:name="_Hlk188875600"/>
      <w:bookmarkEnd w:id="1"/>
      <w:r w:rsidRPr="008A769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EBCE724" w14:textId="77777777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A23B61" w14:textId="5608E819" w:rsidR="00A26FF4" w:rsidRPr="008A7697" w:rsidRDefault="00A26FF4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</w:t>
      </w:r>
      <w:r w:rsidRPr="008A769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8A7697">
        <w:rPr>
          <w:rFonts w:ascii="Times New Roman" w:hAnsi="Times New Roman" w:cs="Times New Roman"/>
          <w:sz w:val="28"/>
          <w:szCs w:val="28"/>
        </w:rPr>
        <w:t xml:space="preserve"> Расположите стандартные типы АЦП в порядке возрастания максимальной скорости аналого-цифрового преобразования: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A26FF4" w:rsidRPr="008A7697" w14:paraId="74DB6331" w14:textId="77777777" w:rsidTr="00CB7E75">
        <w:tc>
          <w:tcPr>
            <w:tcW w:w="556" w:type="dxa"/>
          </w:tcPr>
          <w:p w14:paraId="20CCC6B1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14:paraId="6AEF2E98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Дельта-сигма (ΔΣ) АЦП</w:t>
            </w:r>
          </w:p>
        </w:tc>
      </w:tr>
      <w:tr w:rsidR="00A26FF4" w:rsidRPr="008A7697" w14:paraId="746AB180" w14:textId="77777777" w:rsidTr="00CB7E75">
        <w:tc>
          <w:tcPr>
            <w:tcW w:w="556" w:type="dxa"/>
          </w:tcPr>
          <w:p w14:paraId="1F79573F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14:paraId="0D14DCE3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Временные (</w:t>
            </w:r>
            <w:proofErr w:type="spellStart"/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Time-Interleaved</w:t>
            </w:r>
            <w:proofErr w:type="spellEnd"/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  <w:tr w:rsidR="00A26FF4" w:rsidRPr="008A7697" w14:paraId="2CF14BE1" w14:textId="77777777" w:rsidTr="00CB7E75">
        <w:tc>
          <w:tcPr>
            <w:tcW w:w="556" w:type="dxa"/>
          </w:tcPr>
          <w:p w14:paraId="3C286ED1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14:paraId="76301061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Flash (Параллельные) АЦП</w:t>
            </w:r>
          </w:p>
        </w:tc>
      </w:tr>
      <w:tr w:rsidR="00A26FF4" w:rsidRPr="008A7697" w14:paraId="507F61E3" w14:textId="77777777" w:rsidTr="00CB7E75">
        <w:tc>
          <w:tcPr>
            <w:tcW w:w="556" w:type="dxa"/>
          </w:tcPr>
          <w:p w14:paraId="3FF8CD48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14:paraId="46E81521" w14:textId="77777777" w:rsidR="00A26FF4" w:rsidRPr="008A7697" w:rsidRDefault="00A26FF4" w:rsidP="008A769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Конвейерные (</w:t>
            </w:r>
            <w:proofErr w:type="spellStart"/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Pipeline</w:t>
            </w:r>
            <w:proofErr w:type="spellEnd"/>
            <w:r w:rsidRPr="008A7697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</w:tbl>
    <w:p w14:paraId="41DB2592" w14:textId="77777777" w:rsidR="00A26FF4" w:rsidRPr="008A7697" w:rsidRDefault="00A26FF4" w:rsidP="008A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Правильный ответ: А, Г, В, Б.</w:t>
      </w:r>
    </w:p>
    <w:p w14:paraId="2582E4BB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396382B7" w14:textId="77777777" w:rsidR="004630D3" w:rsidRPr="008A7697" w:rsidRDefault="004630D3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E8DCF" w14:textId="603615B0" w:rsidR="0050418D" w:rsidRPr="008A7697" w:rsidRDefault="0050418D" w:rsidP="008A7697">
      <w:pPr>
        <w:pStyle w:val="3"/>
        <w:rPr>
          <w:rFonts w:cs="Times New Roman"/>
          <w:szCs w:val="28"/>
        </w:rPr>
      </w:pPr>
      <w:bookmarkStart w:id="3" w:name="_Hlk188876015"/>
      <w:bookmarkEnd w:id="2"/>
      <w:r w:rsidRPr="008A7697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8A7697" w:rsidRDefault="0050418D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r w:rsidRPr="008A7697">
        <w:rPr>
          <w:rFonts w:cs="Times New Roman"/>
          <w:szCs w:val="28"/>
        </w:rPr>
        <w:t>Задания открытого типа на дополнение</w:t>
      </w:r>
    </w:p>
    <w:p w14:paraId="5B6FF942" w14:textId="77777777" w:rsidR="00FC0930" w:rsidRPr="008A7697" w:rsidRDefault="00FC0930" w:rsidP="008A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6927A93" w14:textId="77777777" w:rsidR="00731C8F" w:rsidRPr="008A7697" w:rsidRDefault="00731C8F" w:rsidP="008A7697">
      <w:pPr>
        <w:pStyle w:val="ac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8A7697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Pr="008A76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A7697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0C751A12" w14:textId="7B71ACC8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Одним из наиболее точных алгоритмов выделения границ в распознавании образов является дискретный дифференциальный оператор – оператор _______</w:t>
      </w:r>
      <w:r w:rsidRPr="008A769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375CEA7" w14:textId="07BBE354" w:rsidR="00731C8F" w:rsidRPr="008A7697" w:rsidRDefault="00731C8F" w:rsidP="008A7697">
      <w:pPr>
        <w:pStyle w:val="2"/>
        <w:tabs>
          <w:tab w:val="left" w:pos="540"/>
          <w:tab w:val="left" w:pos="1440"/>
        </w:tabs>
        <w:ind w:firstLine="0"/>
        <w:rPr>
          <w:szCs w:val="28"/>
        </w:rPr>
      </w:pPr>
      <w:r w:rsidRPr="008A7697">
        <w:rPr>
          <w:szCs w:val="28"/>
        </w:rPr>
        <w:t xml:space="preserve">Правильный ответ: </w:t>
      </w:r>
      <w:proofErr w:type="spellStart"/>
      <w:r w:rsidRPr="008A7697">
        <w:rPr>
          <w:szCs w:val="28"/>
        </w:rPr>
        <w:t>Собеля</w:t>
      </w:r>
      <w:proofErr w:type="spellEnd"/>
    </w:p>
    <w:p w14:paraId="298DAC95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7CF002A2" w14:textId="08297E24" w:rsidR="00731C8F" w:rsidRPr="008A7697" w:rsidRDefault="00731C8F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bookmarkStart w:id="4" w:name="_Hlk188877470"/>
      <w:bookmarkEnd w:id="3"/>
      <w:r w:rsidRPr="008A7697">
        <w:rPr>
          <w:rFonts w:cs="Times New Roman"/>
          <w:szCs w:val="28"/>
        </w:rPr>
        <w:t>Задания открытого типа с кратким свободным ответом</w:t>
      </w:r>
    </w:p>
    <w:p w14:paraId="6A03640A" w14:textId="77777777" w:rsidR="00FC0930" w:rsidRPr="008A7697" w:rsidRDefault="00FC0930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ED02BF" w14:textId="74B3938A" w:rsidR="00731C8F" w:rsidRPr="008A7697" w:rsidRDefault="00731C8F" w:rsidP="008A7697">
      <w:pPr>
        <w:pStyle w:val="aa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8A7697">
        <w:rPr>
          <w:rFonts w:cs="Times New Roman"/>
          <w:szCs w:val="28"/>
        </w:rPr>
        <w:t xml:space="preserve">1. Определить годовую программу, которую обеспечит автоматическая линия при обработке деталей с тактом </w:t>
      </w:r>
      <w:r w:rsidRPr="008A7697">
        <w:rPr>
          <w:rFonts w:cs="Times New Roman"/>
          <w:szCs w:val="28"/>
        </w:rPr>
        <w:sym w:font="Symbol" w:char="F074"/>
      </w:r>
      <w:r w:rsidRPr="008A7697">
        <w:rPr>
          <w:rFonts w:cs="Times New Roman"/>
          <w:szCs w:val="28"/>
        </w:rPr>
        <w:t>=2,4 мин. Режим работы двухсменный.</w:t>
      </w:r>
    </w:p>
    <w:p w14:paraId="3C8F32B4" w14:textId="77777777" w:rsidR="00731C8F" w:rsidRPr="008A7697" w:rsidRDefault="00731C8F" w:rsidP="008A7697">
      <w:pPr>
        <w:pStyle w:val="aa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8A7697">
        <w:rPr>
          <w:rFonts w:cs="Times New Roman"/>
          <w:iCs/>
          <w:szCs w:val="28"/>
        </w:rPr>
        <w:t>Правильный ответ: 95000 дет/год / 95 тыс. дет/год</w:t>
      </w:r>
    </w:p>
    <w:p w14:paraId="3B229104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05C21C96" w14:textId="77777777" w:rsidR="00D922CC" w:rsidRPr="008A7697" w:rsidRDefault="00D922CC" w:rsidP="008A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8A7697" w:rsidRDefault="0050418D" w:rsidP="008A7697">
      <w:pPr>
        <w:pStyle w:val="4"/>
        <w:ind w:firstLine="0"/>
        <w:rPr>
          <w:rFonts w:cs="Times New Roman"/>
          <w:szCs w:val="28"/>
        </w:rPr>
      </w:pPr>
      <w:bookmarkStart w:id="5" w:name="_Hlk188881426"/>
      <w:bookmarkEnd w:id="4"/>
      <w:r w:rsidRPr="008A7697">
        <w:rPr>
          <w:rFonts w:cs="Times New Roman"/>
          <w:szCs w:val="28"/>
        </w:rPr>
        <w:t>Задания открытого типа с развернутым ответом</w:t>
      </w:r>
    </w:p>
    <w:p w14:paraId="091861C4" w14:textId="77777777" w:rsidR="005339C3" w:rsidRPr="008A7697" w:rsidRDefault="005339C3" w:rsidP="008A7697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6323E29C" w:rsidR="005339C3" w:rsidRPr="008A7697" w:rsidRDefault="005339C3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043B87" w:rsidRPr="008A769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8A7697">
        <w:rPr>
          <w:rFonts w:ascii="Times New Roman" w:hAnsi="Times New Roman" w:cs="Times New Roman"/>
          <w:sz w:val="28"/>
          <w:szCs w:val="28"/>
        </w:rPr>
        <w:t>Тема</w:t>
      </w:r>
      <w:r w:rsidRPr="008A7697">
        <w:rPr>
          <w:rFonts w:ascii="Times New Roman" w:hAnsi="Times New Roman" w:cs="Times New Roman"/>
          <w:sz w:val="28"/>
          <w:szCs w:val="28"/>
        </w:rPr>
        <w:t>:</w:t>
      </w:r>
      <w:r w:rsidR="0060307C" w:rsidRPr="008A7697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r w:rsidR="00696771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="00D152F8" w:rsidRPr="008A7697">
        <w:rPr>
          <w:rFonts w:ascii="Times New Roman" w:hAnsi="Times New Roman" w:cs="Times New Roman"/>
          <w:bCs/>
          <w:sz w:val="28"/>
          <w:szCs w:val="28"/>
        </w:rPr>
        <w:t xml:space="preserve"> практики</w:t>
      </w:r>
      <w:r w:rsidR="00DC17A1" w:rsidRPr="008A769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CC1790" w14:textId="09EB6789" w:rsidR="005339C3" w:rsidRPr="008A7697" w:rsidRDefault="005339C3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4E4A5077" w:rsidR="0060307C" w:rsidRPr="008A7697" w:rsidRDefault="0060307C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696771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Pr="008A7697">
        <w:rPr>
          <w:rFonts w:ascii="Times New Roman" w:hAnsi="Times New Roman" w:cs="Times New Roman"/>
          <w:sz w:val="28"/>
          <w:szCs w:val="28"/>
        </w:rPr>
        <w:t xml:space="preserve"> практики</w:t>
      </w:r>
      <w:r w:rsidR="002214FE" w:rsidRPr="008A7697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6BE6BFF3" w:rsidR="00DC17A1" w:rsidRPr="008A7697" w:rsidRDefault="00565519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A7697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30BBA71F" w:rsidR="00DC17A1" w:rsidRPr="008A7697" w:rsidRDefault="00565519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DC17A1" w:rsidRPr="008A7697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2A07181F" w:rsidR="00DC17A1" w:rsidRPr="008A7697" w:rsidRDefault="00565519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A7697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1FFA7297" w14:textId="6D351827" w:rsidR="00DC17A1" w:rsidRPr="008A7697" w:rsidRDefault="00565519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8A7697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26E72AF" w14:textId="25DC6982" w:rsidR="00E921DA" w:rsidRPr="008A7697" w:rsidRDefault="00E921DA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8A769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8A7697">
        <w:rPr>
          <w:rFonts w:ascii="Times New Roman" w:hAnsi="Times New Roman" w:cs="Times New Roman"/>
          <w:sz w:val="28"/>
          <w:szCs w:val="28"/>
        </w:rPr>
        <w:t>18 часов</w:t>
      </w:r>
      <w:r w:rsidRPr="008A7697">
        <w:rPr>
          <w:rFonts w:ascii="Times New Roman" w:hAnsi="Times New Roman" w:cs="Times New Roman"/>
          <w:sz w:val="28"/>
          <w:szCs w:val="28"/>
        </w:rPr>
        <w:t>.</w:t>
      </w:r>
    </w:p>
    <w:p w14:paraId="262A5B5F" w14:textId="37E3B3E6" w:rsidR="00E921DA" w:rsidRPr="008A7697" w:rsidRDefault="00E921DA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8A7697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r w:rsidR="00696771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="00565519" w:rsidRPr="008A76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52F8" w:rsidRPr="008A7697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8A769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DBE9C3" w14:textId="075E591D" w:rsidR="00E921DA" w:rsidRPr="008A7697" w:rsidRDefault="00E921DA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8A7697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r w:rsidR="00696771">
        <w:rPr>
          <w:rFonts w:ascii="Times New Roman" w:hAnsi="Times New Roman" w:cs="Times New Roman"/>
          <w:bCs/>
          <w:sz w:val="28"/>
          <w:szCs w:val="28"/>
        </w:rPr>
        <w:t>преддипломной</w:t>
      </w:r>
      <w:r w:rsidR="00565519" w:rsidRPr="008A76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52F8" w:rsidRPr="008A7697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8A76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8A7697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5"/>
    <w:bookmarkEnd w:id="6"/>
    <w:p w14:paraId="38222BD5" w14:textId="77777777" w:rsidR="000F50FD" w:rsidRPr="008A7697" w:rsidRDefault="000F50FD" w:rsidP="000F5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69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F50FD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06590175" w14:textId="7ECF5372" w:rsidR="0050418D" w:rsidRPr="008A7697" w:rsidRDefault="0050418D" w:rsidP="008A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RPr="008A7697" w:rsidSect="00D720A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69A22D" w14:textId="77777777" w:rsidR="009A304B" w:rsidRDefault="009A304B" w:rsidP="008F6762">
      <w:pPr>
        <w:spacing w:after="0" w:line="240" w:lineRule="auto"/>
      </w:pPr>
      <w:r>
        <w:separator/>
      </w:r>
    </w:p>
  </w:endnote>
  <w:endnote w:type="continuationSeparator" w:id="0">
    <w:p w14:paraId="4406C240" w14:textId="77777777" w:rsidR="009A304B" w:rsidRDefault="009A304B" w:rsidP="008F6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726DD5" w14:textId="77777777" w:rsidR="009A304B" w:rsidRDefault="009A304B" w:rsidP="008F6762">
      <w:pPr>
        <w:spacing w:after="0" w:line="240" w:lineRule="auto"/>
      </w:pPr>
      <w:r>
        <w:separator/>
      </w:r>
    </w:p>
  </w:footnote>
  <w:footnote w:type="continuationSeparator" w:id="0">
    <w:p w14:paraId="634E2951" w14:textId="77777777" w:rsidR="009A304B" w:rsidRDefault="009A304B" w:rsidP="008F6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572391"/>
      <w:docPartObj>
        <w:docPartGallery w:val="Page Numbers (Top of Page)"/>
        <w:docPartUnique/>
      </w:docPartObj>
    </w:sdtPr>
    <w:sdtContent>
      <w:p w14:paraId="1CA5BB20" w14:textId="69ADD382" w:rsidR="008F6762" w:rsidRDefault="008F6762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321B088" w14:textId="77777777" w:rsidR="008F6762" w:rsidRDefault="008F6762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586E0C"/>
    <w:multiLevelType w:val="hybridMultilevel"/>
    <w:tmpl w:val="8B62945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4"/>
  </w:num>
  <w:num w:numId="8">
    <w:abstractNumId w:val="7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3EF0"/>
    <w:rsid w:val="00043B87"/>
    <w:rsid w:val="00093620"/>
    <w:rsid w:val="000A3E63"/>
    <w:rsid w:val="000B78EB"/>
    <w:rsid w:val="000F50FD"/>
    <w:rsid w:val="002214FE"/>
    <w:rsid w:val="003A504A"/>
    <w:rsid w:val="004630D3"/>
    <w:rsid w:val="0050418D"/>
    <w:rsid w:val="005220E6"/>
    <w:rsid w:val="005339C3"/>
    <w:rsid w:val="00565519"/>
    <w:rsid w:val="005A21DD"/>
    <w:rsid w:val="0060307C"/>
    <w:rsid w:val="0066022A"/>
    <w:rsid w:val="006861D0"/>
    <w:rsid w:val="00686C2B"/>
    <w:rsid w:val="00696771"/>
    <w:rsid w:val="00703B8B"/>
    <w:rsid w:val="00731C8F"/>
    <w:rsid w:val="007A08BA"/>
    <w:rsid w:val="007B3C45"/>
    <w:rsid w:val="008A7697"/>
    <w:rsid w:val="008F6762"/>
    <w:rsid w:val="00982A01"/>
    <w:rsid w:val="009A304B"/>
    <w:rsid w:val="00A03D78"/>
    <w:rsid w:val="00A26FF4"/>
    <w:rsid w:val="00A53D45"/>
    <w:rsid w:val="00A80B4C"/>
    <w:rsid w:val="00AB1106"/>
    <w:rsid w:val="00B87EBE"/>
    <w:rsid w:val="00BF1B89"/>
    <w:rsid w:val="00C94C7E"/>
    <w:rsid w:val="00CB62CF"/>
    <w:rsid w:val="00D152F8"/>
    <w:rsid w:val="00D22E8F"/>
    <w:rsid w:val="00D36BF4"/>
    <w:rsid w:val="00D720AC"/>
    <w:rsid w:val="00D922CC"/>
    <w:rsid w:val="00DC17A1"/>
    <w:rsid w:val="00E10F3D"/>
    <w:rsid w:val="00E47B6C"/>
    <w:rsid w:val="00E921DA"/>
    <w:rsid w:val="00F02198"/>
    <w:rsid w:val="00FC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а"/>
    <w:basedOn w:val="a"/>
    <w:link w:val="ab"/>
    <w:qFormat/>
    <w:rsid w:val="00731C8F"/>
    <w:pPr>
      <w:spacing w:before="240" w:after="240"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База Знак"/>
    <w:basedOn w:val="a1"/>
    <w:link w:val="aa"/>
    <w:rsid w:val="00731C8F"/>
    <w:rPr>
      <w:rFonts w:ascii="Times New Roman" w:hAnsi="Times New Roman"/>
      <w:sz w:val="28"/>
    </w:rPr>
  </w:style>
  <w:style w:type="paragraph" w:styleId="2">
    <w:name w:val="Body Text Indent 2"/>
    <w:basedOn w:val="a"/>
    <w:link w:val="20"/>
    <w:rsid w:val="00731C8F"/>
    <w:pPr>
      <w:spacing w:after="0" w:line="240" w:lineRule="auto"/>
      <w:ind w:firstLine="14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731C8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iPriority w:val="1"/>
    <w:unhideWhenUsed/>
    <w:qFormat/>
    <w:rsid w:val="00731C8F"/>
    <w:pPr>
      <w:widowControl w:val="0"/>
      <w:spacing w:after="12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ad">
    <w:name w:val="Основной текст Знак"/>
    <w:basedOn w:val="a1"/>
    <w:link w:val="ac"/>
    <w:uiPriority w:val="1"/>
    <w:rsid w:val="00731C8F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8F6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8F6762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8F6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8F6762"/>
  </w:style>
  <w:style w:type="paragraph" w:styleId="af2">
    <w:name w:val="footer"/>
    <w:basedOn w:val="a"/>
    <w:link w:val="af3"/>
    <w:uiPriority w:val="99"/>
    <w:unhideWhenUsed/>
    <w:rsid w:val="008F6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8F6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а"/>
    <w:basedOn w:val="a"/>
    <w:link w:val="ab"/>
    <w:qFormat/>
    <w:rsid w:val="00731C8F"/>
    <w:pPr>
      <w:spacing w:before="240" w:after="240"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База Знак"/>
    <w:basedOn w:val="a1"/>
    <w:link w:val="aa"/>
    <w:rsid w:val="00731C8F"/>
    <w:rPr>
      <w:rFonts w:ascii="Times New Roman" w:hAnsi="Times New Roman"/>
      <w:sz w:val="28"/>
    </w:rPr>
  </w:style>
  <w:style w:type="paragraph" w:styleId="2">
    <w:name w:val="Body Text Indent 2"/>
    <w:basedOn w:val="a"/>
    <w:link w:val="20"/>
    <w:rsid w:val="00731C8F"/>
    <w:pPr>
      <w:spacing w:after="0" w:line="240" w:lineRule="auto"/>
      <w:ind w:firstLine="14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731C8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iPriority w:val="1"/>
    <w:unhideWhenUsed/>
    <w:qFormat/>
    <w:rsid w:val="00731C8F"/>
    <w:pPr>
      <w:widowControl w:val="0"/>
      <w:spacing w:after="12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ad">
    <w:name w:val="Основной текст Знак"/>
    <w:basedOn w:val="a1"/>
    <w:link w:val="ac"/>
    <w:uiPriority w:val="1"/>
    <w:rsid w:val="00731C8F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8F6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8F6762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8F6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8F6762"/>
  </w:style>
  <w:style w:type="paragraph" w:styleId="af2">
    <w:name w:val="footer"/>
    <w:basedOn w:val="a"/>
    <w:link w:val="af3"/>
    <w:uiPriority w:val="99"/>
    <w:unhideWhenUsed/>
    <w:rsid w:val="008F6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8F6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2025-04-11T11:59:00Z</dcterms:created>
  <dcterms:modified xsi:type="dcterms:W3CDTF">2025-04-11T11:59:00Z</dcterms:modified>
</cp:coreProperties>
</file>