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BFC" w:rsidRPr="00D962AF" w:rsidRDefault="00053B4C" w:rsidP="00D962AF">
      <w:pPr>
        <w:pStyle w:val="3"/>
        <w:spacing w:after="0"/>
        <w:jc w:val="center"/>
        <w:rPr>
          <w:rFonts w:cs="Times New Roman"/>
          <w:szCs w:val="28"/>
        </w:rPr>
      </w:pPr>
      <w:r w:rsidRPr="00D962AF">
        <w:rPr>
          <w:rFonts w:cs="Times New Roman"/>
          <w:szCs w:val="28"/>
        </w:rPr>
        <w:t>Комплект оценочных материалов по дисциплине</w:t>
      </w:r>
    </w:p>
    <w:p w:rsidR="00053B4C" w:rsidRPr="00D962AF" w:rsidRDefault="00B97B0D" w:rsidP="00D962AF">
      <w:pPr>
        <w:pStyle w:val="3"/>
        <w:spacing w:after="0"/>
        <w:jc w:val="center"/>
        <w:rPr>
          <w:rFonts w:cs="Times New Roman"/>
          <w:szCs w:val="28"/>
        </w:rPr>
      </w:pPr>
      <w:r w:rsidRPr="00D962AF">
        <w:rPr>
          <w:rFonts w:cs="Times New Roman"/>
          <w:szCs w:val="28"/>
        </w:rPr>
        <w:t>«</w:t>
      </w:r>
      <w:r w:rsidR="004917AF" w:rsidRPr="00D962AF">
        <w:rPr>
          <w:rFonts w:cs="Times New Roman"/>
          <w:szCs w:val="28"/>
        </w:rPr>
        <w:t>Процессорные измерительные системы</w:t>
      </w:r>
      <w:r w:rsidRPr="00D962AF">
        <w:rPr>
          <w:rFonts w:cs="Times New Roman"/>
          <w:szCs w:val="28"/>
        </w:rPr>
        <w:t>»</w:t>
      </w:r>
    </w:p>
    <w:p w:rsidR="00B97B0D" w:rsidRPr="00D962AF" w:rsidRDefault="00B97B0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053B4C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837100" w:rsidRPr="00D962AF" w:rsidRDefault="00837100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>Для чего предназначен интерфейс JTAG?</w:t>
      </w:r>
    </w:p>
    <w:p w:rsidR="00774D48" w:rsidRPr="00D962AF" w:rsidRDefault="00774D48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>передачи импульсных сигналов</w:t>
      </w:r>
    </w:p>
    <w:p w:rsidR="00774D48" w:rsidRPr="00D962AF" w:rsidRDefault="00774D48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 Для управления работой микропроцессора</w:t>
      </w:r>
    </w:p>
    <w:p w:rsidR="00774D48" w:rsidRPr="00D962AF" w:rsidRDefault="00774D48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>подключения цифровых микросхем печатной платы к стандартной аппаратуре тестирования и отладки</w:t>
      </w:r>
    </w:p>
    <w:p w:rsidR="00774D48" w:rsidRPr="00D962AF" w:rsidRDefault="00774D48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eastAsiaTheme="minorEastAsia" w:hAnsi="Times New Roman" w:cs="Times New Roman"/>
          <w:sz w:val="28"/>
          <w:szCs w:val="28"/>
        </w:rPr>
        <w:t xml:space="preserve">Для </w:t>
      </w:r>
      <w:r w:rsidR="00837100" w:rsidRPr="00D962AF">
        <w:rPr>
          <w:rFonts w:ascii="Times New Roman" w:eastAsiaTheme="minorEastAsia" w:hAnsi="Times New Roman" w:cs="Times New Roman"/>
          <w:sz w:val="28"/>
          <w:szCs w:val="28"/>
        </w:rPr>
        <w:t>обработки данных</w:t>
      </w:r>
    </w:p>
    <w:p w:rsidR="00053B4C" w:rsidRPr="00D962AF" w:rsidRDefault="00053B4C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7100" w:rsidRPr="00D962AF">
        <w:rPr>
          <w:rFonts w:ascii="Times New Roman" w:hAnsi="Times New Roman" w:cs="Times New Roman"/>
          <w:sz w:val="28"/>
          <w:szCs w:val="28"/>
        </w:rPr>
        <w:t>В</w:t>
      </w:r>
    </w:p>
    <w:p w:rsidR="00053B4C" w:rsidRPr="00D962AF" w:rsidRDefault="00053B4C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23852" w:rsidRPr="00D962AF">
        <w:rPr>
          <w:rFonts w:ascii="Times New Roman" w:hAnsi="Times New Roman" w:cs="Times New Roman"/>
          <w:sz w:val="28"/>
          <w:szCs w:val="28"/>
        </w:rPr>
        <w:t>2</w:t>
      </w:r>
      <w:r w:rsidR="00774D48" w:rsidRPr="00D962AF">
        <w:rPr>
          <w:rFonts w:ascii="Times New Roman" w:hAnsi="Times New Roman" w:cs="Times New Roman"/>
          <w:sz w:val="28"/>
          <w:szCs w:val="28"/>
        </w:rPr>
        <w:t xml:space="preserve"> (ПК-</w:t>
      </w:r>
      <w:r w:rsidR="00723852" w:rsidRPr="00D962AF">
        <w:rPr>
          <w:rFonts w:ascii="Times New Roman" w:hAnsi="Times New Roman" w:cs="Times New Roman"/>
          <w:sz w:val="28"/>
          <w:szCs w:val="28"/>
        </w:rPr>
        <w:t>2</w:t>
      </w:r>
      <w:r w:rsidR="00774D48" w:rsidRPr="00D962AF">
        <w:rPr>
          <w:rFonts w:ascii="Times New Roman" w:hAnsi="Times New Roman" w:cs="Times New Roman"/>
          <w:sz w:val="28"/>
          <w:szCs w:val="28"/>
        </w:rPr>
        <w:t>.</w:t>
      </w:r>
      <w:r w:rsidR="00EC6F44" w:rsidRPr="00D962AF">
        <w:rPr>
          <w:rFonts w:ascii="Times New Roman" w:hAnsi="Times New Roman" w:cs="Times New Roman"/>
          <w:sz w:val="28"/>
          <w:szCs w:val="28"/>
        </w:rPr>
        <w:t>2</w:t>
      </w:r>
      <w:r w:rsidR="00774D48" w:rsidRPr="00D962AF">
        <w:rPr>
          <w:rFonts w:ascii="Times New Roman" w:hAnsi="Times New Roman" w:cs="Times New Roman"/>
          <w:sz w:val="28"/>
          <w:szCs w:val="28"/>
        </w:rPr>
        <w:t>)</w:t>
      </w:r>
    </w:p>
    <w:p w:rsidR="00400985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B4C" w:rsidRPr="00D962AF" w:rsidRDefault="00400985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D962AF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D962AF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C0D9B" w:rsidRPr="00D962AF" w:rsidRDefault="00CC0D9B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Классификатором информационная мощность </w:t>
      </w:r>
      <w:r w:rsidR="004917AF" w:rsidRPr="00D962AF">
        <w:rPr>
          <w:rFonts w:ascii="Times New Roman" w:hAnsi="Times New Roman" w:cs="Times New Roman"/>
          <w:sz w:val="28"/>
          <w:szCs w:val="28"/>
        </w:rPr>
        <w:t>измерительной системы</w:t>
      </w:r>
      <w:r w:rsidRPr="00D962AF">
        <w:rPr>
          <w:rFonts w:ascii="Times New Roman" w:hAnsi="Times New Roman" w:cs="Times New Roman"/>
          <w:sz w:val="28"/>
          <w:szCs w:val="28"/>
        </w:rPr>
        <w:t xml:space="preserve"> определяется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>: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производительности </w:t>
      </w:r>
      <w:r w:rsidR="00CC0D9B" w:rsidRPr="00D962AF">
        <w:rPr>
          <w:rFonts w:ascii="Times New Roman" w:hAnsi="Times New Roman" w:cs="Times New Roman"/>
          <w:sz w:val="28"/>
          <w:szCs w:val="28"/>
        </w:rPr>
        <w:t>задействованных вычислительных средств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количеству </w:t>
      </w:r>
      <w:r w:rsidR="00CC0D9B" w:rsidRPr="00D962AF">
        <w:rPr>
          <w:rFonts w:ascii="Times New Roman" w:hAnsi="Times New Roman" w:cs="Times New Roman"/>
          <w:sz w:val="28"/>
          <w:szCs w:val="28"/>
        </w:rPr>
        <w:t>измеряемых параметров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объему </w:t>
      </w:r>
      <w:r w:rsidR="00CC0D9B" w:rsidRPr="00D962AF">
        <w:rPr>
          <w:rFonts w:ascii="Times New Roman" w:hAnsi="Times New Roman" w:cs="Times New Roman"/>
          <w:sz w:val="28"/>
          <w:szCs w:val="28"/>
        </w:rPr>
        <w:t>вычислений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Г)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выделенной </w:t>
      </w:r>
      <w:r w:rsidR="00CC0D9B" w:rsidRPr="00D962AF">
        <w:rPr>
          <w:rFonts w:ascii="Times New Roman" w:hAnsi="Times New Roman" w:cs="Times New Roman"/>
          <w:sz w:val="28"/>
          <w:szCs w:val="28"/>
        </w:rPr>
        <w:t>памяти</w:t>
      </w:r>
    </w:p>
    <w:p w:rsidR="00053B4C" w:rsidRPr="00D962AF" w:rsidRDefault="00053B4C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C0D9B" w:rsidRPr="00D962AF">
        <w:rPr>
          <w:rFonts w:ascii="Times New Roman" w:hAnsi="Times New Roman" w:cs="Times New Roman"/>
          <w:sz w:val="28"/>
          <w:szCs w:val="28"/>
        </w:rPr>
        <w:t>Б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400985" w:rsidRPr="00D962AF" w:rsidRDefault="00400985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053B4C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4917AF" w:rsidRPr="00D962AF" w:rsidRDefault="004917AF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Как происходит управление работой функциональных блоков при цепочечной</w:t>
      </w:r>
      <w:r w:rsidRPr="00D962AF">
        <w:rPr>
          <w:rFonts w:ascii="Times New Roman" w:hAnsi="Times New Roman" w:cs="Times New Roman"/>
          <w:sz w:val="28"/>
          <w:szCs w:val="28"/>
          <w:shd w:val="clear" w:color="auto" w:fill="FFFFEE"/>
        </w:rPr>
        <w:t xml:space="preserve"> </w:t>
      </w:r>
      <w:r w:rsidRPr="00D962AF">
        <w:rPr>
          <w:rFonts w:ascii="Times New Roman" w:hAnsi="Times New Roman" w:cs="Times New Roman"/>
          <w:sz w:val="28"/>
          <w:szCs w:val="28"/>
        </w:rPr>
        <w:t>структуре измерительной системы</w:t>
      </w:r>
      <w:r w:rsidR="00D962AF">
        <w:rPr>
          <w:rFonts w:ascii="Times New Roman" w:hAnsi="Times New Roman" w:cs="Times New Roman"/>
          <w:sz w:val="28"/>
          <w:szCs w:val="28"/>
        </w:rPr>
        <w:t>?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4917AF" w:rsidRPr="00D962AF">
        <w:rPr>
          <w:rFonts w:ascii="Times New Roman" w:hAnsi="Times New Roman" w:cs="Times New Roman"/>
          <w:sz w:val="28"/>
          <w:szCs w:val="28"/>
        </w:rPr>
        <w:t>Управление ведется централизованно от одного контроллера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r w:rsidR="004917AF" w:rsidRPr="00D962AF">
        <w:rPr>
          <w:rFonts w:ascii="Times New Roman" w:hAnsi="Times New Roman" w:cs="Times New Roman"/>
          <w:sz w:val="28"/>
          <w:szCs w:val="28"/>
        </w:rPr>
        <w:t>Производится после окончания преобразования в предыдущем блоке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4917AF" w:rsidRPr="00D962AF">
        <w:rPr>
          <w:rFonts w:ascii="Times New Roman" w:hAnsi="Times New Roman" w:cs="Times New Roman"/>
          <w:sz w:val="28"/>
          <w:szCs w:val="28"/>
        </w:rPr>
        <w:t>Выполняются четыре типа функций: служебные, передачи данных, арбитража, приоритетного прерывания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Г) </w:t>
      </w:r>
      <w:r w:rsidR="004917AF" w:rsidRPr="00D962AF">
        <w:rPr>
          <w:rFonts w:ascii="Times New Roman" w:hAnsi="Times New Roman" w:cs="Times New Roman"/>
          <w:sz w:val="28"/>
          <w:szCs w:val="28"/>
        </w:rPr>
        <w:t>Объединяют в двух- или многоступенчатую структуру с распределенными процессорными связями</w:t>
      </w:r>
    </w:p>
    <w:p w:rsidR="00053B4C" w:rsidRPr="00D962AF" w:rsidRDefault="00053B4C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D962AF">
        <w:rPr>
          <w:rFonts w:ascii="Times New Roman" w:hAnsi="Times New Roman" w:cs="Times New Roman"/>
          <w:sz w:val="28"/>
          <w:szCs w:val="28"/>
        </w:rPr>
        <w:t>Б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400985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374E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4917AF" w:rsidRPr="00D962AF" w:rsidRDefault="004917AF" w:rsidP="00D962A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Основная причина методических погрешностей измерений в измерительных системах</w:t>
      </w:r>
      <w:r w:rsidRPr="00D962AF">
        <w:rPr>
          <w:rFonts w:ascii="Times New Roman" w:hAnsi="Times New Roman" w:cs="Times New Roman"/>
          <w:bCs/>
          <w:sz w:val="28"/>
          <w:szCs w:val="28"/>
        </w:rPr>
        <w:t>: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4917AF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несовершенство </w:t>
      </w:r>
      <w:r w:rsidR="004917AF" w:rsidRPr="00D962AF">
        <w:rPr>
          <w:rFonts w:ascii="Times New Roman" w:hAnsi="Times New Roman" w:cs="Times New Roman"/>
          <w:sz w:val="28"/>
          <w:szCs w:val="28"/>
        </w:rPr>
        <w:t>выбранного метода измерений и ограниченная точность эмпирических формул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Б)</w:t>
      </w:r>
      <w:r w:rsidR="004917AF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неточность </w:t>
      </w:r>
      <w:r w:rsidR="004917AF" w:rsidRPr="00D962AF">
        <w:rPr>
          <w:rFonts w:ascii="Times New Roman" w:hAnsi="Times New Roman" w:cs="Times New Roman"/>
          <w:sz w:val="28"/>
          <w:szCs w:val="28"/>
        </w:rPr>
        <w:t xml:space="preserve">действий оператора и/или </w:t>
      </w:r>
      <w:proofErr w:type="gramStart"/>
      <w:r w:rsidR="004917AF" w:rsidRPr="00D962AF">
        <w:rPr>
          <w:rFonts w:ascii="Times New Roman" w:hAnsi="Times New Roman" w:cs="Times New Roman"/>
          <w:sz w:val="28"/>
          <w:szCs w:val="28"/>
        </w:rPr>
        <w:t>ПО</w:t>
      </w:r>
      <w:proofErr w:type="gramEnd"/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В)</w:t>
      </w:r>
      <w:r w:rsidR="004917AF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погрешность </w:t>
      </w:r>
      <w:r w:rsidR="004917AF" w:rsidRPr="00D962AF">
        <w:rPr>
          <w:rFonts w:ascii="Times New Roman" w:hAnsi="Times New Roman" w:cs="Times New Roman"/>
          <w:sz w:val="28"/>
          <w:szCs w:val="28"/>
        </w:rPr>
        <w:t>первичных преобразователей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Г)</w:t>
      </w:r>
      <w:r w:rsidR="004917AF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D962AF" w:rsidRPr="00D962AF">
        <w:rPr>
          <w:rFonts w:ascii="Times New Roman" w:hAnsi="Times New Roman" w:cs="Times New Roman"/>
          <w:sz w:val="28"/>
          <w:szCs w:val="28"/>
        </w:rPr>
        <w:t xml:space="preserve">погрешность </w:t>
      </w:r>
      <w:r w:rsidR="004917AF" w:rsidRPr="00D962AF">
        <w:rPr>
          <w:rFonts w:ascii="Times New Roman" w:hAnsi="Times New Roman" w:cs="Times New Roman"/>
          <w:sz w:val="28"/>
          <w:szCs w:val="28"/>
        </w:rPr>
        <w:t>вторичных преобразователей</w:t>
      </w:r>
    </w:p>
    <w:p w:rsidR="0017374E" w:rsidRPr="00D962AF" w:rsidRDefault="0017374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D962AF">
        <w:rPr>
          <w:rFonts w:ascii="Times New Roman" w:hAnsi="Times New Roman" w:cs="Times New Roman"/>
          <w:sz w:val="28"/>
          <w:szCs w:val="28"/>
        </w:rPr>
        <w:t>А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2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310A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C761FE" w:rsidRPr="00D962AF" w:rsidRDefault="00C761F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Лабораторные испытания процессорной измерительной системы проводятся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>: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определения </w:t>
      </w:r>
      <w:r w:rsidR="00C761FE" w:rsidRPr="00D962AF">
        <w:rPr>
          <w:rFonts w:ascii="Times New Roman" w:hAnsi="Times New Roman" w:cs="Times New Roman"/>
          <w:sz w:val="28"/>
          <w:szCs w:val="28"/>
        </w:rPr>
        <w:t>соответствия аппаратуры техническим условиям</w:t>
      </w:r>
    </w:p>
    <w:p w:rsidR="00C761FE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прогнозирования </w:t>
      </w:r>
      <w:r w:rsidR="00C761FE" w:rsidRPr="00D962AF">
        <w:rPr>
          <w:rFonts w:ascii="Times New Roman" w:hAnsi="Times New Roman" w:cs="Times New Roman"/>
          <w:sz w:val="28"/>
          <w:szCs w:val="28"/>
        </w:rPr>
        <w:t>исправной работы системы на определенный период</w:t>
      </w:r>
    </w:p>
    <w:p w:rsidR="002D30E1" w:rsidRPr="00D962AF" w:rsidRDefault="00C761F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времени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оценки </w:t>
      </w:r>
      <w:r w:rsidR="00C761FE" w:rsidRPr="00D962AF">
        <w:rPr>
          <w:rFonts w:ascii="Times New Roman" w:hAnsi="Times New Roman" w:cs="Times New Roman"/>
          <w:sz w:val="28"/>
          <w:szCs w:val="28"/>
        </w:rPr>
        <w:t>правильности функционирования измерительной системы и ее характеристик</w:t>
      </w:r>
    </w:p>
    <w:p w:rsidR="002D30E1" w:rsidRPr="00D962AF" w:rsidRDefault="002D30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Г)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C761FE" w:rsidRPr="00D962AF">
        <w:rPr>
          <w:rFonts w:ascii="Times New Roman" w:hAnsi="Times New Roman" w:cs="Times New Roman"/>
          <w:sz w:val="28"/>
          <w:szCs w:val="28"/>
        </w:rPr>
        <w:t>проектировщиками и заказчиками</w:t>
      </w:r>
    </w:p>
    <w:p w:rsidR="0051310A" w:rsidRPr="00D962AF" w:rsidRDefault="0051310A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D962AF">
        <w:rPr>
          <w:rFonts w:ascii="Times New Roman" w:hAnsi="Times New Roman" w:cs="Times New Roman"/>
          <w:sz w:val="28"/>
          <w:szCs w:val="28"/>
        </w:rPr>
        <w:t>В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2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61781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C761FE" w:rsidRPr="00D962AF" w:rsidRDefault="00C761F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В измерительной системе с параллельной архитектурой</w:t>
      </w:r>
      <w:r w:rsidR="00EC6F44" w:rsidRPr="00D962AF">
        <w:rPr>
          <w:rFonts w:ascii="Times New Roman" w:hAnsi="Times New Roman" w:cs="Times New Roman"/>
          <w:sz w:val="28"/>
          <w:szCs w:val="28"/>
        </w:rPr>
        <w:t>: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C761FE" w:rsidRPr="00D962AF">
        <w:rPr>
          <w:rFonts w:ascii="Times New Roman" w:hAnsi="Times New Roman" w:cs="Times New Roman"/>
          <w:sz w:val="28"/>
          <w:szCs w:val="28"/>
        </w:rPr>
        <w:t>системы, преобразующие анализируемые сигналы, обрабатывают их в последовательном режиме.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Б)</w:t>
      </w:r>
      <w:r w:rsidR="00C761FE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на </w:t>
      </w:r>
      <w:r w:rsidR="00C761FE" w:rsidRPr="00D962AF">
        <w:rPr>
          <w:rFonts w:ascii="Times New Roman" w:hAnsi="Times New Roman" w:cs="Times New Roman"/>
          <w:sz w:val="28"/>
          <w:szCs w:val="28"/>
        </w:rPr>
        <w:t>каждый канал используется свой АЦП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содержится </w:t>
      </w:r>
      <w:r w:rsidR="00C761FE" w:rsidRPr="00D962AF">
        <w:rPr>
          <w:rFonts w:ascii="Times New Roman" w:hAnsi="Times New Roman" w:cs="Times New Roman"/>
          <w:sz w:val="28"/>
          <w:szCs w:val="28"/>
        </w:rPr>
        <w:t>ряд параллельных каналов измерения, каждый из которых имеет собственные узлы преобразования анализируемых сигналов, и только центральный процессор работает в режиме мультиплексирования</w:t>
      </w:r>
    </w:p>
    <w:p w:rsidR="00174E06" w:rsidRPr="00D962AF" w:rsidRDefault="00174E0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Г)</w:t>
      </w:r>
      <w:r w:rsidR="00C761FE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C761FE" w:rsidRPr="00D962AF">
        <w:rPr>
          <w:rFonts w:ascii="Times New Roman" w:hAnsi="Times New Roman" w:cs="Times New Roman"/>
          <w:sz w:val="28"/>
          <w:szCs w:val="28"/>
        </w:rPr>
        <w:t>сервер осуществляет сбор и обработку измерительной информации</w:t>
      </w:r>
    </w:p>
    <w:p w:rsidR="00B61781" w:rsidRPr="00D962AF" w:rsidRDefault="00B6178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962AF">
        <w:rPr>
          <w:rFonts w:ascii="Times New Roman" w:hAnsi="Times New Roman" w:cs="Times New Roman"/>
          <w:sz w:val="28"/>
          <w:szCs w:val="28"/>
        </w:rPr>
        <w:t>В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B508DB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Для интерфейса </w:t>
      </w:r>
      <w:r w:rsidRPr="00D962AF">
        <w:rPr>
          <w:rFonts w:ascii="Times New Roman" w:hAnsi="Times New Roman" w:cs="Times New Roman"/>
          <w:sz w:val="28"/>
          <w:szCs w:val="28"/>
          <w:lang w:val="en-US"/>
        </w:rPr>
        <w:t>UART</w:t>
      </w:r>
      <w:r w:rsidRPr="00D962AF">
        <w:rPr>
          <w:rFonts w:ascii="Times New Roman" w:hAnsi="Times New Roman" w:cs="Times New Roman"/>
          <w:sz w:val="28"/>
          <w:szCs w:val="28"/>
        </w:rPr>
        <w:t xml:space="preserve"> (</w:t>
      </w:r>
      <w:r w:rsidRPr="00D962AF">
        <w:rPr>
          <w:rFonts w:ascii="Times New Roman" w:hAnsi="Times New Roman" w:cs="Times New Roman"/>
          <w:sz w:val="28"/>
          <w:szCs w:val="28"/>
          <w:lang w:val="en-US"/>
        </w:rPr>
        <w:t>Universal</w:t>
      </w:r>
      <w:r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Pr="00D962AF">
        <w:rPr>
          <w:rFonts w:ascii="Times New Roman" w:hAnsi="Times New Roman" w:cs="Times New Roman"/>
          <w:sz w:val="28"/>
          <w:szCs w:val="28"/>
          <w:lang w:val="en-US"/>
        </w:rPr>
        <w:t>Asynchronous</w:t>
      </w:r>
      <w:r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Pr="00D962AF">
        <w:rPr>
          <w:rFonts w:ascii="Times New Roman" w:hAnsi="Times New Roman" w:cs="Times New Roman"/>
          <w:sz w:val="28"/>
          <w:szCs w:val="28"/>
          <w:lang w:val="en-US"/>
        </w:rPr>
        <w:t>Receiver</w:t>
      </w:r>
      <w:r w:rsidRPr="00D962AF">
        <w:rPr>
          <w:rFonts w:ascii="Times New Roman" w:hAnsi="Times New Roman" w:cs="Times New Roman"/>
          <w:sz w:val="28"/>
          <w:szCs w:val="28"/>
        </w:rPr>
        <w:t>/</w:t>
      </w:r>
      <w:r w:rsidRPr="00D962AF">
        <w:rPr>
          <w:rFonts w:ascii="Times New Roman" w:hAnsi="Times New Roman" w:cs="Times New Roman"/>
          <w:sz w:val="28"/>
          <w:szCs w:val="28"/>
          <w:lang w:val="en-US"/>
        </w:rPr>
        <w:t>Transmitter</w:t>
      </w:r>
      <w:r w:rsidRPr="00D962AF">
        <w:rPr>
          <w:rFonts w:ascii="Times New Roman" w:hAnsi="Times New Roman" w:cs="Times New Roman"/>
          <w:sz w:val="28"/>
          <w:szCs w:val="28"/>
        </w:rPr>
        <w:t>):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посылка </w:t>
      </w:r>
      <w:r w:rsidRPr="00D962AF">
        <w:rPr>
          <w:rFonts w:ascii="Times New Roman" w:hAnsi="Times New Roman" w:cs="Times New Roman"/>
          <w:sz w:val="28"/>
          <w:szCs w:val="28"/>
        </w:rPr>
        <w:t>начинается со стартового бита, он всегда имеет значение лог. 0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посылка </w:t>
      </w:r>
      <w:r w:rsidRPr="00D962AF">
        <w:rPr>
          <w:rFonts w:ascii="Times New Roman" w:hAnsi="Times New Roman" w:cs="Times New Roman"/>
          <w:sz w:val="28"/>
          <w:szCs w:val="28"/>
        </w:rPr>
        <w:t>начинается со стартового бита, он всегда имеет значение лог. 1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завершается </w:t>
      </w:r>
      <w:r w:rsidRPr="00D962AF">
        <w:rPr>
          <w:rFonts w:ascii="Times New Roman" w:hAnsi="Times New Roman" w:cs="Times New Roman"/>
          <w:sz w:val="28"/>
          <w:szCs w:val="28"/>
        </w:rPr>
        <w:t>посылка стоп-битами, их значение - всегда лог. 0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</w:t>
      </w:r>
    </w:p>
    <w:p w:rsidR="00B508DB" w:rsidRPr="00D962AF" w:rsidRDefault="00B508DB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962AF">
        <w:rPr>
          <w:rFonts w:ascii="Times New Roman" w:hAnsi="Times New Roman" w:cs="Times New Roman"/>
          <w:sz w:val="28"/>
          <w:szCs w:val="28"/>
        </w:rPr>
        <w:t>А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400985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08DB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D962AF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Главной функцией измерительной системы автоматического контроля является: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измерение </w:t>
      </w:r>
      <w:r w:rsidR="00723852" w:rsidRPr="00D962AF">
        <w:rPr>
          <w:rFonts w:ascii="Times New Roman" w:hAnsi="Times New Roman" w:cs="Times New Roman"/>
          <w:sz w:val="28"/>
          <w:szCs w:val="28"/>
        </w:rPr>
        <w:t>и фиксация измеряемого параметра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измерение </w:t>
      </w:r>
      <w:r w:rsidR="00723852" w:rsidRPr="00D962AF">
        <w:rPr>
          <w:rFonts w:ascii="Times New Roman" w:hAnsi="Times New Roman" w:cs="Times New Roman"/>
          <w:sz w:val="28"/>
          <w:szCs w:val="28"/>
        </w:rPr>
        <w:t>контролируемого параметра с заданной точностью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выявление </w:t>
      </w:r>
      <w:r w:rsidR="00723852" w:rsidRPr="00D962AF">
        <w:rPr>
          <w:rFonts w:ascii="Times New Roman" w:hAnsi="Times New Roman" w:cs="Times New Roman"/>
          <w:sz w:val="28"/>
          <w:szCs w:val="28"/>
        </w:rPr>
        <w:t>отклонения измеряемого параметра за пределы установленной нормы</w:t>
      </w:r>
    </w:p>
    <w:p w:rsidR="0065297D" w:rsidRPr="00D962AF" w:rsidRDefault="0065297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Г)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обнаружение </w:t>
      </w:r>
      <w:r w:rsidR="00723852" w:rsidRPr="00D962AF">
        <w:rPr>
          <w:rFonts w:ascii="Times New Roman" w:hAnsi="Times New Roman" w:cs="Times New Roman"/>
          <w:sz w:val="28"/>
          <w:szCs w:val="28"/>
        </w:rPr>
        <w:t>дефекта</w:t>
      </w:r>
    </w:p>
    <w:p w:rsidR="00B508DB" w:rsidRPr="00D962AF" w:rsidRDefault="00B508DB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D962AF">
        <w:rPr>
          <w:rFonts w:ascii="Times New Roman" w:hAnsi="Times New Roman" w:cs="Times New Roman"/>
          <w:sz w:val="28"/>
          <w:szCs w:val="28"/>
        </w:rPr>
        <w:t>В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400985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0985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Интеллектуальные измерительные системы</w:t>
      </w:r>
      <w:r w:rsidR="00381628">
        <w:rPr>
          <w:rFonts w:ascii="Times New Roman" w:hAnsi="Times New Roman" w:cs="Times New Roman"/>
          <w:sz w:val="28"/>
          <w:szCs w:val="28"/>
        </w:rPr>
        <w:t>:</w:t>
      </w:r>
    </w:p>
    <w:p w:rsidR="00DE6402" w:rsidRPr="00D962AF" w:rsidRDefault="00DE640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А)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способны </w:t>
      </w:r>
      <w:r w:rsidR="00723852" w:rsidRPr="00D962AF">
        <w:rPr>
          <w:rFonts w:ascii="Times New Roman" w:hAnsi="Times New Roman" w:cs="Times New Roman"/>
          <w:sz w:val="28"/>
          <w:szCs w:val="28"/>
        </w:rPr>
        <w:t>выполнять все функции измерения и контроля в реальном масштабе времени</w:t>
      </w:r>
    </w:p>
    <w:p w:rsidR="00DE6402" w:rsidRPr="00D962AF" w:rsidRDefault="00DE640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 w:rsidR="00381628" w:rsidRPr="00D962AF">
        <w:rPr>
          <w:rFonts w:ascii="Times New Roman" w:hAnsi="Times New Roman" w:cs="Times New Roman"/>
          <w:sz w:val="28"/>
          <w:szCs w:val="28"/>
        </w:rPr>
        <w:t>способны</w:t>
      </w:r>
      <w:proofErr w:type="gramEnd"/>
      <w:r w:rsidR="00381628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723852" w:rsidRPr="00D962AF">
        <w:rPr>
          <w:rFonts w:ascii="Times New Roman" w:hAnsi="Times New Roman" w:cs="Times New Roman"/>
          <w:sz w:val="28"/>
          <w:szCs w:val="28"/>
        </w:rPr>
        <w:t>выполнять только первичную обработку данных</w:t>
      </w:r>
    </w:p>
    <w:p w:rsidR="00DE6402" w:rsidRPr="00D962AF" w:rsidRDefault="00DE640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D962AF">
        <w:rPr>
          <w:rFonts w:ascii="Times New Roman" w:hAnsi="Times New Roman" w:cs="Times New Roman"/>
          <w:sz w:val="28"/>
          <w:szCs w:val="28"/>
        </w:rPr>
        <w:t xml:space="preserve">В)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предназначены </w:t>
      </w:r>
      <w:r w:rsidR="00723852" w:rsidRPr="00D962AF">
        <w:rPr>
          <w:rFonts w:ascii="Times New Roman" w:hAnsi="Times New Roman" w:cs="Times New Roman"/>
          <w:sz w:val="28"/>
          <w:szCs w:val="28"/>
        </w:rPr>
        <w:t>для вторичной обработки данных на ЭВМ</w:t>
      </w:r>
      <w:proofErr w:type="gramEnd"/>
    </w:p>
    <w:p w:rsidR="00DE6402" w:rsidRPr="00D962AF" w:rsidRDefault="00DE640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Г) </w:t>
      </w:r>
      <w:r w:rsidR="00381628" w:rsidRPr="00D962AF">
        <w:rPr>
          <w:rFonts w:ascii="Times New Roman" w:hAnsi="Times New Roman" w:cs="Times New Roman"/>
          <w:sz w:val="28"/>
          <w:szCs w:val="28"/>
        </w:rPr>
        <w:t xml:space="preserve">не </w:t>
      </w:r>
      <w:r w:rsidR="00723852" w:rsidRPr="00D962AF">
        <w:rPr>
          <w:rFonts w:ascii="Times New Roman" w:hAnsi="Times New Roman" w:cs="Times New Roman"/>
          <w:sz w:val="28"/>
          <w:szCs w:val="28"/>
        </w:rPr>
        <w:t>требуют специализированного программного обеспечения</w:t>
      </w:r>
    </w:p>
    <w:p w:rsidR="00B508DB" w:rsidRPr="00D962AF" w:rsidRDefault="00B508DB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:rsidR="00723852" w:rsidRPr="00D962AF" w:rsidRDefault="0072385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(ПК-2.1)</w:t>
      </w:r>
    </w:p>
    <w:p w:rsidR="005A21D2" w:rsidRPr="00D962AF" w:rsidRDefault="005A21D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A013ED" w:rsidRPr="00D962AF" w:rsidRDefault="00A013ED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E5FA6" w:rsidRPr="00D962AF" w:rsidRDefault="007E5FA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400985" w:rsidRPr="00D962AF" w:rsidTr="00A013ED">
        <w:tc>
          <w:tcPr>
            <w:tcW w:w="553" w:type="dxa"/>
          </w:tcPr>
          <w:p w:rsidR="00400985" w:rsidRPr="00D962AF" w:rsidRDefault="00400985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:rsidR="00400985" w:rsidRPr="00D962AF" w:rsidRDefault="00886AEF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Типы процессоров в </w:t>
            </w:r>
            <w:r w:rsidR="00651120"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процессорных </w:t>
            </w: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измерительных системах</w:t>
            </w:r>
          </w:p>
          <w:p w:rsidR="00A013ED" w:rsidRPr="00D962AF" w:rsidRDefault="00A013ED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  <w:gridSpan w:val="2"/>
            <w:vAlign w:val="center"/>
          </w:tcPr>
          <w:p w:rsidR="00400985" w:rsidRPr="00D962AF" w:rsidRDefault="00886AEF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Основное н</w:t>
            </w:r>
            <w:r w:rsidR="00E260B6" w:rsidRPr="00D962AF">
              <w:rPr>
                <w:rFonts w:ascii="Times New Roman" w:hAnsi="Times New Roman" w:cs="Times New Roman"/>
                <w:sz w:val="28"/>
                <w:szCs w:val="28"/>
              </w:rPr>
              <w:t>азначение</w:t>
            </w:r>
          </w:p>
        </w:tc>
      </w:tr>
      <w:tr w:rsidR="00876299" w:rsidRPr="00D962AF" w:rsidTr="00A013ED">
        <w:tc>
          <w:tcPr>
            <w:tcW w:w="553" w:type="dxa"/>
          </w:tcPr>
          <w:p w:rsidR="007E5FA6" w:rsidRPr="00D962AF" w:rsidRDefault="007E5FA6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:rsidR="007E5FA6" w:rsidRPr="00D962AF" w:rsidRDefault="00886AEF" w:rsidP="00D96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Микроконтроллеры</w:t>
            </w:r>
          </w:p>
        </w:tc>
        <w:tc>
          <w:tcPr>
            <w:tcW w:w="709" w:type="dxa"/>
          </w:tcPr>
          <w:p w:rsidR="007E5FA6" w:rsidRPr="00D962AF" w:rsidRDefault="007E5FA6" w:rsidP="00D96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:rsidR="007E5FA6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Сбор данных с измерительных преобразователей</w:t>
            </w:r>
          </w:p>
        </w:tc>
      </w:tr>
      <w:tr w:rsidR="00BE6A83" w:rsidRPr="00D962AF" w:rsidTr="00E260B6">
        <w:tc>
          <w:tcPr>
            <w:tcW w:w="553" w:type="dxa"/>
          </w:tcPr>
          <w:p w:rsidR="00BE6A83" w:rsidRPr="00D962AF" w:rsidRDefault="00BE6A83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:rsidR="00BE6A83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Микропроцессоры</w:t>
            </w:r>
          </w:p>
        </w:tc>
        <w:tc>
          <w:tcPr>
            <w:tcW w:w="709" w:type="dxa"/>
          </w:tcPr>
          <w:p w:rsidR="00BE6A83" w:rsidRPr="00D962AF" w:rsidRDefault="00BE6A83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E260B6" w:rsidRPr="00D962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BE6A83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Централизованная обработка данных и принятие решения.</w:t>
            </w:r>
          </w:p>
        </w:tc>
      </w:tr>
      <w:tr w:rsidR="00BE6A83" w:rsidRPr="00D962AF" w:rsidTr="00E260B6">
        <w:trPr>
          <w:trHeight w:val="586"/>
        </w:trPr>
        <w:tc>
          <w:tcPr>
            <w:tcW w:w="553" w:type="dxa"/>
          </w:tcPr>
          <w:p w:rsidR="00BE6A83" w:rsidRPr="00D962AF" w:rsidRDefault="00BE6A83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:rsidR="00BE6A83" w:rsidRPr="00D962AF" w:rsidRDefault="00886AEF" w:rsidP="00D962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Цифровые сигнальные процессоры</w:t>
            </w:r>
          </w:p>
        </w:tc>
        <w:tc>
          <w:tcPr>
            <w:tcW w:w="709" w:type="dxa"/>
          </w:tcPr>
          <w:p w:rsidR="00BE6A83" w:rsidRPr="00D962AF" w:rsidRDefault="00BE6A83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:rsidR="00BE6A83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Передача и первичная обработка данных </w:t>
            </w:r>
          </w:p>
        </w:tc>
      </w:tr>
      <w:tr w:rsidR="005235C9" w:rsidRPr="00D962AF" w:rsidTr="00E260B6">
        <w:tc>
          <w:tcPr>
            <w:tcW w:w="553" w:type="dxa"/>
          </w:tcPr>
          <w:p w:rsidR="005235C9" w:rsidRPr="00D962AF" w:rsidRDefault="00E260B6" w:rsidP="00D962AF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:rsidR="005235C9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Процессоры общего назначения</w:t>
            </w:r>
          </w:p>
        </w:tc>
        <w:tc>
          <w:tcPr>
            <w:tcW w:w="709" w:type="dxa"/>
          </w:tcPr>
          <w:p w:rsidR="005235C9" w:rsidRPr="00D962AF" w:rsidRDefault="00E260B6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:rsidR="005235C9" w:rsidRPr="00D962AF" w:rsidRDefault="00886AEF" w:rsidP="00D962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Цифровая обработка сигнала</w:t>
            </w:r>
          </w:p>
        </w:tc>
      </w:tr>
    </w:tbl>
    <w:p w:rsidR="007E5FA6" w:rsidRPr="00D962AF" w:rsidRDefault="007E5FA6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D962AF" w:rsidTr="00E260B6">
        <w:tc>
          <w:tcPr>
            <w:tcW w:w="2335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260B6" w:rsidRPr="00D962AF" w:rsidTr="00E260B6">
        <w:tc>
          <w:tcPr>
            <w:tcW w:w="2335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:rsidR="00E260B6" w:rsidRPr="00D962AF" w:rsidRDefault="00E260B6" w:rsidP="00D962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6709E1" w:rsidRPr="00D962AF" w:rsidRDefault="006709E1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D962AF">
        <w:rPr>
          <w:rFonts w:ascii="Times New Roman" w:hAnsi="Times New Roman" w:cs="Times New Roman"/>
          <w:sz w:val="28"/>
          <w:szCs w:val="28"/>
        </w:rPr>
        <w:t>ПК-</w:t>
      </w:r>
      <w:r w:rsidR="00886AEF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 xml:space="preserve"> (ПК-</w:t>
      </w:r>
      <w:r w:rsidR="00886AEF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>.</w:t>
      </w:r>
      <w:r w:rsidR="00EC6F44" w:rsidRPr="00D962AF">
        <w:rPr>
          <w:rFonts w:ascii="Times New Roman" w:hAnsi="Times New Roman" w:cs="Times New Roman"/>
          <w:sz w:val="28"/>
          <w:szCs w:val="28"/>
        </w:rPr>
        <w:t>1</w:t>
      </w:r>
      <w:r w:rsidR="00F0181A" w:rsidRPr="00D962AF">
        <w:rPr>
          <w:rFonts w:ascii="Times New Roman" w:hAnsi="Times New Roman" w:cs="Times New Roman"/>
          <w:sz w:val="28"/>
          <w:szCs w:val="28"/>
        </w:rPr>
        <w:t>)</w:t>
      </w:r>
    </w:p>
    <w:p w:rsidR="00A013ED" w:rsidRPr="00D962AF" w:rsidRDefault="00A013E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F0CAC" w:rsidRPr="00D962AF" w:rsidRDefault="0040098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D962AF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D962AF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D962AF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D962AF">
        <w:rPr>
          <w:rFonts w:ascii="Times New Roman" w:hAnsi="Times New Roman" w:cs="Times New Roman"/>
          <w:sz w:val="28"/>
          <w:szCs w:val="28"/>
        </w:rPr>
        <w:t>и</w:t>
      </w:r>
      <w:r w:rsidR="00D74D3A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962AF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D962AF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D962AF" w:rsidTr="00651120">
        <w:tc>
          <w:tcPr>
            <w:tcW w:w="556" w:type="dxa"/>
          </w:tcPr>
          <w:p w:rsidR="00450EAB" w:rsidRPr="00D962AF" w:rsidRDefault="00450EAB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:rsidR="00450EAB" w:rsidRPr="00D962AF" w:rsidRDefault="00A14B64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450EAB" w:rsidRPr="00D962AF" w:rsidTr="00651120">
        <w:tc>
          <w:tcPr>
            <w:tcW w:w="556" w:type="dxa"/>
          </w:tcPr>
          <w:p w:rsidR="00450EAB" w:rsidRPr="00D962AF" w:rsidRDefault="00450EAB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:rsidR="00450EAB" w:rsidRPr="00D962AF" w:rsidRDefault="00A14B64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450EAB" w:rsidRPr="00D962AF" w:rsidTr="00651120">
        <w:tc>
          <w:tcPr>
            <w:tcW w:w="556" w:type="dxa"/>
          </w:tcPr>
          <w:p w:rsidR="00450EAB" w:rsidRPr="00D962AF" w:rsidRDefault="00450EAB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:rsidR="00450EAB" w:rsidRPr="00D962AF" w:rsidRDefault="00A14B64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450EAB" w:rsidRPr="00D962AF" w:rsidTr="00651120">
        <w:tc>
          <w:tcPr>
            <w:tcW w:w="556" w:type="dxa"/>
          </w:tcPr>
          <w:p w:rsidR="00450EAB" w:rsidRPr="00D962AF" w:rsidRDefault="00450EAB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:rsidR="00450EAB" w:rsidRPr="00D962AF" w:rsidRDefault="00A14B64" w:rsidP="00D962AF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962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:rsidR="00450EAB" w:rsidRPr="00D962AF" w:rsidRDefault="00450EAB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D962AF">
        <w:rPr>
          <w:rFonts w:ascii="Times New Roman" w:hAnsi="Times New Roman" w:cs="Times New Roman"/>
          <w:sz w:val="28"/>
          <w:szCs w:val="28"/>
        </w:rPr>
        <w:t>В,</w:t>
      </w:r>
      <w:r w:rsidR="00A013ED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962AF">
        <w:rPr>
          <w:rFonts w:ascii="Times New Roman" w:hAnsi="Times New Roman" w:cs="Times New Roman"/>
          <w:sz w:val="28"/>
          <w:szCs w:val="28"/>
        </w:rPr>
        <w:t>Б</w:t>
      </w:r>
      <w:r w:rsidRPr="00D962AF">
        <w:rPr>
          <w:rFonts w:ascii="Times New Roman" w:hAnsi="Times New Roman" w:cs="Times New Roman"/>
          <w:sz w:val="28"/>
          <w:szCs w:val="28"/>
        </w:rPr>
        <w:t>,</w:t>
      </w:r>
      <w:r w:rsidR="00A013ED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D962AF">
        <w:rPr>
          <w:rFonts w:ascii="Times New Roman" w:hAnsi="Times New Roman" w:cs="Times New Roman"/>
          <w:sz w:val="28"/>
          <w:szCs w:val="28"/>
        </w:rPr>
        <w:t>А</w:t>
      </w:r>
      <w:r w:rsidRPr="00D962AF">
        <w:rPr>
          <w:rFonts w:ascii="Times New Roman" w:hAnsi="Times New Roman" w:cs="Times New Roman"/>
          <w:sz w:val="28"/>
          <w:szCs w:val="28"/>
        </w:rPr>
        <w:t>,</w:t>
      </w:r>
      <w:r w:rsidR="00A013ED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Pr="00D962AF">
        <w:rPr>
          <w:rFonts w:ascii="Times New Roman" w:hAnsi="Times New Roman" w:cs="Times New Roman"/>
          <w:sz w:val="28"/>
          <w:szCs w:val="28"/>
        </w:rPr>
        <w:t>Г.</w:t>
      </w:r>
    </w:p>
    <w:p w:rsidR="0060169E" w:rsidRPr="00D962AF" w:rsidRDefault="0060169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1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A013ED" w:rsidRPr="00D962AF" w:rsidRDefault="00A013ED" w:rsidP="00D962AF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51310A" w:rsidRPr="00D962AF" w:rsidRDefault="00D91764" w:rsidP="00D962AF">
      <w:pPr>
        <w:pStyle w:val="3"/>
        <w:spacing w:after="0"/>
        <w:rPr>
          <w:rFonts w:cs="Times New Roman"/>
          <w:szCs w:val="28"/>
        </w:rPr>
      </w:pPr>
      <w:r w:rsidRPr="00D962AF">
        <w:rPr>
          <w:rFonts w:cs="Times New Roman"/>
          <w:szCs w:val="28"/>
        </w:rPr>
        <w:t>Задания открытого типа</w:t>
      </w:r>
    </w:p>
    <w:p w:rsidR="00400985" w:rsidRPr="00D962AF" w:rsidRDefault="00400985" w:rsidP="00D962AF">
      <w:pPr>
        <w:pStyle w:val="3"/>
        <w:spacing w:after="0"/>
        <w:rPr>
          <w:rFonts w:cs="Times New Roman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D48" w:rsidRPr="00D962AF" w:rsidRDefault="00774D48" w:rsidP="00D962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962AF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D91764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D962AF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:rsidR="00DB3A75" w:rsidRPr="00D962AF" w:rsidRDefault="00346C97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Математическое ожидание наработки до отказа измерительной системы определяется как </w:t>
      </w:r>
      <w:r w:rsidR="00DB3A75" w:rsidRPr="00D962AF">
        <w:rPr>
          <w:rFonts w:ascii="Times New Roman" w:hAnsi="Times New Roman" w:cs="Times New Roman"/>
          <w:sz w:val="28"/>
          <w:szCs w:val="28"/>
        </w:rPr>
        <w:t>_________</w:t>
      </w:r>
      <w:r w:rsidRPr="00D962AF">
        <w:rPr>
          <w:rFonts w:ascii="Times New Roman" w:hAnsi="Times New Roman" w:cs="Times New Roman"/>
          <w:sz w:val="28"/>
          <w:szCs w:val="28"/>
        </w:rPr>
        <w:t xml:space="preserve"> наработка на отказ</w:t>
      </w:r>
      <w:r w:rsidR="00A013ED" w:rsidRPr="00D962AF">
        <w:rPr>
          <w:rFonts w:ascii="Times New Roman" w:hAnsi="Times New Roman" w:cs="Times New Roman"/>
          <w:sz w:val="28"/>
          <w:szCs w:val="28"/>
        </w:rPr>
        <w:t>.</w:t>
      </w:r>
    </w:p>
    <w:p w:rsidR="00D91764" w:rsidRPr="00D962AF" w:rsidRDefault="00D91764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651120" w:rsidRPr="00D962AF">
        <w:rPr>
          <w:rFonts w:ascii="Times New Roman" w:hAnsi="Times New Roman" w:cs="Times New Roman"/>
          <w:sz w:val="28"/>
          <w:szCs w:val="28"/>
        </w:rPr>
        <w:t>средняя</w:t>
      </w:r>
      <w:proofErr w:type="gramEnd"/>
    </w:p>
    <w:p w:rsidR="00D95D9E" w:rsidRPr="00D962AF" w:rsidRDefault="00D95D9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93041801"/>
      <w:bookmarkEnd w:id="0"/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D962AF">
        <w:rPr>
          <w:rFonts w:ascii="Times New Roman" w:hAnsi="Times New Roman" w:cs="Times New Roman"/>
          <w:sz w:val="28"/>
          <w:szCs w:val="28"/>
        </w:rPr>
        <w:t>ПК-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 xml:space="preserve"> (ПК-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>.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>)</w:t>
      </w:r>
    </w:p>
    <w:bookmarkEnd w:id="1"/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DB3A75" w:rsidRPr="00D962AF" w:rsidRDefault="00E82F8D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Разработку процессорной измерительной системы целесообразно начать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651120">
        <w:rPr>
          <w:rFonts w:ascii="Times New Roman" w:hAnsi="Times New Roman" w:cs="Times New Roman"/>
          <w:sz w:val="28"/>
          <w:szCs w:val="28"/>
        </w:rPr>
        <w:t>.</w:t>
      </w:r>
    </w:p>
    <w:p w:rsidR="00D91764" w:rsidRPr="00D962AF" w:rsidRDefault="00D91764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651120" w:rsidRPr="00D962AF">
        <w:rPr>
          <w:rFonts w:ascii="Times New Roman" w:hAnsi="Times New Roman" w:cs="Times New Roman"/>
          <w:sz w:val="28"/>
          <w:szCs w:val="28"/>
        </w:rPr>
        <w:t xml:space="preserve">постановки </w:t>
      </w:r>
      <w:r w:rsidR="00E82F8D" w:rsidRPr="00D962AF">
        <w:rPr>
          <w:rFonts w:ascii="Times New Roman" w:hAnsi="Times New Roman" w:cs="Times New Roman"/>
          <w:sz w:val="28"/>
          <w:szCs w:val="28"/>
        </w:rPr>
        <w:t>задачи</w:t>
      </w:r>
    </w:p>
    <w:p w:rsidR="00E82F8D" w:rsidRPr="00D962AF" w:rsidRDefault="00E82F8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1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400985" w:rsidRPr="00D962AF" w:rsidRDefault="00400985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DB3A75" w:rsidRPr="00D962AF" w:rsidRDefault="00E82F8D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Величина, равная разности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62AF">
        <w:rPr>
          <w:rFonts w:ascii="Times New Roman" w:hAnsi="Times New Roman" w:cs="Times New Roman"/>
          <w:sz w:val="28"/>
          <w:szCs w:val="28"/>
        </w:rPr>
        <w:t>измеренным</w:t>
      </w:r>
      <w:proofErr w:type="gramEnd"/>
      <w:r w:rsidRPr="00D962AF">
        <w:rPr>
          <w:rFonts w:ascii="Times New Roman" w:hAnsi="Times New Roman" w:cs="Times New Roman"/>
          <w:sz w:val="28"/>
          <w:szCs w:val="28"/>
        </w:rPr>
        <w:t xml:space="preserve"> и истинным и значениями измеряемой величины в измерительной системе называется</w:t>
      </w:r>
      <w:r w:rsidR="00DB3A75" w:rsidRPr="00D962AF">
        <w:rPr>
          <w:rFonts w:ascii="Times New Roman" w:hAnsi="Times New Roman" w:cs="Times New Roman"/>
          <w:sz w:val="28"/>
          <w:szCs w:val="28"/>
        </w:rPr>
        <w:t>__________</w:t>
      </w:r>
      <w:r w:rsidRPr="00D962AF">
        <w:rPr>
          <w:rFonts w:ascii="Times New Roman" w:hAnsi="Times New Roman" w:cs="Times New Roman"/>
          <w:sz w:val="28"/>
          <w:szCs w:val="28"/>
        </w:rPr>
        <w:t xml:space="preserve"> погрешностью.</w:t>
      </w:r>
    </w:p>
    <w:p w:rsidR="00DC7F9E" w:rsidRPr="00D962AF" w:rsidRDefault="00DC7F9E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E82F8D" w:rsidRPr="00D962AF">
        <w:rPr>
          <w:rFonts w:ascii="Times New Roman" w:hAnsi="Times New Roman" w:cs="Times New Roman"/>
          <w:sz w:val="28"/>
          <w:szCs w:val="28"/>
        </w:rPr>
        <w:t>абсолютной</w:t>
      </w:r>
      <w:proofErr w:type="gramEnd"/>
    </w:p>
    <w:p w:rsidR="00E82F8D" w:rsidRPr="00D962AF" w:rsidRDefault="00E82F8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2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05615D" w:rsidRPr="00D962AF" w:rsidRDefault="0005615D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774D48" w:rsidRPr="00D962AF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962A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:rsidR="00774D48" w:rsidRPr="0077480C" w:rsidRDefault="00774D48" w:rsidP="00D962A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7480C" w:rsidRPr="0077480C" w:rsidRDefault="0077480C" w:rsidP="007748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774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Дайте ответ на вопрос.</w:t>
      </w:r>
    </w:p>
    <w:p w:rsidR="0005615D" w:rsidRPr="0077480C" w:rsidRDefault="0005615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94182" w:rsidRPr="00D962AF" w:rsidRDefault="0005615D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A312A" w:rsidRPr="00D962AF">
        <w:rPr>
          <w:rFonts w:ascii="Times New Roman" w:hAnsi="Times New Roman" w:cs="Times New Roman"/>
          <w:sz w:val="28"/>
          <w:szCs w:val="28"/>
        </w:rPr>
        <w:t xml:space="preserve"> </w:t>
      </w:r>
      <w:r w:rsidR="0077480C">
        <w:rPr>
          <w:rFonts w:ascii="Times New Roman" w:hAnsi="Times New Roman" w:cs="Times New Roman"/>
          <w:sz w:val="28"/>
          <w:szCs w:val="28"/>
        </w:rPr>
        <w:t xml:space="preserve">Чему </w:t>
      </w:r>
      <w:r w:rsidR="0077480C" w:rsidRPr="00D962AF">
        <w:rPr>
          <w:rFonts w:ascii="Times New Roman" w:hAnsi="Times New Roman" w:cs="Times New Roman"/>
          <w:sz w:val="28"/>
          <w:szCs w:val="28"/>
        </w:rPr>
        <w:t xml:space="preserve">равно общее </w:t>
      </w:r>
      <w:r w:rsidR="00346C97" w:rsidRPr="00D962AF">
        <w:rPr>
          <w:rFonts w:ascii="Times New Roman" w:hAnsi="Times New Roman" w:cs="Times New Roman"/>
          <w:sz w:val="28"/>
          <w:szCs w:val="28"/>
        </w:rPr>
        <w:t xml:space="preserve">число возможных состояний объекта контроля из </w:t>
      </w:r>
      <w:r w:rsidR="00346C97" w:rsidRPr="00D962A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346C97" w:rsidRPr="00D962AF">
        <w:rPr>
          <w:rFonts w:ascii="Times New Roman" w:hAnsi="Times New Roman" w:cs="Times New Roman"/>
          <w:sz w:val="28"/>
          <w:szCs w:val="28"/>
        </w:rPr>
        <w:t xml:space="preserve"> функциональных элементов</w:t>
      </w:r>
      <w:r w:rsidR="0077480C">
        <w:rPr>
          <w:rFonts w:ascii="Times New Roman" w:hAnsi="Times New Roman" w:cs="Times New Roman"/>
          <w:sz w:val="28"/>
          <w:szCs w:val="28"/>
        </w:rPr>
        <w:t>?</w:t>
      </w:r>
    </w:p>
    <w:p w:rsidR="0017374E" w:rsidRPr="00D962AF" w:rsidRDefault="0017374E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346C97" w:rsidRPr="00D962A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="00346C97" w:rsidRPr="00D962AF">
        <w:rPr>
          <w:rFonts w:ascii="Times New Roman" w:hAnsi="Times New Roman" w:cs="Times New Roman"/>
          <w:sz w:val="28"/>
          <w:szCs w:val="28"/>
        </w:rPr>
        <w:t>-1</w:t>
      </w:r>
      <w:r w:rsidR="0077480C">
        <w:rPr>
          <w:rFonts w:ascii="Times New Roman" w:hAnsi="Times New Roman" w:cs="Times New Roman"/>
          <w:sz w:val="28"/>
          <w:szCs w:val="28"/>
        </w:rPr>
        <w:t>/ (</w:t>
      </w:r>
      <w:r w:rsidR="0077480C" w:rsidRPr="00D962AF">
        <w:rPr>
          <w:rFonts w:ascii="Times New Roman" w:hAnsi="Times New Roman" w:cs="Times New Roman"/>
          <w:sz w:val="28"/>
          <w:szCs w:val="28"/>
        </w:rPr>
        <w:t>2</w:t>
      </w:r>
      <w:r w:rsidR="0077480C" w:rsidRPr="00D962AF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</w:t>
      </w:r>
      <w:r w:rsidR="0077480C" w:rsidRPr="00D962AF">
        <w:rPr>
          <w:rFonts w:ascii="Times New Roman" w:hAnsi="Times New Roman" w:cs="Times New Roman"/>
          <w:sz w:val="28"/>
          <w:szCs w:val="28"/>
        </w:rPr>
        <w:t>-1</w:t>
      </w:r>
      <w:r w:rsidR="0077480C">
        <w:rPr>
          <w:rFonts w:ascii="Times New Roman" w:hAnsi="Times New Roman" w:cs="Times New Roman"/>
          <w:sz w:val="28"/>
          <w:szCs w:val="28"/>
        </w:rPr>
        <w:t>)</w:t>
      </w:r>
    </w:p>
    <w:p w:rsidR="00694182" w:rsidRPr="00D962AF" w:rsidRDefault="0069418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 w:rsidRPr="00D962AF">
        <w:rPr>
          <w:rFonts w:ascii="Times New Roman" w:hAnsi="Times New Roman" w:cs="Times New Roman"/>
          <w:sz w:val="28"/>
          <w:szCs w:val="28"/>
        </w:rPr>
        <w:t>ПК-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 xml:space="preserve"> (ПК-</w:t>
      </w:r>
      <w:r w:rsidR="00346C97" w:rsidRPr="00D962AF">
        <w:rPr>
          <w:rFonts w:ascii="Times New Roman" w:hAnsi="Times New Roman" w:cs="Times New Roman"/>
          <w:sz w:val="28"/>
          <w:szCs w:val="28"/>
        </w:rPr>
        <w:t>2</w:t>
      </w:r>
      <w:r w:rsidR="00F0181A" w:rsidRPr="00D962AF">
        <w:rPr>
          <w:rFonts w:ascii="Times New Roman" w:hAnsi="Times New Roman" w:cs="Times New Roman"/>
          <w:sz w:val="28"/>
          <w:szCs w:val="28"/>
        </w:rPr>
        <w:t>.2)</w:t>
      </w:r>
    </w:p>
    <w:p w:rsidR="00DA312A" w:rsidRPr="00D962AF" w:rsidRDefault="00DA312A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7EF6" w:rsidRPr="00D962AF" w:rsidRDefault="00DA312A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2. </w:t>
      </w:r>
      <w:r w:rsidR="003060A4" w:rsidRPr="00D962AF">
        <w:rPr>
          <w:rFonts w:ascii="Times New Roman" w:hAnsi="Times New Roman" w:cs="Times New Roman"/>
          <w:sz w:val="28"/>
          <w:szCs w:val="28"/>
        </w:rPr>
        <w:t xml:space="preserve">Какое количество линий связи необходимо для управления 3 внешними устройствами по интерфейсу </w:t>
      </w:r>
      <w:r w:rsidR="003060A4" w:rsidRPr="00D962AF">
        <w:rPr>
          <w:rFonts w:ascii="Times New Roman" w:hAnsi="Times New Roman" w:cs="Times New Roman"/>
          <w:sz w:val="28"/>
          <w:szCs w:val="28"/>
          <w:lang w:val="en-US"/>
        </w:rPr>
        <w:t>SPI</w:t>
      </w:r>
      <w:r w:rsidR="0077480C">
        <w:rPr>
          <w:rFonts w:ascii="Times New Roman" w:hAnsi="Times New Roman" w:cs="Times New Roman"/>
          <w:sz w:val="28"/>
          <w:szCs w:val="28"/>
        </w:rPr>
        <w:t>?</w:t>
      </w:r>
    </w:p>
    <w:p w:rsidR="003060A4" w:rsidRPr="00D962AF" w:rsidRDefault="003060A4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 6</w:t>
      </w:r>
      <w:r w:rsidR="0077480C">
        <w:rPr>
          <w:rFonts w:ascii="Times New Roman" w:hAnsi="Times New Roman" w:cs="Times New Roman"/>
          <w:sz w:val="28"/>
          <w:szCs w:val="28"/>
        </w:rPr>
        <w:t>/ шесть</w:t>
      </w:r>
    </w:p>
    <w:p w:rsidR="003060A4" w:rsidRDefault="003060A4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1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77480C" w:rsidRPr="00D962AF" w:rsidRDefault="0077480C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2FF5" w:rsidRPr="00D962AF" w:rsidRDefault="00432FF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3. Какое количество коэффициентов содержит разностное уравнение рекурсивного цифрового фильтра второго порядка</w:t>
      </w:r>
      <w:r w:rsidR="0077480C">
        <w:rPr>
          <w:rFonts w:ascii="Times New Roman" w:hAnsi="Times New Roman" w:cs="Times New Roman"/>
          <w:sz w:val="28"/>
          <w:szCs w:val="28"/>
        </w:rPr>
        <w:t>?</w:t>
      </w:r>
    </w:p>
    <w:p w:rsidR="00432FF5" w:rsidRPr="00D962AF" w:rsidRDefault="00432FF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Правильный ответ: 5</w:t>
      </w:r>
      <w:r w:rsidR="0077480C">
        <w:rPr>
          <w:rFonts w:ascii="Times New Roman" w:hAnsi="Times New Roman" w:cs="Times New Roman"/>
          <w:sz w:val="28"/>
          <w:szCs w:val="28"/>
        </w:rPr>
        <w:t>/ пять</w:t>
      </w:r>
    </w:p>
    <w:p w:rsidR="00432FF5" w:rsidRPr="00D962AF" w:rsidRDefault="00432FF5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962AF">
        <w:rPr>
          <w:rFonts w:ascii="Times New Roman" w:hAnsi="Times New Roman" w:cs="Times New Roman"/>
          <w:sz w:val="28"/>
          <w:szCs w:val="28"/>
        </w:rPr>
        <w:t>Компетенции (индикаторы): ПК-2 (ПК-2.</w:t>
      </w:r>
      <w:r w:rsidR="00EC6F44" w:rsidRPr="00D962AF">
        <w:rPr>
          <w:rFonts w:ascii="Times New Roman" w:hAnsi="Times New Roman" w:cs="Times New Roman"/>
          <w:sz w:val="28"/>
          <w:szCs w:val="28"/>
        </w:rPr>
        <w:t>1</w:t>
      </w:r>
      <w:r w:rsidRPr="00D962AF">
        <w:rPr>
          <w:rFonts w:ascii="Times New Roman" w:hAnsi="Times New Roman" w:cs="Times New Roman"/>
          <w:sz w:val="28"/>
          <w:szCs w:val="28"/>
        </w:rPr>
        <w:t>)</w:t>
      </w:r>
    </w:p>
    <w:p w:rsidR="00CF0CAC" w:rsidRPr="00D962AF" w:rsidRDefault="00CF0CAC" w:rsidP="00D962AF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:rsidR="000E34D0" w:rsidRPr="00D962AF" w:rsidRDefault="000E34D0" w:rsidP="00D962AF">
      <w:pPr>
        <w:pStyle w:val="3"/>
        <w:spacing w:after="0"/>
        <w:rPr>
          <w:rFonts w:cs="Times New Roman"/>
          <w:szCs w:val="28"/>
        </w:rPr>
      </w:pPr>
      <w:r w:rsidRPr="00D962AF">
        <w:rPr>
          <w:rFonts w:cs="Times New Roman"/>
          <w:szCs w:val="28"/>
        </w:rPr>
        <w:t>Задания открытого типа с развернутым ответом</w:t>
      </w:r>
    </w:p>
    <w:p w:rsidR="005A21D2" w:rsidRPr="00D962AF" w:rsidRDefault="005A21D2" w:rsidP="00D96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51CC" w:rsidRPr="00D962AF" w:rsidRDefault="00F445D3" w:rsidP="00D962A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962AF">
        <w:rPr>
          <w:rFonts w:ascii="Times New Roman" w:hAnsi="Times New Roman" w:cs="Times New Roman"/>
          <w:sz w:val="28"/>
          <w:szCs w:val="28"/>
        </w:rPr>
        <w:t xml:space="preserve">1. </w:t>
      </w:r>
      <w:r w:rsidR="00546256" w:rsidRPr="00D962AF">
        <w:rPr>
          <w:rFonts w:ascii="Times New Roman" w:hAnsi="Times New Roman" w:cs="Times New Roman"/>
          <w:sz w:val="28"/>
          <w:szCs w:val="28"/>
        </w:rPr>
        <w:t xml:space="preserve">Привести </w:t>
      </w:r>
      <w:r w:rsidR="00FE7F36" w:rsidRPr="00D962AF">
        <w:rPr>
          <w:rFonts w:ascii="Times New Roman" w:hAnsi="Times New Roman" w:cs="Times New Roman"/>
          <w:sz w:val="28"/>
          <w:szCs w:val="28"/>
        </w:rPr>
        <w:t xml:space="preserve">общую </w:t>
      </w:r>
      <w:r w:rsidR="00546256" w:rsidRPr="00D962AF">
        <w:rPr>
          <w:rFonts w:ascii="Times New Roman" w:hAnsi="Times New Roman" w:cs="Times New Roman"/>
          <w:sz w:val="28"/>
          <w:szCs w:val="28"/>
        </w:rPr>
        <w:t>классификацию</w:t>
      </w:r>
      <w:r w:rsidR="00BD5542" w:rsidRPr="00D962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5542" w:rsidRPr="00D962AF">
        <w:rPr>
          <w:rFonts w:ascii="Times New Roman" w:hAnsi="Times New Roman" w:cs="Times New Roman"/>
          <w:sz w:val="28"/>
          <w:szCs w:val="28"/>
        </w:rPr>
        <w:t>процессорн</w:t>
      </w:r>
      <w:r w:rsidR="00546256" w:rsidRPr="00D962AF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BD5542" w:rsidRPr="00D962AF">
        <w:rPr>
          <w:rFonts w:ascii="Times New Roman" w:hAnsi="Times New Roman" w:cs="Times New Roman"/>
          <w:sz w:val="28"/>
          <w:szCs w:val="28"/>
        </w:rPr>
        <w:t xml:space="preserve"> измерительн</w:t>
      </w:r>
      <w:r w:rsidR="00FE7F36" w:rsidRPr="00D962AF">
        <w:rPr>
          <w:rFonts w:ascii="Times New Roman" w:hAnsi="Times New Roman" w:cs="Times New Roman"/>
          <w:sz w:val="28"/>
          <w:szCs w:val="28"/>
        </w:rPr>
        <w:t>ых</w:t>
      </w:r>
      <w:r w:rsidR="00BD5542" w:rsidRPr="00D962AF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7B7DE2">
        <w:rPr>
          <w:rFonts w:ascii="Times New Roman" w:hAnsi="Times New Roman" w:cs="Times New Roman"/>
          <w:sz w:val="28"/>
          <w:szCs w:val="28"/>
        </w:rPr>
        <w:t xml:space="preserve"> (ПИС)</w:t>
      </w:r>
      <w:r w:rsidR="00FE7F36" w:rsidRPr="00D962AF">
        <w:rPr>
          <w:rFonts w:ascii="Times New Roman" w:hAnsi="Times New Roman" w:cs="Times New Roman"/>
          <w:sz w:val="28"/>
          <w:szCs w:val="28"/>
        </w:rPr>
        <w:t xml:space="preserve"> по функциональному назначению</w:t>
      </w:r>
      <w:r w:rsidR="00BD5542" w:rsidRPr="00D962AF">
        <w:rPr>
          <w:rFonts w:ascii="Times New Roman" w:hAnsi="Times New Roman" w:cs="Times New Roman"/>
          <w:sz w:val="28"/>
          <w:szCs w:val="28"/>
        </w:rPr>
        <w:t>.</w:t>
      </w:r>
    </w:p>
    <w:p w:rsidR="000E34D0" w:rsidRPr="00D962AF" w:rsidRDefault="000E34D0" w:rsidP="00D962AF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D962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EB51CC" w:rsidRPr="00D962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D962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:rsidR="008C1D2F" w:rsidRPr="00D962AF" w:rsidRDefault="008C1D2F" w:rsidP="00D962AF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962AF">
        <w:rPr>
          <w:sz w:val="28"/>
          <w:szCs w:val="28"/>
        </w:rPr>
        <w:t xml:space="preserve">Критерии оценивания: содержательное соответствие приведенному ниже </w:t>
      </w:r>
      <w:r w:rsidR="007B7DE2">
        <w:rPr>
          <w:sz w:val="28"/>
          <w:szCs w:val="28"/>
        </w:rPr>
        <w:t>ожидаемому результату</w:t>
      </w:r>
      <w:r w:rsidRPr="00D962AF">
        <w:rPr>
          <w:sz w:val="28"/>
          <w:szCs w:val="28"/>
        </w:rPr>
        <w:t>.</w:t>
      </w:r>
    </w:p>
    <w:p w:rsidR="00EB51CC" w:rsidRPr="00D962AF" w:rsidRDefault="00FE7F3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>О</w:t>
      </w:r>
      <w:r w:rsidR="00EB51CC" w:rsidRPr="00D962AF">
        <w:rPr>
          <w:color w:val="212529"/>
          <w:sz w:val="28"/>
          <w:szCs w:val="28"/>
        </w:rPr>
        <w:t>жидаемый результат:</w:t>
      </w:r>
    </w:p>
    <w:p w:rsidR="00FE7F36" w:rsidRPr="00D962AF" w:rsidRDefault="00FE7F3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Функциональное назначение </w:t>
      </w:r>
      <w:r w:rsidR="007B7DE2">
        <w:rPr>
          <w:color w:val="212529"/>
          <w:sz w:val="28"/>
          <w:szCs w:val="28"/>
        </w:rPr>
        <w:t>системы является</w:t>
      </w:r>
      <w:r w:rsidRPr="00D962AF">
        <w:rPr>
          <w:color w:val="212529"/>
          <w:sz w:val="28"/>
          <w:szCs w:val="28"/>
        </w:rPr>
        <w:t xml:space="preserve"> наиболее важным. </w:t>
      </w:r>
      <w:r w:rsidR="007B7DE2">
        <w:rPr>
          <w:color w:val="212529"/>
          <w:sz w:val="28"/>
          <w:szCs w:val="28"/>
        </w:rPr>
        <w:t xml:space="preserve">Именно это </w:t>
      </w:r>
      <w:r w:rsidR="007B7DE2" w:rsidRPr="00D962AF">
        <w:rPr>
          <w:color w:val="212529"/>
          <w:sz w:val="28"/>
          <w:szCs w:val="28"/>
        </w:rPr>
        <w:t>в первую очередь</w:t>
      </w:r>
      <w:r w:rsidR="007B7DE2">
        <w:rPr>
          <w:color w:val="212529"/>
          <w:sz w:val="28"/>
          <w:szCs w:val="28"/>
        </w:rPr>
        <w:t xml:space="preserve"> </w:t>
      </w:r>
      <w:r w:rsidRPr="00D962AF">
        <w:rPr>
          <w:color w:val="212529"/>
          <w:sz w:val="28"/>
          <w:szCs w:val="28"/>
        </w:rPr>
        <w:t>интересует потребителя (пользователя) ПИС.</w:t>
      </w:r>
    </w:p>
    <w:p w:rsidR="00FE7F36" w:rsidRPr="00D962AF" w:rsidRDefault="00FE7F3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>Целью функционирования всех сложных технических систем является либо исследование физических явлений, либо управление процессом.</w:t>
      </w:r>
    </w:p>
    <w:p w:rsidR="00546256" w:rsidRPr="00D962AF" w:rsidRDefault="00FE7F3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С учетом этого в зависимости от функционального назначения, то есть в </w:t>
      </w:r>
      <w:r w:rsidR="00546256" w:rsidRPr="00D962AF">
        <w:rPr>
          <w:color w:val="212529"/>
          <w:sz w:val="28"/>
          <w:szCs w:val="28"/>
        </w:rPr>
        <w:t xml:space="preserve">зависимости от вида решаемых задач, </w:t>
      </w:r>
      <w:r w:rsidRPr="00D962AF">
        <w:rPr>
          <w:color w:val="212529"/>
          <w:sz w:val="28"/>
          <w:szCs w:val="28"/>
        </w:rPr>
        <w:t>П</w:t>
      </w:r>
      <w:r w:rsidR="00546256" w:rsidRPr="00D962AF">
        <w:rPr>
          <w:color w:val="212529"/>
          <w:sz w:val="28"/>
          <w:szCs w:val="28"/>
        </w:rPr>
        <w:t xml:space="preserve">ИС подразделяются на следующие классы: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измерительные системы;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статистические измерительные системы;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системы автоматического контроля;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системы технической диагностики;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системы распознавания образов; </w:t>
      </w:r>
    </w:p>
    <w:p w:rsidR="00546256" w:rsidRPr="00D962AF" w:rsidRDefault="0054625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 xml:space="preserve">• системы идентификации. </w:t>
      </w:r>
    </w:p>
    <w:p w:rsidR="00FE7F36" w:rsidRPr="00D962AF" w:rsidRDefault="00FE7F36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D962AF">
        <w:rPr>
          <w:color w:val="212529"/>
          <w:sz w:val="28"/>
          <w:szCs w:val="28"/>
        </w:rPr>
        <w:t>Компетенции (индикаторы): ПК-2 (ПК-2.</w:t>
      </w:r>
      <w:r w:rsidR="00EC6F44" w:rsidRPr="00D962AF">
        <w:rPr>
          <w:color w:val="212529"/>
          <w:sz w:val="28"/>
          <w:szCs w:val="28"/>
        </w:rPr>
        <w:t>1</w:t>
      </w:r>
      <w:r w:rsidRPr="00D962AF">
        <w:rPr>
          <w:color w:val="212529"/>
          <w:sz w:val="28"/>
          <w:szCs w:val="28"/>
        </w:rPr>
        <w:t>)</w:t>
      </w:r>
    </w:p>
    <w:p w:rsidR="00C23072" w:rsidRDefault="00C23072" w:rsidP="00D962AF">
      <w:pPr>
        <w:pStyle w:val="a6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</w:p>
    <w:p w:rsidR="00C23072" w:rsidRDefault="00C23072" w:rsidP="00C23072">
      <w:pPr>
        <w:rPr>
          <w:rFonts w:ascii="Times New Roman" w:eastAsia="Times New Roman" w:hAnsi="Times New Roman" w:cs="Times New Roman"/>
          <w:lang w:eastAsia="ru-RU"/>
        </w:rPr>
      </w:pPr>
      <w:bookmarkStart w:id="2" w:name="_GoBack"/>
      <w:bookmarkEnd w:id="2"/>
    </w:p>
    <w:p w:rsidR="00C23072" w:rsidRDefault="00C23072" w:rsidP="00C23072">
      <w:pPr>
        <w:rPr>
          <w:rFonts w:ascii="Times New Roman" w:eastAsia="Times New Roman" w:hAnsi="Times New Roman" w:cs="Times New Roman"/>
          <w:lang w:eastAsia="ru-RU"/>
        </w:rPr>
      </w:pPr>
    </w:p>
    <w:sectPr w:rsidR="00C23072" w:rsidSect="00B92BFC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22" w:rsidRDefault="00BE4022" w:rsidP="00400985">
      <w:pPr>
        <w:spacing w:after="0" w:line="240" w:lineRule="auto"/>
      </w:pPr>
      <w:r>
        <w:separator/>
      </w:r>
    </w:p>
  </w:endnote>
  <w:endnote w:type="continuationSeparator" w:id="0">
    <w:p w:rsidR="00BE4022" w:rsidRDefault="00BE4022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22" w:rsidRDefault="00BE4022" w:rsidP="00400985">
      <w:pPr>
        <w:spacing w:after="0" w:line="240" w:lineRule="auto"/>
      </w:pPr>
      <w:r>
        <w:separator/>
      </w:r>
    </w:p>
  </w:footnote>
  <w:footnote w:type="continuationSeparator" w:id="0">
    <w:p w:rsidR="00BE4022" w:rsidRDefault="00BE4022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8106720"/>
      <w:docPartObj>
        <w:docPartGallery w:val="Page Numbers (Top of Page)"/>
        <w:docPartUnique/>
      </w:docPartObj>
    </w:sdtPr>
    <w:sdtEndPr/>
    <w:sdtContent>
      <w:p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492B">
          <w:rPr>
            <w:noProof/>
          </w:rPr>
          <w:t>5</w:t>
        </w:r>
        <w:r>
          <w:fldChar w:fldCharType="end"/>
        </w:r>
      </w:p>
    </w:sdtContent>
  </w:sdt>
  <w:p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24.2pt;height:12.65pt;visibility:visible;mso-wrap-style:square" o:bullet="t">
        <v:imagedata r:id="rId1" o:title=""/>
      </v:shape>
    </w:pict>
  </w:numPicBullet>
  <w:abstractNum w:abstractNumId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19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826360"/>
    <w:multiLevelType w:val="hybridMultilevel"/>
    <w:tmpl w:val="48868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16"/>
  </w:num>
  <w:num w:numId="4">
    <w:abstractNumId w:val="31"/>
  </w:num>
  <w:num w:numId="5">
    <w:abstractNumId w:val="21"/>
  </w:num>
  <w:num w:numId="6">
    <w:abstractNumId w:val="36"/>
  </w:num>
  <w:num w:numId="7">
    <w:abstractNumId w:val="34"/>
  </w:num>
  <w:num w:numId="8">
    <w:abstractNumId w:val="27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9"/>
  </w:num>
  <w:num w:numId="12">
    <w:abstractNumId w:val="7"/>
  </w:num>
  <w:num w:numId="13">
    <w:abstractNumId w:val="29"/>
  </w:num>
  <w:num w:numId="14">
    <w:abstractNumId w:val="28"/>
  </w:num>
  <w:num w:numId="15">
    <w:abstractNumId w:val="8"/>
  </w:num>
  <w:num w:numId="16">
    <w:abstractNumId w:val="23"/>
  </w:num>
  <w:num w:numId="17">
    <w:abstractNumId w:val="40"/>
  </w:num>
  <w:num w:numId="18">
    <w:abstractNumId w:val="26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2"/>
  </w:num>
  <w:num w:numId="24">
    <w:abstractNumId w:val="17"/>
  </w:num>
  <w:num w:numId="25">
    <w:abstractNumId w:val="2"/>
  </w:num>
  <w:num w:numId="26">
    <w:abstractNumId w:val="38"/>
    <w:lvlOverride w:ilvl="0">
      <w:startOverride w:val="1"/>
    </w:lvlOverride>
  </w:num>
  <w:num w:numId="27">
    <w:abstractNumId w:val="33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9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  <w:num w:numId="35">
    <w:abstractNumId w:val="18"/>
    <w:lvlOverride w:ilvl="0">
      <w:startOverride w:val="1"/>
    </w:lvlOverride>
  </w:num>
  <w:num w:numId="36">
    <w:abstractNumId w:val="20"/>
  </w:num>
  <w:num w:numId="37">
    <w:abstractNumId w:val="25"/>
  </w:num>
  <w:num w:numId="38">
    <w:abstractNumId w:val="32"/>
  </w:num>
  <w:num w:numId="39">
    <w:abstractNumId w:val="24"/>
  </w:num>
  <w:num w:numId="40">
    <w:abstractNumId w:val="35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B4C"/>
    <w:rsid w:val="00027EF6"/>
    <w:rsid w:val="00053B4C"/>
    <w:rsid w:val="0005615D"/>
    <w:rsid w:val="0005651F"/>
    <w:rsid w:val="000D375E"/>
    <w:rsid w:val="000E34D0"/>
    <w:rsid w:val="000F22D3"/>
    <w:rsid w:val="001605CB"/>
    <w:rsid w:val="0017374E"/>
    <w:rsid w:val="00174E06"/>
    <w:rsid w:val="00194844"/>
    <w:rsid w:val="001E7EB9"/>
    <w:rsid w:val="00207992"/>
    <w:rsid w:val="00211C15"/>
    <w:rsid w:val="002C64AA"/>
    <w:rsid w:val="002D30E1"/>
    <w:rsid w:val="002F0439"/>
    <w:rsid w:val="002F10D1"/>
    <w:rsid w:val="003060A4"/>
    <w:rsid w:val="00344124"/>
    <w:rsid w:val="00346C97"/>
    <w:rsid w:val="00365207"/>
    <w:rsid w:val="00381628"/>
    <w:rsid w:val="00394575"/>
    <w:rsid w:val="00400985"/>
    <w:rsid w:val="00432FF5"/>
    <w:rsid w:val="00450EAB"/>
    <w:rsid w:val="004917AF"/>
    <w:rsid w:val="004E1FAF"/>
    <w:rsid w:val="0051310A"/>
    <w:rsid w:val="00522999"/>
    <w:rsid w:val="005235C9"/>
    <w:rsid w:val="00546256"/>
    <w:rsid w:val="005A21D2"/>
    <w:rsid w:val="0060169E"/>
    <w:rsid w:val="00651120"/>
    <w:rsid w:val="0065297D"/>
    <w:rsid w:val="006709E1"/>
    <w:rsid w:val="0069231C"/>
    <w:rsid w:val="00694182"/>
    <w:rsid w:val="00723852"/>
    <w:rsid w:val="0077480C"/>
    <w:rsid w:val="00774D48"/>
    <w:rsid w:val="007918F3"/>
    <w:rsid w:val="00794E38"/>
    <w:rsid w:val="0079683D"/>
    <w:rsid w:val="007B7DE2"/>
    <w:rsid w:val="007E5FA6"/>
    <w:rsid w:val="00831A54"/>
    <w:rsid w:val="00837100"/>
    <w:rsid w:val="00876299"/>
    <w:rsid w:val="00886AEF"/>
    <w:rsid w:val="008C1D2F"/>
    <w:rsid w:val="009158F7"/>
    <w:rsid w:val="009177FE"/>
    <w:rsid w:val="00993593"/>
    <w:rsid w:val="009B309B"/>
    <w:rsid w:val="009E4CD7"/>
    <w:rsid w:val="009F4E7C"/>
    <w:rsid w:val="00A013ED"/>
    <w:rsid w:val="00A14B64"/>
    <w:rsid w:val="00A47C6C"/>
    <w:rsid w:val="00AA6C88"/>
    <w:rsid w:val="00B21BE6"/>
    <w:rsid w:val="00B508DB"/>
    <w:rsid w:val="00B61781"/>
    <w:rsid w:val="00B91752"/>
    <w:rsid w:val="00B92BFC"/>
    <w:rsid w:val="00B97B0D"/>
    <w:rsid w:val="00BD5542"/>
    <w:rsid w:val="00BE4022"/>
    <w:rsid w:val="00BE6A83"/>
    <w:rsid w:val="00C17085"/>
    <w:rsid w:val="00C22302"/>
    <w:rsid w:val="00C23072"/>
    <w:rsid w:val="00C761FE"/>
    <w:rsid w:val="00CC0D9B"/>
    <w:rsid w:val="00CD0EAC"/>
    <w:rsid w:val="00CF0CAC"/>
    <w:rsid w:val="00CF112B"/>
    <w:rsid w:val="00D3492B"/>
    <w:rsid w:val="00D57331"/>
    <w:rsid w:val="00D74CE4"/>
    <w:rsid w:val="00D74D3A"/>
    <w:rsid w:val="00D76ADE"/>
    <w:rsid w:val="00D91764"/>
    <w:rsid w:val="00D95D9E"/>
    <w:rsid w:val="00D962AF"/>
    <w:rsid w:val="00DA15D7"/>
    <w:rsid w:val="00DA312A"/>
    <w:rsid w:val="00DB3A75"/>
    <w:rsid w:val="00DC7F9E"/>
    <w:rsid w:val="00DD122A"/>
    <w:rsid w:val="00DD47A5"/>
    <w:rsid w:val="00DE6402"/>
    <w:rsid w:val="00E260B6"/>
    <w:rsid w:val="00E34132"/>
    <w:rsid w:val="00E73863"/>
    <w:rsid w:val="00E751AE"/>
    <w:rsid w:val="00E82F8D"/>
    <w:rsid w:val="00E90B81"/>
    <w:rsid w:val="00EB51CC"/>
    <w:rsid w:val="00EC6F44"/>
    <w:rsid w:val="00EC6F81"/>
    <w:rsid w:val="00F0181A"/>
    <w:rsid w:val="00F3404B"/>
    <w:rsid w:val="00F445D3"/>
    <w:rsid w:val="00F62566"/>
    <w:rsid w:val="00FA674E"/>
    <w:rsid w:val="00FE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13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Code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qFormat/>
    <w:rsid w:val="00837100"/>
  </w:style>
  <w:style w:type="paragraph" w:customStyle="1" w:styleId="af5">
    <w:name w:val="Другое"/>
    <w:basedOn w:val="a"/>
    <w:link w:val="af4"/>
    <w:qFormat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30">
    <w:name w:val="Font Style730"/>
    <w:basedOn w:val="a1"/>
    <w:uiPriority w:val="99"/>
    <w:rsid w:val="00C761FE"/>
    <w:rPr>
      <w:rFonts w:ascii="Times New Roman" w:hAnsi="Times New Roman" w:cs="Times New Roman"/>
      <w:color w:val="000000"/>
      <w:sz w:val="42"/>
      <w:szCs w:val="42"/>
    </w:rPr>
  </w:style>
  <w:style w:type="paragraph" w:customStyle="1" w:styleId="af6">
    <w:basedOn w:val="a"/>
    <w:next w:val="a6"/>
    <w:rsid w:val="00FE7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C2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C23072"/>
    <w:rPr>
      <w:rFonts w:ascii="Tahoma" w:hAnsi="Tahoma" w:cs="Tahoma"/>
      <w:sz w:val="16"/>
      <w:szCs w:val="16"/>
    </w:rPr>
  </w:style>
  <w:style w:type="character" w:customStyle="1" w:styleId="af9">
    <w:name w:val="Основной текст_"/>
    <w:basedOn w:val="a1"/>
    <w:link w:val="11"/>
    <w:qFormat/>
    <w:rsid w:val="00C2307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9"/>
    <w:qFormat/>
    <w:rsid w:val="00C23072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Code" w:uiPriority="0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ridTableLight">
    <w:name w:val="Grid Table Light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qFormat/>
    <w:rsid w:val="00837100"/>
  </w:style>
  <w:style w:type="paragraph" w:customStyle="1" w:styleId="af5">
    <w:name w:val="Другое"/>
    <w:basedOn w:val="a"/>
    <w:link w:val="af4"/>
    <w:qFormat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30">
    <w:name w:val="Font Style730"/>
    <w:basedOn w:val="a1"/>
    <w:uiPriority w:val="99"/>
    <w:rsid w:val="00C761FE"/>
    <w:rPr>
      <w:rFonts w:ascii="Times New Roman" w:hAnsi="Times New Roman" w:cs="Times New Roman"/>
      <w:color w:val="000000"/>
      <w:sz w:val="42"/>
      <w:szCs w:val="42"/>
    </w:rPr>
  </w:style>
  <w:style w:type="paragraph" w:customStyle="1" w:styleId="af6">
    <w:basedOn w:val="a"/>
    <w:next w:val="a6"/>
    <w:rsid w:val="00FE7F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alloon Text"/>
    <w:basedOn w:val="a"/>
    <w:link w:val="af8"/>
    <w:uiPriority w:val="99"/>
    <w:semiHidden/>
    <w:unhideWhenUsed/>
    <w:rsid w:val="00C23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C23072"/>
    <w:rPr>
      <w:rFonts w:ascii="Tahoma" w:hAnsi="Tahoma" w:cs="Tahoma"/>
      <w:sz w:val="16"/>
      <w:szCs w:val="16"/>
    </w:rPr>
  </w:style>
  <w:style w:type="character" w:customStyle="1" w:styleId="af9">
    <w:name w:val="Основной текст_"/>
    <w:basedOn w:val="a1"/>
    <w:link w:val="11"/>
    <w:qFormat/>
    <w:rsid w:val="00C2307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9"/>
    <w:qFormat/>
    <w:rsid w:val="00C23072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38692-353A-4879-B4F3-20A02BE85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ADMIN</cp:lastModifiedBy>
  <cp:revision>2</cp:revision>
  <cp:lastPrinted>2025-04-11T09:13:00Z</cp:lastPrinted>
  <dcterms:created xsi:type="dcterms:W3CDTF">2025-04-11T09:14:00Z</dcterms:created>
  <dcterms:modified xsi:type="dcterms:W3CDTF">2025-04-11T09:14:00Z</dcterms:modified>
</cp:coreProperties>
</file>