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309B5C3F" w:rsidR="00425E7B" w:rsidRPr="00B211C0" w:rsidRDefault="00593974" w:rsidP="00AF5F36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3A6A83C8" w:rsidR="002E7615" w:rsidRPr="00B211C0" w:rsidRDefault="000F5958" w:rsidP="00AF5F36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AF528E">
        <w:rPr>
          <w:rFonts w:ascii="Times New Roman" w:hAnsi="Times New Roman" w:cs="Times New Roman"/>
          <w:b/>
          <w:color w:val="auto"/>
          <w:sz w:val="28"/>
          <w:szCs w:val="28"/>
        </w:rPr>
        <w:t>В</w:t>
      </w:r>
      <w:r w:rsidR="00AF528E" w:rsidRPr="00B211C0">
        <w:rPr>
          <w:rFonts w:ascii="Times New Roman" w:hAnsi="Times New Roman" w:cs="Times New Roman"/>
          <w:b/>
          <w:color w:val="auto"/>
          <w:sz w:val="28"/>
          <w:szCs w:val="28"/>
        </w:rPr>
        <w:t>заимодействие физических полей с биообъектами</w:t>
      </w: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B211C0" w:rsidRDefault="002E7615" w:rsidP="00AF5F3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B211C0" w:rsidRDefault="00593974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B211C0" w:rsidRDefault="005E64B5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B211C0" w:rsidRDefault="00593974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B211C0" w:rsidRDefault="005E64B5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4AED7EAC" w14:textId="77777777" w:rsidR="00901F10" w:rsidRPr="00B211C0" w:rsidRDefault="00901F10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B211C0" w:rsidRDefault="00901F10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17CFD389" w:rsidR="009D5AA0" w:rsidRPr="00B211C0" w:rsidRDefault="009D5AA0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E554CE"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Укажите варианты применения электростатического </w:t>
      </w:r>
      <w:r w:rsidR="00E554CE" w:rsidRPr="00B211C0">
        <w:rPr>
          <w:rFonts w:ascii="Times New Roman" w:hAnsi="Times New Roman" w:cs="Times New Roman"/>
          <w:color w:val="auto"/>
          <w:sz w:val="28"/>
          <w:szCs w:val="28"/>
        </w:rPr>
        <w:t>поля в медицине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6F7D6458" w14:textId="772FD81F" w:rsidR="009D5AA0" w:rsidRPr="00B211C0" w:rsidRDefault="009D5AA0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E554CE" w:rsidRPr="00B211C0">
        <w:rPr>
          <w:rFonts w:ascii="Times New Roman" w:hAnsi="Times New Roman" w:cs="Times New Roman"/>
          <w:color w:val="auto"/>
          <w:sz w:val="28"/>
          <w:szCs w:val="28"/>
        </w:rPr>
        <w:t>электростатический душ (франклинизация)</w:t>
      </w:r>
    </w:p>
    <w:p w14:paraId="387F79AF" w14:textId="46C37899" w:rsidR="009D5AA0" w:rsidRPr="00B211C0" w:rsidRDefault="009D5AA0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A8015A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554CE" w:rsidRPr="00B211C0">
        <w:rPr>
          <w:rFonts w:ascii="Times New Roman" w:hAnsi="Times New Roman" w:cs="Times New Roman"/>
          <w:color w:val="auto"/>
          <w:sz w:val="28"/>
          <w:szCs w:val="28"/>
        </w:rPr>
        <w:t>искусственная ионизация воздуха (аэроионотерапия)</w:t>
      </w:r>
    </w:p>
    <w:p w14:paraId="0D6BEFD7" w14:textId="63A46C9D" w:rsidR="009D5AA0" w:rsidRPr="00B211C0" w:rsidRDefault="009D5AA0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E554CE" w:rsidRPr="00B211C0">
        <w:rPr>
          <w:rFonts w:ascii="Times New Roman" w:hAnsi="Times New Roman" w:cs="Times New Roman"/>
          <w:color w:val="auto"/>
          <w:sz w:val="28"/>
          <w:szCs w:val="28"/>
        </w:rPr>
        <w:t>электростатическая очистка воздуха</w:t>
      </w:r>
    </w:p>
    <w:p w14:paraId="00DCC69A" w14:textId="35E7C171" w:rsidR="009D5AA0" w:rsidRPr="00B211C0" w:rsidRDefault="009D5AA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proofErr w:type="spellStart"/>
      <w:r w:rsidR="00E554CE"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амплипульстерапия</w:t>
      </w:r>
      <w:proofErr w:type="spellEnd"/>
    </w:p>
    <w:p w14:paraId="30BBBDF7" w14:textId="48D9F364" w:rsidR="009D5AA0" w:rsidRPr="00B211C0" w:rsidRDefault="009D5AA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8015A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А, Б, </w:t>
      </w:r>
      <w:r w:rsidR="00E554CE" w:rsidRPr="00B211C0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2D73732A" w14:textId="4DB398B6" w:rsidR="009D5AA0" w:rsidRPr="00B211C0" w:rsidRDefault="009D5AA0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10150">
        <w:rPr>
          <w:rFonts w:ascii="Times New Roman" w:hAnsi="Times New Roman" w:cs="Times New Roman"/>
          <w:color w:val="auto"/>
          <w:sz w:val="28"/>
          <w:szCs w:val="28"/>
        </w:rPr>
        <w:t>ОПК-1</w:t>
      </w:r>
      <w:r w:rsidR="00BF699C">
        <w:rPr>
          <w:rFonts w:ascii="Times New Roman" w:hAnsi="Times New Roman" w:cs="Times New Roman"/>
          <w:color w:val="auto"/>
          <w:sz w:val="28"/>
          <w:szCs w:val="28"/>
        </w:rPr>
        <w:t xml:space="preserve"> (ОПК-1.3)</w:t>
      </w:r>
    </w:p>
    <w:p w14:paraId="3A40C67F" w14:textId="77777777" w:rsidR="00A00D7E" w:rsidRPr="00B211C0" w:rsidRDefault="00A00D7E" w:rsidP="00AF5F36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E97F7E0" w14:textId="1B7A7FFA" w:rsidR="00F212A2" w:rsidRPr="00B211C0" w:rsidRDefault="00F212A2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2. Укажите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основные биофизические эффекты, которые достигаются при гальванизации:</w:t>
      </w:r>
    </w:p>
    <w:p w14:paraId="370D343A" w14:textId="161F603C" w:rsidR="00F212A2" w:rsidRPr="00B211C0" w:rsidRDefault="00F212A2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внутритканевый электрофорез перемещения ионов, молекул под действием внешнего электрического поля</w:t>
      </w:r>
    </w:p>
    <w:p w14:paraId="10996579" w14:textId="3D734C69" w:rsidR="00F212A2" w:rsidRPr="00B211C0" w:rsidRDefault="00F212A2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изменение мембранного потенциала клеток, возбудимости тканей, образование свободных радикалов</w:t>
      </w:r>
    </w:p>
    <w:p w14:paraId="67D6829C" w14:textId="4B7310E2" w:rsidR="00F212A2" w:rsidRPr="00B211C0" w:rsidRDefault="00F212A2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тепловой нагрев тканей</w:t>
      </w:r>
    </w:p>
    <w:p w14:paraId="2B5D8898" w14:textId="15CBEDEB" w:rsidR="00F212A2" w:rsidRPr="00B211C0" w:rsidRDefault="00F212A2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усиление микроциркуляции крови и лимфы</w:t>
      </w:r>
    </w:p>
    <w:p w14:paraId="3E4DF49A" w14:textId="0CBCC03B" w:rsidR="00F212A2" w:rsidRPr="00B211C0" w:rsidRDefault="00F212A2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Г</w:t>
      </w:r>
    </w:p>
    <w:p w14:paraId="70EF08C6" w14:textId="7AED24B0" w:rsidR="00BF699C" w:rsidRPr="00B211C0" w:rsidRDefault="00BF699C" w:rsidP="00BF699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07386611" w14:textId="77777777" w:rsidR="006877B6" w:rsidRPr="00B211C0" w:rsidRDefault="006877B6" w:rsidP="00AF5F36">
      <w:pPr>
        <w:pStyle w:val="af3"/>
        <w:ind w:firstLine="0"/>
        <w:rPr>
          <w:szCs w:val="28"/>
          <w:highlight w:val="yellow"/>
          <w:u w:val="none"/>
        </w:rPr>
      </w:pPr>
    </w:p>
    <w:p w14:paraId="55B08DD6" w14:textId="26C31096" w:rsidR="009105B2" w:rsidRPr="00B211C0" w:rsidRDefault="009105B2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3. Укажите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методы электролечения импульсными токами:</w:t>
      </w:r>
    </w:p>
    <w:p w14:paraId="713E2075" w14:textId="2F314DD2" w:rsidR="009105B2" w:rsidRPr="00B211C0" w:rsidRDefault="009105B2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proofErr w:type="spellStart"/>
      <w:r w:rsidR="00CE0CF2" w:rsidRPr="00B211C0">
        <w:rPr>
          <w:rFonts w:ascii="Times New Roman" w:hAnsi="Times New Roman" w:cs="Times New Roman"/>
          <w:color w:val="auto"/>
          <w:sz w:val="28"/>
          <w:szCs w:val="28"/>
        </w:rPr>
        <w:t>диадинамотерапия</w:t>
      </w:r>
      <w:proofErr w:type="spellEnd"/>
    </w:p>
    <w:p w14:paraId="777020E9" w14:textId="1B1EE216" w:rsidR="009105B2" w:rsidRPr="00B211C0" w:rsidRDefault="009105B2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CE0CF2" w:rsidRPr="00B211C0">
        <w:rPr>
          <w:rFonts w:ascii="Times New Roman" w:hAnsi="Times New Roman" w:cs="Times New Roman"/>
          <w:color w:val="auto"/>
          <w:sz w:val="28"/>
          <w:szCs w:val="28"/>
        </w:rPr>
        <w:t>амплипульстерапия</w:t>
      </w:r>
      <w:proofErr w:type="spellEnd"/>
    </w:p>
    <w:p w14:paraId="23AB86F4" w14:textId="21F666BA" w:rsidR="009105B2" w:rsidRPr="00B211C0" w:rsidRDefault="009105B2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proofErr w:type="spellStart"/>
      <w:r w:rsidR="00CE0CF2" w:rsidRPr="00B211C0">
        <w:rPr>
          <w:rFonts w:ascii="Times New Roman" w:hAnsi="Times New Roman" w:cs="Times New Roman"/>
          <w:color w:val="auto"/>
          <w:sz w:val="28"/>
          <w:szCs w:val="28"/>
        </w:rPr>
        <w:t>интерференцтерапия</w:t>
      </w:r>
      <w:proofErr w:type="spellEnd"/>
    </w:p>
    <w:p w14:paraId="0664FF4F" w14:textId="2E158045" w:rsidR="009105B2" w:rsidRPr="00B211C0" w:rsidRDefault="009105B2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proofErr w:type="spellStart"/>
      <w:r w:rsidR="00CE0CF2"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магнитотерапия</w:t>
      </w:r>
      <w:proofErr w:type="spellEnd"/>
    </w:p>
    <w:p w14:paraId="6BA323CE" w14:textId="2CB57748" w:rsidR="009105B2" w:rsidRPr="00B211C0" w:rsidRDefault="009105B2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А, Б, </w:t>
      </w:r>
      <w:r w:rsidR="00CE0CF2" w:rsidRPr="00B211C0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4434611F" w14:textId="77777777" w:rsidR="00BF699C" w:rsidRPr="00B211C0" w:rsidRDefault="00BF699C" w:rsidP="00BF699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(ОПК-1.3)</w:t>
      </w:r>
    </w:p>
    <w:p w14:paraId="19B061BC" w14:textId="77777777" w:rsidR="006877B6" w:rsidRPr="00B211C0" w:rsidRDefault="006877B6" w:rsidP="00AF5F36">
      <w:pPr>
        <w:pStyle w:val="af3"/>
        <w:ind w:firstLine="0"/>
        <w:rPr>
          <w:szCs w:val="28"/>
          <w:highlight w:val="yellow"/>
          <w:u w:val="none"/>
        </w:rPr>
      </w:pPr>
    </w:p>
    <w:p w14:paraId="29509364" w14:textId="139B36EA" w:rsidR="0065052C" w:rsidRPr="00B211C0" w:rsidRDefault="0065052C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Какие эффекты и явления возникают при </w:t>
      </w:r>
      <w:bookmarkStart w:id="0" w:name="_TOC_250004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воздействии магнитных полей на </w:t>
      </w:r>
      <w:bookmarkEnd w:id="0"/>
      <w:r w:rsidRPr="00B211C0">
        <w:rPr>
          <w:rFonts w:ascii="Times New Roman" w:hAnsi="Times New Roman" w:cs="Times New Roman"/>
          <w:color w:val="auto"/>
          <w:sz w:val="28"/>
          <w:szCs w:val="28"/>
        </w:rPr>
        <w:t>биологические объекты?</w:t>
      </w:r>
    </w:p>
    <w:p w14:paraId="68D24D41" w14:textId="4F8E913E" w:rsidR="0065052C" w:rsidRPr="00B211C0" w:rsidRDefault="0065052C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Внутритканевый 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магнитофорез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6EAA62E" w14:textId="2ABADC35" w:rsidR="0065052C" w:rsidRPr="00B211C0" w:rsidRDefault="0065052C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Эффект Холла</w:t>
      </w:r>
    </w:p>
    <w:p w14:paraId="52F61E4F" w14:textId="213DC0D4" w:rsidR="0065052C" w:rsidRPr="00B211C0" w:rsidRDefault="0065052C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Магнитогидродинамический эффект</w:t>
      </w:r>
    </w:p>
    <w:p w14:paraId="46F5903F" w14:textId="12489292" w:rsidR="0065052C" w:rsidRPr="00B211C0" w:rsidRDefault="0065052C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Ионизирующий эффект</w:t>
      </w:r>
    </w:p>
    <w:p w14:paraId="052B9F6B" w14:textId="57A6AEE3" w:rsidR="0065052C" w:rsidRPr="00B211C0" w:rsidRDefault="0065052C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Д)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Интенсификация обменных процессов</w:t>
      </w:r>
    </w:p>
    <w:p w14:paraId="55AB88AB" w14:textId="30902949" w:rsidR="0065052C" w:rsidRPr="00B211C0" w:rsidRDefault="0065052C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В, Д</w:t>
      </w:r>
    </w:p>
    <w:p w14:paraId="287EB5A9" w14:textId="77777777" w:rsidR="00BF699C" w:rsidRPr="00B211C0" w:rsidRDefault="00BF699C" w:rsidP="00BF699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(ОПК-1.3)</w:t>
      </w:r>
    </w:p>
    <w:p w14:paraId="481E9B2E" w14:textId="77777777" w:rsidR="00C24B42" w:rsidRPr="00B211C0" w:rsidRDefault="00C24B42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5D7681AA" w14:textId="18282D37" w:rsidR="008929C4" w:rsidRPr="00B211C0" w:rsidRDefault="00AA2D79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8929C4" w:rsidRPr="00B211C0">
        <w:rPr>
          <w:rFonts w:ascii="Times New Roman" w:hAnsi="Times New Roman" w:cs="Times New Roman"/>
          <w:color w:val="auto"/>
          <w:sz w:val="28"/>
          <w:szCs w:val="28"/>
        </w:rPr>
        <w:t>. От каких параметров зависит с</w:t>
      </w:r>
      <w:r w:rsidR="0039215F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тепень нагрева </w:t>
      </w:r>
      <w:proofErr w:type="spellStart"/>
      <w:r w:rsidR="0039215F" w:rsidRPr="00B211C0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  <w:r w:rsidR="0039215F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переменным электрическим полем</w:t>
      </w:r>
      <w:r w:rsidR="008929C4" w:rsidRPr="00B211C0">
        <w:rPr>
          <w:rFonts w:ascii="Times New Roman" w:hAnsi="Times New Roman" w:cs="Times New Roman"/>
          <w:color w:val="auto"/>
          <w:sz w:val="28"/>
          <w:szCs w:val="28"/>
        </w:rPr>
        <w:t>?</w:t>
      </w:r>
    </w:p>
    <w:p w14:paraId="27ED7706" w14:textId="31C47E93" w:rsidR="008929C4" w:rsidRPr="00B211C0" w:rsidRDefault="008929C4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914C87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Диэлектрических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свойств </w:t>
      </w:r>
      <w:proofErr w:type="spellStart"/>
      <w:r w:rsidR="00914C87" w:rsidRPr="00B211C0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</w:p>
    <w:p w14:paraId="5BFBE763" w14:textId="4783B777" w:rsidR="008929C4" w:rsidRPr="00B211C0" w:rsidRDefault="008929C4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914C87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Проводящих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свойств</w:t>
      </w:r>
      <w:r w:rsidR="00914C87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14C87" w:rsidRPr="00B211C0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</w:p>
    <w:p w14:paraId="69E8A25F" w14:textId="70C045B1" w:rsidR="008929C4" w:rsidRPr="00B211C0" w:rsidRDefault="008929C4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914C87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Оптических свойств </w:t>
      </w:r>
      <w:proofErr w:type="spellStart"/>
      <w:r w:rsidR="00914C87" w:rsidRPr="00B211C0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</w:p>
    <w:p w14:paraId="1CA9F573" w14:textId="76D9F4FA" w:rsidR="008929C4" w:rsidRPr="00B211C0" w:rsidRDefault="008929C4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914C87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Частоты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поля</w:t>
      </w:r>
    </w:p>
    <w:p w14:paraId="2D8ED61B" w14:textId="3DCAC3F3" w:rsidR="008929C4" w:rsidRPr="00B211C0" w:rsidRDefault="008929C4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А, Б, </w:t>
      </w:r>
      <w:r w:rsidR="00914C87" w:rsidRPr="00B211C0">
        <w:rPr>
          <w:rFonts w:ascii="Times New Roman" w:hAnsi="Times New Roman" w:cs="Times New Roman"/>
          <w:color w:val="auto"/>
          <w:sz w:val="28"/>
          <w:szCs w:val="28"/>
        </w:rPr>
        <w:t>Г</w:t>
      </w:r>
    </w:p>
    <w:p w14:paraId="200BCE3E" w14:textId="77777777" w:rsidR="00BF699C" w:rsidRPr="00B211C0" w:rsidRDefault="00BF699C" w:rsidP="00BF699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(ОПК-1.3)</w:t>
      </w:r>
    </w:p>
    <w:p w14:paraId="4947F11F" w14:textId="77777777" w:rsidR="008929C4" w:rsidRPr="00B211C0" w:rsidRDefault="008929C4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2EF228B3" w14:textId="32B3D2CD" w:rsidR="00AA2D79" w:rsidRPr="00B211C0" w:rsidRDefault="00AA2D79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6. Укажите методы исследований в медицине, </w:t>
      </w:r>
      <w:r w:rsidR="00872DD7" w:rsidRPr="00B211C0">
        <w:rPr>
          <w:rFonts w:ascii="Times New Roman" w:hAnsi="Times New Roman" w:cs="Times New Roman"/>
          <w:color w:val="auto"/>
          <w:sz w:val="28"/>
          <w:szCs w:val="28"/>
        </w:rPr>
        <w:t>разработанные на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основе закона поглощения оптического излучения:</w:t>
      </w:r>
    </w:p>
    <w:p w14:paraId="1B10341F" w14:textId="5F9023FA" w:rsidR="00AA2D79" w:rsidRPr="00B211C0" w:rsidRDefault="00AA2D79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интерференцтерапия</w:t>
      </w:r>
      <w:proofErr w:type="spellEnd"/>
    </w:p>
    <w:p w14:paraId="57AC3B9D" w14:textId="2E54141D" w:rsidR="00AA2D79" w:rsidRPr="00B211C0" w:rsidRDefault="00AA2D79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концентрационная колориметрия</w:t>
      </w:r>
    </w:p>
    <w:p w14:paraId="0577D247" w14:textId="340C2F20" w:rsidR="00AA2D79" w:rsidRPr="00B211C0" w:rsidRDefault="00AA2D79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спектроскопические исследования</w:t>
      </w:r>
    </w:p>
    <w:p w14:paraId="60CA91E8" w14:textId="3FBFABF9" w:rsidR="00AA2D79" w:rsidRPr="00B211C0" w:rsidRDefault="00AA2D79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оптическая плетизмография</w:t>
      </w:r>
    </w:p>
    <w:p w14:paraId="564C6040" w14:textId="7A72D22E" w:rsidR="00AA2D79" w:rsidRPr="00B211C0" w:rsidRDefault="00AA2D79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Правильные ответы: Б, В, Г</w:t>
      </w:r>
    </w:p>
    <w:p w14:paraId="7FF3DCB0" w14:textId="1A1850AF" w:rsidR="00BF699C" w:rsidRPr="00B211C0" w:rsidRDefault="00BF699C" w:rsidP="00BF699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67FA0A86" w14:textId="77777777" w:rsidR="008929C4" w:rsidRPr="00B211C0" w:rsidRDefault="008929C4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32E2C6C" w14:textId="79C594C5" w:rsidR="0020687C" w:rsidRPr="00B211C0" w:rsidRDefault="0020687C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7. В медицине к искусственным источникам оптического излучения относятся:</w:t>
      </w:r>
    </w:p>
    <w:p w14:paraId="6D6AF33D" w14:textId="7063E7D6" w:rsidR="0020687C" w:rsidRPr="00B211C0" w:rsidRDefault="0020687C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тепловые </w:t>
      </w:r>
    </w:p>
    <w:p w14:paraId="3B025A5B" w14:textId="2B3F6C77" w:rsidR="0020687C" w:rsidRPr="00B211C0" w:rsidRDefault="0020687C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газоразрядные </w:t>
      </w:r>
    </w:p>
    <w:p w14:paraId="64511DD0" w14:textId="78DEAB69" w:rsidR="0020687C" w:rsidRPr="00B211C0" w:rsidRDefault="0020687C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люминесцентные</w:t>
      </w:r>
    </w:p>
    <w:p w14:paraId="16F19CB7" w14:textId="0815BC53" w:rsidR="0020687C" w:rsidRPr="00B211C0" w:rsidRDefault="0020687C" w:rsidP="00AF5F3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лазерные</w:t>
      </w:r>
    </w:p>
    <w:p w14:paraId="4E15DE63" w14:textId="44E66F2E" w:rsidR="0020687C" w:rsidRPr="00B211C0" w:rsidRDefault="0020687C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В, Г</w:t>
      </w:r>
    </w:p>
    <w:p w14:paraId="2E043648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72B8876C" w14:textId="77777777" w:rsidR="0014218A" w:rsidRPr="00B211C0" w:rsidRDefault="0014218A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C303126" w14:textId="77777777" w:rsidR="0014218A" w:rsidRPr="00B211C0" w:rsidRDefault="0014218A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28AE67" w14:textId="280E2ABB" w:rsidR="00DD74DD" w:rsidRPr="00B211C0" w:rsidRDefault="00593974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B211C0" w:rsidRDefault="00AF3EEF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B211C0" w:rsidRDefault="00AF3EEF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B211C0" w:rsidRDefault="00AF3EEF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B211C0" w:rsidRDefault="00AF3EEF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75C92378" w:rsidR="00680B01" w:rsidRPr="00B211C0" w:rsidRDefault="00680B01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B211C0">
        <w:rPr>
          <w:bCs/>
          <w:sz w:val="28"/>
          <w:szCs w:val="28"/>
        </w:rPr>
        <w:t xml:space="preserve">1. Установите соответствие </w:t>
      </w:r>
      <w:r w:rsidR="006F7FBB" w:rsidRPr="00B211C0">
        <w:rPr>
          <w:bCs/>
          <w:sz w:val="28"/>
          <w:szCs w:val="28"/>
        </w:rPr>
        <w:t>вида фактора</w:t>
      </w:r>
      <w:r w:rsidR="00DD2D3F">
        <w:rPr>
          <w:bCs/>
          <w:sz w:val="28"/>
          <w:szCs w:val="28"/>
        </w:rPr>
        <w:t xml:space="preserve"> </w:t>
      </w:r>
      <w:r w:rsidR="006F7FBB" w:rsidRPr="00B211C0">
        <w:rPr>
          <w:bCs/>
          <w:sz w:val="28"/>
          <w:szCs w:val="28"/>
        </w:rPr>
        <w:t xml:space="preserve"> его сути</w:t>
      </w:r>
      <w:r w:rsidRPr="00B211C0">
        <w:rPr>
          <w:bCs/>
          <w:sz w:val="28"/>
          <w:szCs w:val="28"/>
        </w:rPr>
        <w:t>.</w:t>
      </w:r>
    </w:p>
    <w:p w14:paraId="10F8A33A" w14:textId="77777777" w:rsidR="00680B01" w:rsidRPr="00B211C0" w:rsidRDefault="00680B01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E554CE" w:rsidRPr="00B211C0" w14:paraId="21C852B8" w14:textId="77777777" w:rsidTr="006F7FBB">
        <w:tc>
          <w:tcPr>
            <w:tcW w:w="5103" w:type="dxa"/>
            <w:shd w:val="clear" w:color="auto" w:fill="auto"/>
          </w:tcPr>
          <w:p w14:paraId="200BD2FF" w14:textId="4C0AFE39" w:rsidR="00680B01" w:rsidRPr="00B211C0" w:rsidRDefault="00680B01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1) </w:t>
            </w:r>
            <w:r w:rsidR="006F7FBB" w:rsidRPr="00B211C0">
              <w:rPr>
                <w:sz w:val="28"/>
                <w:szCs w:val="28"/>
              </w:rPr>
              <w:t>Экологические факторы</w:t>
            </w:r>
          </w:p>
        </w:tc>
        <w:tc>
          <w:tcPr>
            <w:tcW w:w="4111" w:type="dxa"/>
            <w:shd w:val="clear" w:color="auto" w:fill="auto"/>
          </w:tcPr>
          <w:p w14:paraId="6430B457" w14:textId="77777777" w:rsidR="00680B01" w:rsidRPr="00B211C0" w:rsidRDefault="00680B01" w:rsidP="00AF5F3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6F7FBB" w:rsidRPr="00B211C0">
              <w:rPr>
                <w:sz w:val="28"/>
                <w:szCs w:val="28"/>
              </w:rPr>
              <w:t>обуславливают действие на биологические объекты неживой природы</w:t>
            </w:r>
          </w:p>
          <w:p w14:paraId="00AA5695" w14:textId="04EAF17A" w:rsidR="006F7FBB" w:rsidRPr="00B211C0" w:rsidRDefault="006F7FBB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B211C0" w14:paraId="19660D38" w14:textId="77777777" w:rsidTr="006F7FBB">
        <w:tc>
          <w:tcPr>
            <w:tcW w:w="5103" w:type="dxa"/>
            <w:shd w:val="clear" w:color="auto" w:fill="auto"/>
          </w:tcPr>
          <w:p w14:paraId="0F3E10F2" w14:textId="58382DDE" w:rsidR="00680B01" w:rsidRPr="00B211C0" w:rsidRDefault="00680B01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2) </w:t>
            </w:r>
            <w:r w:rsidR="006F7FBB" w:rsidRPr="00B211C0">
              <w:rPr>
                <w:sz w:val="28"/>
                <w:szCs w:val="28"/>
              </w:rPr>
              <w:t>Абиотические факторы</w:t>
            </w:r>
          </w:p>
        </w:tc>
        <w:tc>
          <w:tcPr>
            <w:tcW w:w="4111" w:type="dxa"/>
            <w:shd w:val="clear" w:color="auto" w:fill="auto"/>
          </w:tcPr>
          <w:p w14:paraId="5B1CBF42" w14:textId="0BDE742E" w:rsidR="00680B01" w:rsidRPr="00B211C0" w:rsidRDefault="00680B01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="009D4F57" w:rsidRPr="00B211C0">
              <w:rPr>
                <w:sz w:val="28"/>
                <w:szCs w:val="28"/>
              </w:rPr>
              <w:t xml:space="preserve"> </w:t>
            </w:r>
            <w:r w:rsidR="006F7FBB" w:rsidRPr="00B211C0">
              <w:rPr>
                <w:sz w:val="28"/>
                <w:szCs w:val="28"/>
              </w:rPr>
              <w:t xml:space="preserve">это любые условия, оказывающие прямое или косвенное влияние на </w:t>
            </w:r>
            <w:r w:rsidR="006F7FBB" w:rsidRPr="00B211C0">
              <w:rPr>
                <w:sz w:val="28"/>
                <w:szCs w:val="28"/>
              </w:rPr>
              <w:lastRenderedPageBreak/>
              <w:t>биологический объект</w:t>
            </w:r>
          </w:p>
          <w:p w14:paraId="78E23707" w14:textId="77777777" w:rsidR="00680B01" w:rsidRPr="00B211C0" w:rsidRDefault="00680B01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B211C0" w14:paraId="66D36594" w14:textId="77777777" w:rsidTr="006F7FBB">
        <w:tc>
          <w:tcPr>
            <w:tcW w:w="5103" w:type="dxa"/>
            <w:shd w:val="clear" w:color="auto" w:fill="auto"/>
          </w:tcPr>
          <w:p w14:paraId="7B15D29D" w14:textId="61C4D693" w:rsidR="00680B01" w:rsidRPr="00B211C0" w:rsidRDefault="00680B01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lastRenderedPageBreak/>
              <w:t xml:space="preserve">3) </w:t>
            </w:r>
            <w:r w:rsidR="006F7FBB" w:rsidRPr="00B211C0">
              <w:rPr>
                <w:sz w:val="28"/>
                <w:szCs w:val="28"/>
              </w:rPr>
              <w:t>Биотические факторы</w:t>
            </w:r>
          </w:p>
          <w:p w14:paraId="0F3DD6DC" w14:textId="77777777" w:rsidR="00680B01" w:rsidRPr="00B211C0" w:rsidRDefault="00680B01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3094CC9" w14:textId="541D9C23" w:rsidR="00680B01" w:rsidRPr="00B211C0" w:rsidRDefault="00680B01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6F7FBB" w:rsidRPr="00B211C0">
              <w:rPr>
                <w:sz w:val="28"/>
                <w:szCs w:val="28"/>
              </w:rPr>
              <w:t>совокупность влияния жизнедеятельности одних биологических объектов на другие</w:t>
            </w:r>
          </w:p>
        </w:tc>
      </w:tr>
    </w:tbl>
    <w:p w14:paraId="06076AB7" w14:textId="24E6E0DB" w:rsidR="00680B01" w:rsidRPr="00B211C0" w:rsidRDefault="00680B01" w:rsidP="00AF5F3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D4F57" w:rsidRPr="00B211C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9D4F57" w:rsidRPr="00B211C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9D4F57" w:rsidRPr="00B211C0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72A34451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793095F9" w14:textId="57F66273" w:rsidR="00CD38B8" w:rsidRPr="00B211C0" w:rsidRDefault="00CD38B8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C6F574E" w14:textId="2F7F4682" w:rsidR="00AB3691" w:rsidRPr="00B211C0" w:rsidRDefault="00AB3691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B211C0">
        <w:rPr>
          <w:bCs/>
          <w:sz w:val="28"/>
          <w:szCs w:val="28"/>
        </w:rPr>
        <w:t xml:space="preserve">2. </w:t>
      </w:r>
      <w:r w:rsidRPr="00B211C0">
        <w:rPr>
          <w:sz w:val="28"/>
          <w:szCs w:val="28"/>
        </w:rPr>
        <w:t xml:space="preserve">Диэлектрические свойства </w:t>
      </w:r>
      <w:proofErr w:type="spellStart"/>
      <w:r w:rsidRPr="00B211C0">
        <w:rPr>
          <w:sz w:val="28"/>
          <w:szCs w:val="28"/>
        </w:rPr>
        <w:t>биотканей</w:t>
      </w:r>
      <w:proofErr w:type="spellEnd"/>
      <w:r w:rsidRPr="00B211C0">
        <w:rPr>
          <w:sz w:val="28"/>
          <w:szCs w:val="28"/>
        </w:rPr>
        <w:t xml:space="preserve"> неодинаковы и для них характерна частотная дисперсия. </w:t>
      </w:r>
      <w:r w:rsidRPr="00B211C0">
        <w:rPr>
          <w:bCs/>
          <w:sz w:val="28"/>
          <w:szCs w:val="28"/>
        </w:rPr>
        <w:t xml:space="preserve">Установите соответствие </w:t>
      </w:r>
      <w:r w:rsidRPr="00B211C0">
        <w:rPr>
          <w:sz w:val="28"/>
          <w:szCs w:val="28"/>
        </w:rPr>
        <w:t>области дисперсии</w:t>
      </w:r>
      <w:r w:rsidRPr="00B211C0">
        <w:rPr>
          <w:bCs/>
          <w:sz w:val="28"/>
          <w:szCs w:val="28"/>
        </w:rPr>
        <w:t xml:space="preserve"> её особенностям.</w:t>
      </w:r>
    </w:p>
    <w:p w14:paraId="16752FBE" w14:textId="77777777" w:rsidR="00AB3691" w:rsidRPr="00B211C0" w:rsidRDefault="00AB3691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185" w:type="dxa"/>
        <w:tblInd w:w="137" w:type="dxa"/>
        <w:tblLook w:val="04A0" w:firstRow="1" w:lastRow="0" w:firstColumn="1" w:lastColumn="0" w:noHBand="0" w:noVBand="1"/>
      </w:tblPr>
      <w:tblGrid>
        <w:gridCol w:w="4649"/>
        <w:gridCol w:w="4536"/>
      </w:tblGrid>
      <w:tr w:rsidR="00AB3691" w:rsidRPr="00B211C0" w14:paraId="32A36277" w14:textId="77777777" w:rsidTr="0067027E">
        <w:tc>
          <w:tcPr>
            <w:tcW w:w="4649" w:type="dxa"/>
            <w:shd w:val="clear" w:color="auto" w:fill="auto"/>
          </w:tcPr>
          <w:p w14:paraId="28B54EC9" w14:textId="16FDC317" w:rsidR="00AB3691" w:rsidRPr="00B211C0" w:rsidRDefault="00AB3691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1) </w:t>
            </w:r>
            <w:r w:rsidR="00A77AF6" w:rsidRPr="00B211C0">
              <w:rPr>
                <w:i/>
                <w:sz w:val="28"/>
                <w:szCs w:val="28"/>
              </w:rPr>
              <w:t>α</w:t>
            </w:r>
            <w:r w:rsidR="00A77AF6" w:rsidRPr="00B211C0">
              <w:rPr>
                <w:b/>
                <w:sz w:val="28"/>
                <w:szCs w:val="28"/>
              </w:rPr>
              <w:t>-</w:t>
            </w:r>
            <w:r w:rsidR="00A77AF6" w:rsidRPr="00B211C0">
              <w:rPr>
                <w:sz w:val="28"/>
                <w:szCs w:val="28"/>
              </w:rPr>
              <w:t>дисперсия</w:t>
            </w:r>
          </w:p>
        </w:tc>
        <w:tc>
          <w:tcPr>
            <w:tcW w:w="4536" w:type="dxa"/>
            <w:shd w:val="clear" w:color="auto" w:fill="auto"/>
          </w:tcPr>
          <w:p w14:paraId="4E9C48CA" w14:textId="4C2FF9DB" w:rsidR="00AB3691" w:rsidRPr="00B211C0" w:rsidRDefault="00AB3691" w:rsidP="00AF5F3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A77AF6" w:rsidRPr="00B211C0">
              <w:rPr>
                <w:sz w:val="28"/>
                <w:szCs w:val="28"/>
              </w:rPr>
              <w:t>обусловлена релаксацией зарядов у клеточных мембран</w:t>
            </w:r>
          </w:p>
          <w:p w14:paraId="5CA14A11" w14:textId="77777777" w:rsidR="00AB3691" w:rsidRPr="00B211C0" w:rsidRDefault="00AB3691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AB3691" w:rsidRPr="00B211C0" w14:paraId="2FE4AF39" w14:textId="77777777" w:rsidTr="0067027E">
        <w:tc>
          <w:tcPr>
            <w:tcW w:w="4649" w:type="dxa"/>
            <w:shd w:val="clear" w:color="auto" w:fill="auto"/>
          </w:tcPr>
          <w:p w14:paraId="41054579" w14:textId="2A43BBDF" w:rsidR="00AB3691" w:rsidRPr="00B211C0" w:rsidRDefault="00AB3691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2) </w:t>
            </w:r>
            <w:r w:rsidR="00A77AF6" w:rsidRPr="00B211C0">
              <w:rPr>
                <w:i/>
                <w:sz w:val="28"/>
                <w:szCs w:val="28"/>
              </w:rPr>
              <w:t>β</w:t>
            </w:r>
            <w:r w:rsidR="00A77AF6" w:rsidRPr="00B211C0">
              <w:rPr>
                <w:b/>
                <w:sz w:val="28"/>
                <w:szCs w:val="28"/>
              </w:rPr>
              <w:t>-</w:t>
            </w:r>
            <w:r w:rsidR="00A77AF6" w:rsidRPr="00B211C0">
              <w:rPr>
                <w:sz w:val="28"/>
                <w:szCs w:val="28"/>
              </w:rPr>
              <w:t>дисперсия</w:t>
            </w:r>
          </w:p>
        </w:tc>
        <w:tc>
          <w:tcPr>
            <w:tcW w:w="4536" w:type="dxa"/>
            <w:shd w:val="clear" w:color="auto" w:fill="auto"/>
          </w:tcPr>
          <w:p w14:paraId="02470F6C" w14:textId="764D3CFE" w:rsidR="00AB3691" w:rsidRPr="00B211C0" w:rsidRDefault="00AB3691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="00A77AF6" w:rsidRPr="00B211C0">
              <w:rPr>
                <w:sz w:val="28"/>
                <w:szCs w:val="28"/>
              </w:rPr>
              <w:t xml:space="preserve">обусловлена неоднородностью клеточной структуры </w:t>
            </w:r>
            <w:proofErr w:type="spellStart"/>
            <w:r w:rsidR="00A77AF6" w:rsidRPr="00B211C0">
              <w:rPr>
                <w:sz w:val="28"/>
                <w:szCs w:val="28"/>
              </w:rPr>
              <w:t>биоткани</w:t>
            </w:r>
            <w:proofErr w:type="spellEnd"/>
            <w:r w:rsidR="00A77AF6" w:rsidRPr="00B211C0">
              <w:rPr>
                <w:sz w:val="28"/>
                <w:szCs w:val="28"/>
              </w:rPr>
              <w:t xml:space="preserve"> и полным вовлечением внутриклеточной среды в образование ионов</w:t>
            </w:r>
          </w:p>
          <w:p w14:paraId="7B275B40" w14:textId="77777777" w:rsidR="00AB3691" w:rsidRPr="00B211C0" w:rsidRDefault="00AB3691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AB3691" w:rsidRPr="00B211C0" w14:paraId="1A332B9F" w14:textId="77777777" w:rsidTr="0067027E">
        <w:tc>
          <w:tcPr>
            <w:tcW w:w="4649" w:type="dxa"/>
            <w:shd w:val="clear" w:color="auto" w:fill="auto"/>
          </w:tcPr>
          <w:p w14:paraId="7322E99B" w14:textId="038B2757" w:rsidR="00AB3691" w:rsidRPr="00B211C0" w:rsidRDefault="00AB3691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3) </w:t>
            </w:r>
            <w:r w:rsidR="00A77AF6" w:rsidRPr="00B211C0">
              <w:rPr>
                <w:i/>
                <w:sz w:val="28"/>
                <w:szCs w:val="28"/>
              </w:rPr>
              <w:t>γ</w:t>
            </w:r>
            <w:r w:rsidR="00A77AF6" w:rsidRPr="00B211C0">
              <w:rPr>
                <w:b/>
                <w:sz w:val="28"/>
                <w:szCs w:val="28"/>
              </w:rPr>
              <w:t>-</w:t>
            </w:r>
            <w:r w:rsidR="00A77AF6" w:rsidRPr="00B211C0">
              <w:rPr>
                <w:sz w:val="28"/>
                <w:szCs w:val="28"/>
              </w:rPr>
              <w:t>дисперсия</w:t>
            </w:r>
          </w:p>
          <w:p w14:paraId="1D68DF97" w14:textId="77777777" w:rsidR="00AB3691" w:rsidRPr="00B211C0" w:rsidRDefault="00AB3691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14:paraId="5B565622" w14:textId="0C29DB0E" w:rsidR="00AB3691" w:rsidRPr="00B211C0" w:rsidRDefault="00AB3691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A77AF6" w:rsidRPr="00B211C0">
              <w:rPr>
                <w:sz w:val="28"/>
                <w:szCs w:val="28"/>
              </w:rPr>
              <w:t>обусловлена возбуждением дипольных молекул воды</w:t>
            </w:r>
          </w:p>
        </w:tc>
      </w:tr>
    </w:tbl>
    <w:p w14:paraId="381D415D" w14:textId="1EEBF3CF" w:rsidR="00AB3691" w:rsidRPr="00B211C0" w:rsidRDefault="00AB3691" w:rsidP="00AF5F3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A77AF6" w:rsidRPr="00B211C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A77AF6" w:rsidRPr="00B211C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3-В</w:t>
      </w:r>
    </w:p>
    <w:p w14:paraId="7C80C14C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3EA55A70" w14:textId="688B4AA2" w:rsidR="0007199F" w:rsidRPr="00B211C0" w:rsidRDefault="0007199F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BEB3D77" w14:textId="6981A24A" w:rsidR="006A65CD" w:rsidRPr="00B211C0" w:rsidRDefault="006A65CD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B211C0">
        <w:rPr>
          <w:bCs/>
          <w:sz w:val="28"/>
          <w:szCs w:val="28"/>
        </w:rPr>
        <w:t xml:space="preserve">3. Установите соответствие метода </w:t>
      </w:r>
      <w:r w:rsidRPr="00B211C0">
        <w:rPr>
          <w:sz w:val="28"/>
          <w:szCs w:val="28"/>
        </w:rPr>
        <w:t xml:space="preserve">использования постоянных токов в медицине </w:t>
      </w:r>
      <w:r w:rsidRPr="00B211C0">
        <w:rPr>
          <w:bCs/>
          <w:sz w:val="28"/>
          <w:szCs w:val="28"/>
        </w:rPr>
        <w:t>его сути.</w:t>
      </w:r>
    </w:p>
    <w:p w14:paraId="0AA1FED0" w14:textId="6A3A7348" w:rsidR="006A65CD" w:rsidRPr="00B211C0" w:rsidRDefault="006A65CD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507"/>
        <w:gridCol w:w="4820"/>
      </w:tblGrid>
      <w:tr w:rsidR="006A65CD" w:rsidRPr="00B211C0" w14:paraId="0A77E53E" w14:textId="77777777" w:rsidTr="006A65CD">
        <w:tc>
          <w:tcPr>
            <w:tcW w:w="4507" w:type="dxa"/>
            <w:shd w:val="clear" w:color="auto" w:fill="auto"/>
          </w:tcPr>
          <w:p w14:paraId="03B9195A" w14:textId="131C71A3" w:rsidR="006A65CD" w:rsidRPr="00B211C0" w:rsidRDefault="006A65CD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1) </w:t>
            </w:r>
            <w:r w:rsidRPr="00B211C0">
              <w:rPr>
                <w:sz w:val="28"/>
                <w:szCs w:val="28"/>
              </w:rPr>
              <w:t>Гальванизация</w:t>
            </w:r>
          </w:p>
        </w:tc>
        <w:tc>
          <w:tcPr>
            <w:tcW w:w="4820" w:type="dxa"/>
            <w:shd w:val="clear" w:color="auto" w:fill="auto"/>
          </w:tcPr>
          <w:p w14:paraId="2563B10B" w14:textId="77777777" w:rsidR="006A65CD" w:rsidRPr="00B211C0" w:rsidRDefault="006A65CD" w:rsidP="00AF5F3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Pr="00B211C0">
              <w:rPr>
                <w:sz w:val="28"/>
                <w:szCs w:val="28"/>
              </w:rPr>
              <w:t>метод исследования физиологического состояния пациента на основе измерения электрического сопротивления постоянному току в биологически активных точках</w:t>
            </w:r>
          </w:p>
          <w:p w14:paraId="14187CC9" w14:textId="5F6586A4" w:rsidR="006A65CD" w:rsidRPr="00B211C0" w:rsidRDefault="006A65CD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6A65CD" w:rsidRPr="00B211C0" w14:paraId="32A1C498" w14:textId="77777777" w:rsidTr="006A65CD">
        <w:tc>
          <w:tcPr>
            <w:tcW w:w="4507" w:type="dxa"/>
            <w:shd w:val="clear" w:color="auto" w:fill="auto"/>
          </w:tcPr>
          <w:p w14:paraId="34A2342C" w14:textId="53EC2567" w:rsidR="006A65CD" w:rsidRPr="00B211C0" w:rsidRDefault="006A65CD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2) </w:t>
            </w:r>
            <w:r w:rsidRPr="00B211C0">
              <w:rPr>
                <w:sz w:val="28"/>
                <w:szCs w:val="28"/>
              </w:rPr>
              <w:t xml:space="preserve">Лекарственный электрофорез </w:t>
            </w:r>
          </w:p>
        </w:tc>
        <w:tc>
          <w:tcPr>
            <w:tcW w:w="4820" w:type="dxa"/>
            <w:shd w:val="clear" w:color="auto" w:fill="auto"/>
          </w:tcPr>
          <w:p w14:paraId="4DB83BBF" w14:textId="4F34E7B8" w:rsidR="006A65CD" w:rsidRPr="00B211C0" w:rsidRDefault="006A65CD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одновременное воздействие на организм постоянного электрического тока и лекарственного вещества, поступающего в организм с током через кожные покровы или слизистые оболочки</w:t>
            </w:r>
          </w:p>
          <w:p w14:paraId="2FD8FE55" w14:textId="77777777" w:rsidR="006A65CD" w:rsidRPr="00B211C0" w:rsidRDefault="006A65CD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6A65CD" w:rsidRPr="00B211C0" w14:paraId="72F8BB1A" w14:textId="77777777" w:rsidTr="006A65CD">
        <w:tc>
          <w:tcPr>
            <w:tcW w:w="4507" w:type="dxa"/>
            <w:shd w:val="clear" w:color="auto" w:fill="auto"/>
          </w:tcPr>
          <w:p w14:paraId="02FFBA2A" w14:textId="4931B69D" w:rsidR="006A65CD" w:rsidRPr="00B211C0" w:rsidRDefault="006A65CD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lastRenderedPageBreak/>
              <w:t xml:space="preserve">3) </w:t>
            </w:r>
            <w:proofErr w:type="spellStart"/>
            <w:r w:rsidRPr="00B211C0">
              <w:rPr>
                <w:sz w:val="28"/>
                <w:szCs w:val="28"/>
              </w:rPr>
              <w:t>Электропунктурная</w:t>
            </w:r>
            <w:proofErr w:type="spellEnd"/>
            <w:r w:rsidRPr="00B211C0">
              <w:rPr>
                <w:sz w:val="28"/>
                <w:szCs w:val="28"/>
              </w:rPr>
              <w:t xml:space="preserve"> диагностика</w:t>
            </w:r>
          </w:p>
          <w:p w14:paraId="2795808D" w14:textId="77777777" w:rsidR="006A65CD" w:rsidRPr="00B211C0" w:rsidRDefault="006A65CD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14:paraId="2D7169E8" w14:textId="5C03112F" w:rsidR="006A65CD" w:rsidRPr="00B211C0" w:rsidRDefault="006A65CD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Pr="00B211C0">
              <w:rPr>
                <w:sz w:val="28"/>
                <w:szCs w:val="28"/>
              </w:rPr>
              <w:t>воздействие на пациента с лечебной целью постоянного электрического тока величиной до 50</w:t>
            </w:r>
            <w:r w:rsidR="00F30C35" w:rsidRPr="00B211C0">
              <w:rPr>
                <w:sz w:val="28"/>
                <w:szCs w:val="28"/>
              </w:rPr>
              <w:t> </w:t>
            </w:r>
            <w:r w:rsidRPr="00B211C0">
              <w:rPr>
                <w:sz w:val="28"/>
                <w:szCs w:val="28"/>
              </w:rPr>
              <w:t>мА, плотностью тока не более 0,1</w:t>
            </w:r>
            <w:r w:rsidR="00F30C35" w:rsidRPr="00B211C0">
              <w:rPr>
                <w:sz w:val="28"/>
                <w:szCs w:val="28"/>
              </w:rPr>
              <w:t> </w:t>
            </w:r>
            <w:r w:rsidRPr="00B211C0">
              <w:rPr>
                <w:sz w:val="28"/>
                <w:szCs w:val="28"/>
              </w:rPr>
              <w:t>мА/см</w:t>
            </w:r>
            <w:r w:rsidRPr="00B211C0">
              <w:rPr>
                <w:sz w:val="28"/>
                <w:szCs w:val="28"/>
                <w:vertAlign w:val="superscript"/>
              </w:rPr>
              <w:t>2</w:t>
            </w:r>
            <w:r w:rsidRPr="00B211C0">
              <w:rPr>
                <w:sz w:val="28"/>
                <w:szCs w:val="28"/>
              </w:rPr>
              <w:t xml:space="preserve"> и напряжением до 80 В</w:t>
            </w:r>
          </w:p>
        </w:tc>
      </w:tr>
    </w:tbl>
    <w:p w14:paraId="3D9ADDAA" w14:textId="7C280BF5" w:rsidR="006A65CD" w:rsidRPr="00B211C0" w:rsidRDefault="006A65CD" w:rsidP="00AF5F3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1-В, 2-Б, 3-А</w:t>
      </w:r>
    </w:p>
    <w:p w14:paraId="728473C5" w14:textId="3740016F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(ОПК-1.3)</w:t>
      </w:r>
    </w:p>
    <w:p w14:paraId="021072B2" w14:textId="77777777" w:rsidR="008C5D67" w:rsidRPr="00B211C0" w:rsidRDefault="008C5D67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2596D689" w14:textId="66340806" w:rsidR="002002AC" w:rsidRPr="00B211C0" w:rsidRDefault="002002AC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B211C0">
        <w:rPr>
          <w:bCs/>
          <w:sz w:val="28"/>
          <w:szCs w:val="28"/>
        </w:rPr>
        <w:t xml:space="preserve">4. Установите соответствие вида </w:t>
      </w:r>
      <w:r w:rsidRPr="00B211C0">
        <w:rPr>
          <w:sz w:val="28"/>
          <w:szCs w:val="28"/>
        </w:rPr>
        <w:t xml:space="preserve">импульсного тока, используемого в лечебных целях, </w:t>
      </w:r>
      <w:r w:rsidRPr="00B211C0">
        <w:rPr>
          <w:bCs/>
          <w:sz w:val="28"/>
          <w:szCs w:val="28"/>
        </w:rPr>
        <w:t xml:space="preserve">его </w:t>
      </w:r>
      <w:r w:rsidRPr="00B211C0">
        <w:rPr>
          <w:sz w:val="28"/>
          <w:szCs w:val="28"/>
        </w:rPr>
        <w:t>области применения</w:t>
      </w:r>
      <w:r w:rsidRPr="00B211C0">
        <w:rPr>
          <w:bCs/>
          <w:sz w:val="28"/>
          <w:szCs w:val="28"/>
        </w:rPr>
        <w:t>.</w:t>
      </w:r>
    </w:p>
    <w:p w14:paraId="26B119B1" w14:textId="77777777" w:rsidR="002002AC" w:rsidRPr="00B211C0" w:rsidRDefault="002002AC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69" w:type="dxa"/>
        <w:tblInd w:w="137" w:type="dxa"/>
        <w:tblLook w:val="04A0" w:firstRow="1" w:lastRow="0" w:firstColumn="1" w:lastColumn="0" w:noHBand="0" w:noVBand="1"/>
      </w:tblPr>
      <w:tblGrid>
        <w:gridCol w:w="5074"/>
        <w:gridCol w:w="4395"/>
      </w:tblGrid>
      <w:tr w:rsidR="002002AC" w:rsidRPr="00B211C0" w14:paraId="50846AE8" w14:textId="77777777" w:rsidTr="00D723E0">
        <w:tc>
          <w:tcPr>
            <w:tcW w:w="5074" w:type="dxa"/>
            <w:shd w:val="clear" w:color="auto" w:fill="auto"/>
          </w:tcPr>
          <w:p w14:paraId="1986DA20" w14:textId="6A57C73D" w:rsidR="002002AC" w:rsidRPr="00B211C0" w:rsidRDefault="002002AC" w:rsidP="00AF5F3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1) </w:t>
            </w:r>
            <w:r w:rsidRPr="00B211C0">
              <w:rPr>
                <w:sz w:val="28"/>
                <w:szCs w:val="28"/>
              </w:rPr>
              <w:t>прямоугольной формы:</w:t>
            </w:r>
          </w:p>
          <w:p w14:paraId="2A78647B" w14:textId="77777777" w:rsidR="002002AC" w:rsidRPr="00B211C0" w:rsidRDefault="002002AC" w:rsidP="00AF5F3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sz w:val="28"/>
                <w:szCs w:val="28"/>
              </w:rPr>
              <w:t xml:space="preserve">частота повторения F = 1…2 Гц, длительность </w:t>
            </w:r>
            <w:proofErr w:type="spellStart"/>
            <w:r w:rsidRPr="00B211C0">
              <w:rPr>
                <w:sz w:val="28"/>
                <w:szCs w:val="28"/>
              </w:rPr>
              <w:t>τ</w:t>
            </w:r>
            <w:r w:rsidRPr="00B211C0">
              <w:rPr>
                <w:sz w:val="28"/>
                <w:szCs w:val="28"/>
                <w:vertAlign w:val="subscript"/>
              </w:rPr>
              <w:t>и</w:t>
            </w:r>
            <w:proofErr w:type="spellEnd"/>
            <w:r w:rsidRPr="00B211C0">
              <w:rPr>
                <w:sz w:val="28"/>
                <w:szCs w:val="28"/>
              </w:rPr>
              <w:t xml:space="preserve"> = 0,8…3 </w:t>
            </w:r>
            <w:proofErr w:type="spellStart"/>
            <w:r w:rsidRPr="00B211C0">
              <w:rPr>
                <w:sz w:val="28"/>
                <w:szCs w:val="28"/>
              </w:rPr>
              <w:t>мс</w:t>
            </w:r>
            <w:proofErr w:type="spellEnd"/>
          </w:p>
          <w:p w14:paraId="73335F8F" w14:textId="7C382F4C" w:rsidR="00D723E0" w:rsidRPr="00B211C0" w:rsidRDefault="00D723E0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14:paraId="14E5DD00" w14:textId="6094D04D" w:rsidR="002002AC" w:rsidRPr="00B211C0" w:rsidRDefault="002002AC" w:rsidP="00AF5F3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Pr="00B211C0">
              <w:rPr>
                <w:sz w:val="28"/>
                <w:szCs w:val="28"/>
              </w:rPr>
              <w:t xml:space="preserve">для </w:t>
            </w:r>
            <w:proofErr w:type="spellStart"/>
            <w:r w:rsidRPr="00B211C0">
              <w:rPr>
                <w:sz w:val="28"/>
                <w:szCs w:val="28"/>
              </w:rPr>
              <w:t>электрокардиостимуляции</w:t>
            </w:r>
            <w:proofErr w:type="spellEnd"/>
          </w:p>
          <w:p w14:paraId="515BF9A1" w14:textId="77777777" w:rsidR="002002AC" w:rsidRPr="00B211C0" w:rsidRDefault="002002AC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002AC" w:rsidRPr="00B211C0" w14:paraId="12AC7283" w14:textId="77777777" w:rsidTr="00D723E0">
        <w:tc>
          <w:tcPr>
            <w:tcW w:w="5074" w:type="dxa"/>
            <w:shd w:val="clear" w:color="auto" w:fill="auto"/>
          </w:tcPr>
          <w:p w14:paraId="5A4CCEBB" w14:textId="77777777" w:rsidR="00D723E0" w:rsidRPr="00B211C0" w:rsidRDefault="002002AC" w:rsidP="00AF5F3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2) </w:t>
            </w:r>
            <w:r w:rsidR="00D723E0" w:rsidRPr="00B211C0">
              <w:rPr>
                <w:sz w:val="28"/>
                <w:szCs w:val="28"/>
              </w:rPr>
              <w:t>прямоугольной формы:</w:t>
            </w:r>
          </w:p>
          <w:p w14:paraId="030622D2" w14:textId="4FA3C655" w:rsidR="002002AC" w:rsidRPr="00B211C0" w:rsidRDefault="002002AC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sz w:val="28"/>
                <w:szCs w:val="28"/>
              </w:rPr>
              <w:t xml:space="preserve">F = 1…130 Гц, </w:t>
            </w:r>
            <w:proofErr w:type="spellStart"/>
            <w:r w:rsidRPr="00B211C0">
              <w:rPr>
                <w:sz w:val="28"/>
                <w:szCs w:val="28"/>
              </w:rPr>
              <w:t>τ</w:t>
            </w:r>
            <w:r w:rsidRPr="00B211C0">
              <w:rPr>
                <w:sz w:val="28"/>
                <w:szCs w:val="28"/>
                <w:vertAlign w:val="subscript"/>
              </w:rPr>
              <w:t>и</w:t>
            </w:r>
            <w:proofErr w:type="spellEnd"/>
            <w:r w:rsidRPr="00B211C0">
              <w:rPr>
                <w:sz w:val="28"/>
                <w:szCs w:val="28"/>
              </w:rPr>
              <w:t xml:space="preserve"> = 0,2…2 </w:t>
            </w:r>
            <w:proofErr w:type="spellStart"/>
            <w:r w:rsidRPr="00B211C0">
              <w:rPr>
                <w:sz w:val="28"/>
                <w:szCs w:val="28"/>
              </w:rPr>
              <w:t>мс</w:t>
            </w:r>
            <w:proofErr w:type="spellEnd"/>
            <w:r w:rsidRPr="00B211C0">
              <w:rPr>
                <w:sz w:val="28"/>
                <w:szCs w:val="28"/>
              </w:rPr>
              <w:t xml:space="preserve"> (токи </w:t>
            </w:r>
            <w:proofErr w:type="spellStart"/>
            <w:r w:rsidRPr="00B211C0">
              <w:rPr>
                <w:sz w:val="28"/>
                <w:szCs w:val="28"/>
              </w:rPr>
              <w:t>Ледюка</w:t>
            </w:r>
            <w:proofErr w:type="spellEnd"/>
            <w:r w:rsidRPr="00B211C0">
              <w:rPr>
                <w:sz w:val="28"/>
                <w:szCs w:val="28"/>
              </w:rPr>
              <w:t>)</w:t>
            </w:r>
          </w:p>
        </w:tc>
        <w:tc>
          <w:tcPr>
            <w:tcW w:w="4395" w:type="dxa"/>
            <w:shd w:val="clear" w:color="auto" w:fill="auto"/>
          </w:tcPr>
          <w:p w14:paraId="1D729248" w14:textId="7139FC84" w:rsidR="002002AC" w:rsidRPr="00B211C0" w:rsidRDefault="002002AC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для получения состояния, аналогичного физиологическому сну (электросон)</w:t>
            </w:r>
          </w:p>
          <w:p w14:paraId="4F628C47" w14:textId="77777777" w:rsidR="002002AC" w:rsidRPr="00B211C0" w:rsidRDefault="002002AC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002AC" w:rsidRPr="00B211C0" w14:paraId="04F3D856" w14:textId="77777777" w:rsidTr="00D723E0">
        <w:tc>
          <w:tcPr>
            <w:tcW w:w="5074" w:type="dxa"/>
            <w:shd w:val="clear" w:color="auto" w:fill="auto"/>
          </w:tcPr>
          <w:p w14:paraId="42BFD91B" w14:textId="54F8AAE9" w:rsidR="00D723E0" w:rsidRPr="00B211C0" w:rsidRDefault="002002AC" w:rsidP="00AF5F3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3) </w:t>
            </w:r>
            <w:r w:rsidR="00D723E0" w:rsidRPr="00B211C0">
              <w:rPr>
                <w:sz w:val="28"/>
                <w:szCs w:val="28"/>
              </w:rPr>
              <w:t>треугольной формы:</w:t>
            </w:r>
          </w:p>
          <w:p w14:paraId="7CB1C295" w14:textId="75D50E72" w:rsidR="002002AC" w:rsidRPr="00B211C0" w:rsidRDefault="00D723E0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sz w:val="28"/>
                <w:szCs w:val="28"/>
              </w:rPr>
              <w:t xml:space="preserve">F = 100 Гц, </w:t>
            </w:r>
            <w:proofErr w:type="spellStart"/>
            <w:r w:rsidRPr="00B211C0">
              <w:rPr>
                <w:sz w:val="28"/>
                <w:szCs w:val="28"/>
              </w:rPr>
              <w:t>τ</w:t>
            </w:r>
            <w:r w:rsidRPr="00B211C0">
              <w:rPr>
                <w:sz w:val="28"/>
                <w:szCs w:val="28"/>
                <w:vertAlign w:val="subscript"/>
              </w:rPr>
              <w:t>и</w:t>
            </w:r>
            <w:proofErr w:type="spellEnd"/>
            <w:r w:rsidRPr="00B211C0">
              <w:rPr>
                <w:sz w:val="28"/>
                <w:szCs w:val="28"/>
              </w:rPr>
              <w:t xml:space="preserve"> = 1…1,5 </w:t>
            </w:r>
            <w:proofErr w:type="spellStart"/>
            <w:r w:rsidRPr="00B211C0">
              <w:rPr>
                <w:sz w:val="28"/>
                <w:szCs w:val="28"/>
              </w:rPr>
              <w:t>мс</w:t>
            </w:r>
            <w:proofErr w:type="spellEnd"/>
          </w:p>
          <w:p w14:paraId="4A82DAC5" w14:textId="77777777" w:rsidR="002002AC" w:rsidRPr="00B211C0" w:rsidRDefault="002002AC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14:paraId="190F8F29" w14:textId="60F371C3" w:rsidR="002002AC" w:rsidRPr="00B211C0" w:rsidRDefault="002002AC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D723E0" w:rsidRPr="00B211C0">
              <w:rPr>
                <w:sz w:val="28"/>
                <w:szCs w:val="28"/>
              </w:rPr>
              <w:t>вызывают сокращение мышц</w:t>
            </w:r>
          </w:p>
        </w:tc>
      </w:tr>
      <w:tr w:rsidR="00D723E0" w:rsidRPr="00B211C0" w14:paraId="7D5C426F" w14:textId="77777777" w:rsidTr="00D723E0">
        <w:tc>
          <w:tcPr>
            <w:tcW w:w="5074" w:type="dxa"/>
            <w:shd w:val="clear" w:color="auto" w:fill="auto"/>
          </w:tcPr>
          <w:p w14:paraId="2157B9FE" w14:textId="3D86FB5F" w:rsidR="00D723E0" w:rsidRPr="00B211C0" w:rsidRDefault="00D723E0" w:rsidP="00AF5F3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4) </w:t>
            </w:r>
            <w:r w:rsidRPr="00B211C0">
              <w:rPr>
                <w:sz w:val="28"/>
                <w:szCs w:val="28"/>
              </w:rPr>
              <w:t>экспоненциальной формы:</w:t>
            </w:r>
          </w:p>
          <w:p w14:paraId="6D37828D" w14:textId="27674907" w:rsidR="00D723E0" w:rsidRPr="00B211C0" w:rsidRDefault="00D723E0" w:rsidP="00AF5F3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sz w:val="28"/>
                <w:szCs w:val="28"/>
              </w:rPr>
              <w:t xml:space="preserve">F = 8…100 Гц, </w:t>
            </w:r>
            <w:proofErr w:type="spellStart"/>
            <w:r w:rsidRPr="00B211C0">
              <w:rPr>
                <w:sz w:val="28"/>
                <w:szCs w:val="28"/>
              </w:rPr>
              <w:t>τ</w:t>
            </w:r>
            <w:r w:rsidRPr="00B211C0">
              <w:rPr>
                <w:sz w:val="28"/>
                <w:szCs w:val="28"/>
                <w:vertAlign w:val="subscript"/>
              </w:rPr>
              <w:t>и</w:t>
            </w:r>
            <w:proofErr w:type="spellEnd"/>
            <w:r w:rsidRPr="00B211C0">
              <w:rPr>
                <w:sz w:val="28"/>
                <w:szCs w:val="28"/>
              </w:rPr>
              <w:t xml:space="preserve"> = 2…60 </w:t>
            </w:r>
            <w:proofErr w:type="spellStart"/>
            <w:r w:rsidRPr="00B211C0">
              <w:rPr>
                <w:sz w:val="28"/>
                <w:szCs w:val="28"/>
              </w:rPr>
              <w:t>мс</w:t>
            </w:r>
            <w:proofErr w:type="spellEnd"/>
            <w:r w:rsidRPr="00B211C0">
              <w:rPr>
                <w:sz w:val="28"/>
                <w:szCs w:val="28"/>
              </w:rPr>
              <w:t xml:space="preserve"> (токи </w:t>
            </w:r>
            <w:proofErr w:type="spellStart"/>
            <w:r w:rsidRPr="00B211C0">
              <w:rPr>
                <w:sz w:val="28"/>
                <w:szCs w:val="28"/>
              </w:rPr>
              <w:t>Лапика</w:t>
            </w:r>
            <w:proofErr w:type="spellEnd"/>
            <w:r w:rsidRPr="00B211C0">
              <w:rPr>
                <w:sz w:val="28"/>
                <w:szCs w:val="28"/>
              </w:rPr>
              <w:t>)</w:t>
            </w:r>
          </w:p>
          <w:p w14:paraId="455DC437" w14:textId="0998155E" w:rsidR="00D723E0" w:rsidRPr="00B211C0" w:rsidRDefault="00D723E0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14:paraId="393D3D0F" w14:textId="4CADAA23" w:rsidR="00D723E0" w:rsidRPr="00B211C0" w:rsidRDefault="00D723E0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Г)</w:t>
            </w:r>
            <w:r w:rsidRPr="00B211C0">
              <w:rPr>
                <w:sz w:val="28"/>
                <w:szCs w:val="28"/>
              </w:rPr>
              <w:t xml:space="preserve"> для стимуляции мышц или </w:t>
            </w:r>
            <w:proofErr w:type="spellStart"/>
            <w:r w:rsidRPr="00B211C0">
              <w:rPr>
                <w:sz w:val="28"/>
                <w:szCs w:val="28"/>
              </w:rPr>
              <w:t>электрогимнастики</w:t>
            </w:r>
            <w:proofErr w:type="spellEnd"/>
          </w:p>
        </w:tc>
      </w:tr>
    </w:tbl>
    <w:p w14:paraId="1E85E311" w14:textId="77777777" w:rsidR="002002AC" w:rsidRPr="00B211C0" w:rsidRDefault="002002AC" w:rsidP="00AF5F3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1-А, 2-Б, 3-В</w:t>
      </w:r>
    </w:p>
    <w:p w14:paraId="2D83C36F" w14:textId="32ED576F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(ОПК-1.3)</w:t>
      </w:r>
    </w:p>
    <w:p w14:paraId="4C0CBDA0" w14:textId="77777777" w:rsidR="008C5D67" w:rsidRPr="00B211C0" w:rsidRDefault="008C5D67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E32F398" w14:textId="1A8B9953" w:rsidR="00BD4937" w:rsidRPr="00B211C0" w:rsidRDefault="00BD4937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B211C0">
        <w:rPr>
          <w:bCs/>
          <w:sz w:val="28"/>
          <w:szCs w:val="28"/>
        </w:rPr>
        <w:t>5. Установите соответствие интервала частот импульсных токов его области влияния на нервную систему человека.</w:t>
      </w:r>
    </w:p>
    <w:p w14:paraId="33B80D73" w14:textId="77777777" w:rsidR="00BD4937" w:rsidRPr="00B211C0" w:rsidRDefault="00BD4937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366"/>
        <w:gridCol w:w="4677"/>
      </w:tblGrid>
      <w:tr w:rsidR="00BD4937" w:rsidRPr="00B211C0" w14:paraId="34BA9913" w14:textId="77777777" w:rsidTr="00D26503">
        <w:tc>
          <w:tcPr>
            <w:tcW w:w="4366" w:type="dxa"/>
            <w:shd w:val="clear" w:color="auto" w:fill="auto"/>
          </w:tcPr>
          <w:p w14:paraId="36E8B897" w14:textId="11E75DB5" w:rsidR="00BD4937" w:rsidRPr="00B211C0" w:rsidRDefault="00BD4937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1) </w:t>
            </w:r>
            <w:r w:rsidRPr="00B211C0">
              <w:rPr>
                <w:i/>
                <w:sz w:val="28"/>
                <w:szCs w:val="28"/>
              </w:rPr>
              <w:t>f</w:t>
            </w:r>
            <w:r w:rsidRPr="00B211C0">
              <w:rPr>
                <w:sz w:val="28"/>
                <w:szCs w:val="28"/>
              </w:rPr>
              <w:t xml:space="preserve"> </w:t>
            </w:r>
            <w:r w:rsidR="001D4CD0" w:rsidRPr="00B211C0">
              <w:rPr>
                <w:sz w:val="28"/>
                <w:szCs w:val="28"/>
              </w:rPr>
              <w:t>=1÷</w:t>
            </w:r>
            <w:r w:rsidRPr="00B211C0">
              <w:rPr>
                <w:sz w:val="28"/>
                <w:szCs w:val="28"/>
              </w:rPr>
              <w:t>10 Гц</w:t>
            </w:r>
          </w:p>
        </w:tc>
        <w:tc>
          <w:tcPr>
            <w:tcW w:w="4677" w:type="dxa"/>
            <w:shd w:val="clear" w:color="auto" w:fill="auto"/>
          </w:tcPr>
          <w:p w14:paraId="086F3831" w14:textId="28B7330F" w:rsidR="00BD4937" w:rsidRPr="00B211C0" w:rsidRDefault="00BD4937" w:rsidP="00AF5F3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D26503" w:rsidRPr="00B211C0">
              <w:rPr>
                <w:sz w:val="28"/>
                <w:szCs w:val="28"/>
              </w:rPr>
              <w:t>для возбуждения парасимпатических нервов</w:t>
            </w:r>
          </w:p>
          <w:p w14:paraId="6C2DD112" w14:textId="4FA502F4" w:rsidR="00D26503" w:rsidRPr="00B211C0" w:rsidRDefault="00D26503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BD4937" w:rsidRPr="00B211C0" w14:paraId="1BCB4AFA" w14:textId="77777777" w:rsidTr="00D26503">
        <w:tc>
          <w:tcPr>
            <w:tcW w:w="4366" w:type="dxa"/>
            <w:shd w:val="clear" w:color="auto" w:fill="auto"/>
          </w:tcPr>
          <w:p w14:paraId="758F3934" w14:textId="660B44FA" w:rsidR="00BD4937" w:rsidRPr="00B211C0" w:rsidRDefault="00BD4937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2) </w:t>
            </w:r>
            <w:r w:rsidR="00D26503" w:rsidRPr="00B211C0">
              <w:rPr>
                <w:i/>
                <w:sz w:val="28"/>
                <w:szCs w:val="28"/>
              </w:rPr>
              <w:t>f</w:t>
            </w:r>
            <w:r w:rsidR="00D26503" w:rsidRPr="00B211C0">
              <w:rPr>
                <w:sz w:val="28"/>
                <w:szCs w:val="28"/>
              </w:rPr>
              <w:t xml:space="preserve"> =20÷100 Гц</w:t>
            </w:r>
          </w:p>
        </w:tc>
        <w:tc>
          <w:tcPr>
            <w:tcW w:w="4677" w:type="dxa"/>
            <w:shd w:val="clear" w:color="auto" w:fill="auto"/>
          </w:tcPr>
          <w:p w14:paraId="12926ECA" w14:textId="60ED051E" w:rsidR="00BD4937" w:rsidRPr="00B211C0" w:rsidRDefault="00BD4937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="00D26503" w:rsidRPr="00B211C0">
              <w:rPr>
                <w:sz w:val="28"/>
                <w:szCs w:val="28"/>
              </w:rPr>
              <w:t>для возбуждения симпатических нервов</w:t>
            </w:r>
          </w:p>
          <w:p w14:paraId="16B0E845" w14:textId="77777777" w:rsidR="00BD4937" w:rsidRPr="00B211C0" w:rsidRDefault="00BD4937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BD4937" w:rsidRPr="00B211C0" w14:paraId="20F3A6E9" w14:textId="77777777" w:rsidTr="00D26503">
        <w:tc>
          <w:tcPr>
            <w:tcW w:w="4366" w:type="dxa"/>
            <w:shd w:val="clear" w:color="auto" w:fill="auto"/>
          </w:tcPr>
          <w:p w14:paraId="61081D3A" w14:textId="66F2FC7D" w:rsidR="00BD4937" w:rsidRPr="00B211C0" w:rsidRDefault="00BD4937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3) </w:t>
            </w:r>
            <w:r w:rsidR="00D26503" w:rsidRPr="00B211C0">
              <w:rPr>
                <w:i/>
                <w:sz w:val="28"/>
                <w:szCs w:val="28"/>
              </w:rPr>
              <w:t>f</w:t>
            </w:r>
            <w:r w:rsidR="00D26503" w:rsidRPr="00B211C0">
              <w:rPr>
                <w:sz w:val="28"/>
                <w:szCs w:val="28"/>
              </w:rPr>
              <w:t xml:space="preserve"> =80÷150 Гц</w:t>
            </w:r>
          </w:p>
          <w:p w14:paraId="0F56340F" w14:textId="77777777" w:rsidR="00BD4937" w:rsidRPr="00B211C0" w:rsidRDefault="00BD4937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14:paraId="7917CBD5" w14:textId="3D7456FC" w:rsidR="00D26503" w:rsidRPr="00B211C0" w:rsidRDefault="00BD4937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D26503" w:rsidRPr="00B211C0">
              <w:rPr>
                <w:sz w:val="28"/>
                <w:szCs w:val="28"/>
              </w:rPr>
              <w:t>для угнетения болевой чувствительности</w:t>
            </w:r>
          </w:p>
        </w:tc>
      </w:tr>
    </w:tbl>
    <w:p w14:paraId="3E570E23" w14:textId="77777777" w:rsidR="00BD4937" w:rsidRPr="00B211C0" w:rsidRDefault="00BD4937" w:rsidP="00AF5F3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1-Б, 2-А, 3-В</w:t>
      </w:r>
    </w:p>
    <w:p w14:paraId="56401C8F" w14:textId="74946E9E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(ОПК-1.3)</w:t>
      </w:r>
    </w:p>
    <w:p w14:paraId="395C64ED" w14:textId="77777777" w:rsidR="006877B6" w:rsidRPr="00B211C0" w:rsidRDefault="006877B6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C40123A" w14:textId="32149CC2" w:rsidR="00F71B7C" w:rsidRPr="00B211C0" w:rsidRDefault="00F71B7C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B211C0">
        <w:rPr>
          <w:bCs/>
          <w:sz w:val="28"/>
          <w:szCs w:val="28"/>
        </w:rPr>
        <w:lastRenderedPageBreak/>
        <w:t>6. Установите соответствие</w:t>
      </w:r>
      <w:r w:rsidR="00DB7A35" w:rsidRPr="00B211C0">
        <w:rPr>
          <w:bCs/>
          <w:sz w:val="28"/>
          <w:szCs w:val="28"/>
        </w:rPr>
        <w:t xml:space="preserve"> </w:t>
      </w:r>
      <w:r w:rsidRPr="00B211C0">
        <w:rPr>
          <w:sz w:val="28"/>
          <w:szCs w:val="28"/>
        </w:rPr>
        <w:t>зоны ультрафиолетового излучения в медицине</w:t>
      </w:r>
      <w:r w:rsidRPr="00B211C0">
        <w:rPr>
          <w:bCs/>
          <w:sz w:val="28"/>
          <w:szCs w:val="28"/>
        </w:rPr>
        <w:t xml:space="preserve"> её области влияния </w:t>
      </w:r>
      <w:r w:rsidR="00DB7A35" w:rsidRPr="00B211C0">
        <w:rPr>
          <w:bCs/>
          <w:sz w:val="28"/>
          <w:szCs w:val="28"/>
        </w:rPr>
        <w:t>биообъект</w:t>
      </w:r>
      <w:r w:rsidRPr="00B211C0">
        <w:rPr>
          <w:bCs/>
          <w:sz w:val="28"/>
          <w:szCs w:val="28"/>
        </w:rPr>
        <w:t>.</w:t>
      </w:r>
    </w:p>
    <w:p w14:paraId="71083593" w14:textId="77777777" w:rsidR="00F71B7C" w:rsidRPr="00B211C0" w:rsidRDefault="00F71B7C" w:rsidP="00AF5F3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366"/>
        <w:gridCol w:w="4677"/>
      </w:tblGrid>
      <w:tr w:rsidR="00F71B7C" w:rsidRPr="00B211C0" w14:paraId="4D78A6E5" w14:textId="77777777" w:rsidTr="00337034">
        <w:tc>
          <w:tcPr>
            <w:tcW w:w="4366" w:type="dxa"/>
            <w:shd w:val="clear" w:color="auto" w:fill="auto"/>
          </w:tcPr>
          <w:p w14:paraId="62FC4801" w14:textId="2352C484" w:rsidR="00F71B7C" w:rsidRPr="00B211C0" w:rsidRDefault="00F71B7C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1) </w:t>
            </w:r>
            <w:r w:rsidR="00DB7A35" w:rsidRPr="00B211C0">
              <w:rPr>
                <w:sz w:val="28"/>
                <w:szCs w:val="28"/>
              </w:rPr>
              <w:t xml:space="preserve">А-зона (λ = 400…315 </w:t>
            </w:r>
            <w:proofErr w:type="spellStart"/>
            <w:r w:rsidR="00DB7A35" w:rsidRPr="00B211C0">
              <w:rPr>
                <w:sz w:val="28"/>
                <w:szCs w:val="28"/>
              </w:rPr>
              <w:t>нм</w:t>
            </w:r>
            <w:proofErr w:type="spellEnd"/>
            <w:r w:rsidR="00DB7A35" w:rsidRPr="00B211C0">
              <w:rPr>
                <w:sz w:val="28"/>
                <w:szCs w:val="28"/>
              </w:rPr>
              <w:t>)</w:t>
            </w:r>
          </w:p>
        </w:tc>
        <w:tc>
          <w:tcPr>
            <w:tcW w:w="4677" w:type="dxa"/>
            <w:shd w:val="clear" w:color="auto" w:fill="auto"/>
          </w:tcPr>
          <w:p w14:paraId="03633518" w14:textId="30A81B0C" w:rsidR="00F71B7C" w:rsidRPr="00B211C0" w:rsidRDefault="00F71B7C" w:rsidP="00AF5F3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B211C0" w:rsidRPr="00B211C0">
              <w:rPr>
                <w:sz w:val="28"/>
                <w:szCs w:val="28"/>
              </w:rPr>
              <w:t>бактерицидная, вызывает мутации, канцерогенез, оказывает бактерицидный эффект</w:t>
            </w:r>
          </w:p>
          <w:p w14:paraId="0FF88E52" w14:textId="77777777" w:rsidR="00F71B7C" w:rsidRPr="00B211C0" w:rsidRDefault="00F71B7C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71B7C" w:rsidRPr="00B211C0" w14:paraId="16214FE5" w14:textId="77777777" w:rsidTr="00337034">
        <w:tc>
          <w:tcPr>
            <w:tcW w:w="4366" w:type="dxa"/>
            <w:shd w:val="clear" w:color="auto" w:fill="auto"/>
          </w:tcPr>
          <w:p w14:paraId="28A7877E" w14:textId="3E663BE0" w:rsidR="00F71B7C" w:rsidRPr="00B211C0" w:rsidRDefault="00F71B7C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2) </w:t>
            </w:r>
            <w:r w:rsidR="00B211C0" w:rsidRPr="00B211C0">
              <w:rPr>
                <w:sz w:val="28"/>
                <w:szCs w:val="28"/>
              </w:rPr>
              <w:t xml:space="preserve">В-зона (λ = 315…280 </w:t>
            </w:r>
            <w:proofErr w:type="spellStart"/>
            <w:r w:rsidR="00B211C0" w:rsidRPr="00B211C0">
              <w:rPr>
                <w:sz w:val="28"/>
                <w:szCs w:val="28"/>
              </w:rPr>
              <w:t>нм</w:t>
            </w:r>
            <w:proofErr w:type="spellEnd"/>
            <w:r w:rsidR="00B211C0" w:rsidRPr="00B211C0">
              <w:rPr>
                <w:sz w:val="28"/>
                <w:szCs w:val="28"/>
              </w:rPr>
              <w:t>)</w:t>
            </w:r>
          </w:p>
        </w:tc>
        <w:tc>
          <w:tcPr>
            <w:tcW w:w="4677" w:type="dxa"/>
            <w:shd w:val="clear" w:color="auto" w:fill="auto"/>
          </w:tcPr>
          <w:p w14:paraId="3E05C09E" w14:textId="04C5FB26" w:rsidR="00F71B7C" w:rsidRPr="00B211C0" w:rsidRDefault="00F71B7C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="00B211C0" w:rsidRPr="00B211C0">
              <w:rPr>
                <w:sz w:val="28"/>
                <w:szCs w:val="28"/>
              </w:rPr>
              <w:t>способствует образованию эритемы и синтезу пигмента меланина, который обладает защитным действием при ультрафиолетовом облучении</w:t>
            </w:r>
          </w:p>
          <w:p w14:paraId="7DBB510D" w14:textId="77777777" w:rsidR="00F71B7C" w:rsidRPr="00B211C0" w:rsidRDefault="00F71B7C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71B7C" w:rsidRPr="00B211C0" w14:paraId="4424416D" w14:textId="77777777" w:rsidTr="00337034">
        <w:tc>
          <w:tcPr>
            <w:tcW w:w="4366" w:type="dxa"/>
            <w:shd w:val="clear" w:color="auto" w:fill="auto"/>
          </w:tcPr>
          <w:p w14:paraId="1702B486" w14:textId="3E8D4B79" w:rsidR="00F71B7C" w:rsidRPr="00B211C0" w:rsidRDefault="00F71B7C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bCs/>
                <w:sz w:val="28"/>
                <w:szCs w:val="28"/>
              </w:rPr>
              <w:t xml:space="preserve">3) </w:t>
            </w:r>
            <w:r w:rsidR="00B211C0" w:rsidRPr="00B211C0">
              <w:rPr>
                <w:sz w:val="28"/>
                <w:szCs w:val="28"/>
              </w:rPr>
              <w:t xml:space="preserve">С-зона (λ = 280…200 </w:t>
            </w:r>
            <w:proofErr w:type="spellStart"/>
            <w:r w:rsidR="00B211C0" w:rsidRPr="00B211C0">
              <w:rPr>
                <w:sz w:val="28"/>
                <w:szCs w:val="28"/>
              </w:rPr>
              <w:t>нм</w:t>
            </w:r>
            <w:proofErr w:type="spellEnd"/>
            <w:r w:rsidR="00B211C0" w:rsidRPr="00B211C0">
              <w:rPr>
                <w:sz w:val="28"/>
                <w:szCs w:val="28"/>
              </w:rPr>
              <w:t>)</w:t>
            </w:r>
          </w:p>
          <w:p w14:paraId="5DD43239" w14:textId="77777777" w:rsidR="00F71B7C" w:rsidRPr="00B211C0" w:rsidRDefault="00F71B7C" w:rsidP="00AF5F3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14:paraId="3097A1BB" w14:textId="01761BD3" w:rsidR="00F71B7C" w:rsidRPr="00B211C0" w:rsidRDefault="00F71B7C" w:rsidP="00AF5F3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DB7A35" w:rsidRPr="00B211C0">
              <w:rPr>
                <w:sz w:val="28"/>
                <w:szCs w:val="28"/>
              </w:rPr>
              <w:t>антирахитная, вызывает синтез витамина D</w:t>
            </w:r>
          </w:p>
        </w:tc>
      </w:tr>
    </w:tbl>
    <w:p w14:paraId="3259B243" w14:textId="77777777" w:rsidR="00DB7A35" w:rsidRPr="00B211C0" w:rsidRDefault="00DB7A35" w:rsidP="00AF5F3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1-В, 2-Б, 3-А</w:t>
      </w:r>
    </w:p>
    <w:p w14:paraId="7D6486FA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5D309892" w14:textId="77777777" w:rsidR="0039215F" w:rsidRPr="00B211C0" w:rsidRDefault="0039215F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2BB21C9" w14:textId="77777777" w:rsidR="0007199F" w:rsidRPr="00B211C0" w:rsidRDefault="0007199F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B211C0" w:rsidRDefault="00593974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B211C0" w:rsidRDefault="00F05E8B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B211C0" w:rsidRDefault="00F05E8B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B211C0" w:rsidRDefault="00F05E8B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B211C0" w:rsidRDefault="00F05E8B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1EE39B8E" w:rsidR="00667928" w:rsidRPr="00B211C0" w:rsidRDefault="00F05E8B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433390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Чувствительность </w:t>
      </w:r>
      <w:proofErr w:type="spellStart"/>
      <w:r w:rsidR="00433390" w:rsidRPr="00B211C0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  <w:r w:rsidR="00433390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к ионизирующему изучению зависит от их физиологического состояния и структуры. </w:t>
      </w:r>
      <w:r w:rsidR="00667928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Установите последовательность </w:t>
      </w:r>
      <w:r w:rsidR="00433390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 порядке убывания радиочувствительности </w:t>
      </w:r>
      <w:proofErr w:type="spellStart"/>
      <w:r w:rsidR="00433390" w:rsidRPr="00B211C0">
        <w:rPr>
          <w:rFonts w:ascii="Times New Roman" w:hAnsi="Times New Roman" w:cs="Times New Roman"/>
          <w:color w:val="auto"/>
          <w:sz w:val="28"/>
          <w:szCs w:val="28"/>
        </w:rPr>
        <w:t>биоткани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14BCBB4" w14:textId="03F3E5AC" w:rsidR="00667928" w:rsidRPr="00B211C0" w:rsidRDefault="00C52233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33390" w:rsidRPr="00B211C0">
        <w:rPr>
          <w:rFonts w:ascii="Times New Roman" w:hAnsi="Times New Roman" w:cs="Times New Roman"/>
          <w:color w:val="auto"/>
          <w:sz w:val="28"/>
          <w:szCs w:val="28"/>
        </w:rPr>
        <w:t>гемопоэтиче</w:t>
      </w:r>
      <w:r w:rsidR="00EA55A7">
        <w:rPr>
          <w:rFonts w:ascii="Times New Roman" w:hAnsi="Times New Roman" w:cs="Times New Roman"/>
          <w:color w:val="auto"/>
          <w:sz w:val="28"/>
          <w:szCs w:val="28"/>
        </w:rPr>
        <w:t>ская ткань (кроветворные ткани)</w:t>
      </w:r>
    </w:p>
    <w:p w14:paraId="73D273CE" w14:textId="7DE3E6F1" w:rsidR="00667928" w:rsidRPr="00B211C0" w:rsidRDefault="00C52233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33390" w:rsidRPr="00B211C0">
        <w:rPr>
          <w:rFonts w:ascii="Times New Roman" w:hAnsi="Times New Roman" w:cs="Times New Roman"/>
          <w:color w:val="auto"/>
          <w:sz w:val="28"/>
          <w:szCs w:val="28"/>
        </w:rPr>
        <w:t>кишечный эпителий</w:t>
      </w:r>
    </w:p>
    <w:p w14:paraId="6BB1A79C" w14:textId="335A5561" w:rsidR="00667928" w:rsidRDefault="00C52233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667928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33390" w:rsidRPr="00B211C0">
        <w:rPr>
          <w:rFonts w:ascii="Times New Roman" w:hAnsi="Times New Roman" w:cs="Times New Roman"/>
          <w:color w:val="auto"/>
          <w:sz w:val="28"/>
          <w:szCs w:val="28"/>
        </w:rPr>
        <w:t>гонады (железы)</w:t>
      </w:r>
    </w:p>
    <w:p w14:paraId="2B8A3E4F" w14:textId="545EF0B4" w:rsidR="00433390" w:rsidRDefault="0043339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эпителий кожи</w:t>
      </w:r>
    </w:p>
    <w:p w14:paraId="48CF4CA8" w14:textId="3F335B98" w:rsidR="00A03CDA" w:rsidRDefault="00A03CDA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Д)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фиброзные (соединительные) ткани</w:t>
      </w:r>
    </w:p>
    <w:p w14:paraId="304DB035" w14:textId="5DBE4A6B" w:rsidR="00A03CDA" w:rsidRPr="00B211C0" w:rsidRDefault="00A03CDA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Е)</w:t>
      </w:r>
      <w:r w:rsidRPr="00A03C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костные ткани</w:t>
      </w:r>
    </w:p>
    <w:p w14:paraId="1977FC97" w14:textId="32718E55" w:rsidR="00667928" w:rsidRPr="00B211C0" w:rsidRDefault="00667928" w:rsidP="00AF5F36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А, </w:t>
      </w:r>
      <w:r w:rsidR="00A03CDA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A03CDA">
        <w:rPr>
          <w:rFonts w:ascii="Times New Roman" w:hAnsi="Times New Roman" w:cs="Times New Roman"/>
          <w:color w:val="auto"/>
          <w:sz w:val="28"/>
          <w:szCs w:val="28"/>
        </w:rPr>
        <w:t>, Г, Д, Е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49B0E19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682E2F17" w14:textId="77777777" w:rsidR="00433390" w:rsidRDefault="0043339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86AB761" w14:textId="06B8CE1B" w:rsidR="00EA55A7" w:rsidRPr="00B211C0" w:rsidRDefault="00EA55A7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в порядке </w:t>
      </w:r>
      <w:r>
        <w:rPr>
          <w:rFonts w:ascii="Times New Roman" w:hAnsi="Times New Roman" w:cs="Times New Roman"/>
          <w:color w:val="auto"/>
          <w:sz w:val="28"/>
          <w:szCs w:val="28"/>
        </w:rPr>
        <w:t>возрастания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временны</w:t>
      </w:r>
      <w:r>
        <w:rPr>
          <w:rFonts w:ascii="Times New Roman" w:hAnsi="Times New Roman" w:cs="Times New Roman"/>
          <w:color w:val="auto"/>
          <w:sz w:val="28"/>
          <w:szCs w:val="28"/>
        </w:rPr>
        <w:t>х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стади</w:t>
      </w:r>
      <w:r>
        <w:rPr>
          <w:rFonts w:ascii="Times New Roman" w:hAnsi="Times New Roman" w:cs="Times New Roman"/>
          <w:color w:val="auto"/>
          <w:sz w:val="28"/>
          <w:szCs w:val="28"/>
        </w:rPr>
        <w:t>й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действия ионизирующего излучения на биообъекты:</w:t>
      </w:r>
    </w:p>
    <w:p w14:paraId="1109E832" w14:textId="294591FF" w:rsidR="00EA55A7" w:rsidRPr="00B211C0" w:rsidRDefault="00EA55A7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А) физическая</w:t>
      </w:r>
    </w:p>
    <w:p w14:paraId="441D857B" w14:textId="10AA309E" w:rsidR="00EA55A7" w:rsidRPr="00B211C0" w:rsidRDefault="00EA55A7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Б) физико-химическая</w:t>
      </w:r>
    </w:p>
    <w:p w14:paraId="3B9685D1" w14:textId="2FBDB641" w:rsidR="00EA55A7" w:rsidRDefault="00EA55A7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В) химическая</w:t>
      </w:r>
    </w:p>
    <w:p w14:paraId="18987D5E" w14:textId="08678619" w:rsidR="00EA55A7" w:rsidRDefault="00EA55A7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общебиологическая</w:t>
      </w:r>
    </w:p>
    <w:p w14:paraId="128F4D0E" w14:textId="6AADDE4E" w:rsidR="00EA55A7" w:rsidRPr="00B211C0" w:rsidRDefault="00EA55A7" w:rsidP="00AF5F36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А, Б, В</w:t>
      </w:r>
      <w:r>
        <w:rPr>
          <w:rFonts w:ascii="Times New Roman" w:hAnsi="Times New Roman" w:cs="Times New Roman"/>
          <w:color w:val="auto"/>
          <w:sz w:val="28"/>
          <w:szCs w:val="28"/>
        </w:rPr>
        <w:t>, Г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B789081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6EBC5866" w14:textId="77777777" w:rsidR="00333AAE" w:rsidRPr="00B211C0" w:rsidRDefault="00333AAE" w:rsidP="00AF5F36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A7EC901" w14:textId="77777777" w:rsidR="007D39F5" w:rsidRPr="00B211C0" w:rsidRDefault="007D39F5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1CF2128B" w:rsidR="00DD74DD" w:rsidRPr="00B211C0" w:rsidRDefault="00593974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0DBE168C" w14:textId="77777777" w:rsidR="007D39F5" w:rsidRPr="00B211C0" w:rsidRDefault="007D39F5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1FEAA92D" w:rsidR="00DD74DD" w:rsidRPr="00B211C0" w:rsidRDefault="00593974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B211C0" w:rsidRDefault="003F2BB3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DD2D3F" w:rsidRDefault="003F2BB3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2D3F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DD2D3F" w:rsidRDefault="003F2BB3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802EBFF" w14:textId="7A92B4F8" w:rsidR="006729A9" w:rsidRPr="00DD2D3F" w:rsidRDefault="00626CCE" w:rsidP="00AF5F36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="006729A9"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729A9"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09A46F66" w14:textId="43245780" w:rsidR="006729A9" w:rsidRPr="00DD2D3F" w:rsidRDefault="006729A9" w:rsidP="00AF5F36">
      <w:pPr>
        <w:pStyle w:val="af5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</w:rPr>
        <w:t>Действие переменных токов, в том числе и гармонических, на организм человека при низких, звуковых и ультразвуковых частотах характеризуется пороговыми значениями:</w:t>
      </w:r>
    </w:p>
    <w:p w14:paraId="4048022F" w14:textId="384059AC" w:rsidR="00626CCE" w:rsidRPr="00DD2D3F" w:rsidRDefault="006729A9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</w:rPr>
        <w:t>порог ощутимого тока – наименьшая сила тока, от которого человек ощущает _________________</w:t>
      </w:r>
      <w:r w:rsidR="00626CCE"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3322EB75" w:rsidR="00626CCE" w:rsidRPr="00DD2D3F" w:rsidRDefault="00626CCE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 xml:space="preserve">Правильный ответ: </w:t>
      </w:r>
      <w:r w:rsidR="006729A9" w:rsidRPr="00DD2D3F">
        <w:rPr>
          <w:szCs w:val="28"/>
        </w:rPr>
        <w:t>раздражение</w:t>
      </w:r>
    </w:p>
    <w:p w14:paraId="7B4C59E9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753FCE42" w14:textId="77777777" w:rsidR="00FD1187" w:rsidRPr="00DD2D3F" w:rsidRDefault="00FD1187" w:rsidP="00AF5F3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2A7E54C" w14:textId="43465452" w:rsidR="006729A9" w:rsidRPr="00DD2D3F" w:rsidRDefault="00C74E70" w:rsidP="00AF5F36">
      <w:pPr>
        <w:pStyle w:val="af5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="006729A9"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="006729A9"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729A9"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222DCD3D" w14:textId="0E14654F" w:rsidR="006729A9" w:rsidRPr="00DD2D3F" w:rsidRDefault="006729A9" w:rsidP="00AF5F36">
      <w:pPr>
        <w:pStyle w:val="af5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</w:rPr>
        <w:t>Действие переменных токов, в том числе и гармонических, на организм человека при низких, звуковых и ультразвуковых частотах характеризуется пороговыми значениями:</w:t>
      </w:r>
    </w:p>
    <w:p w14:paraId="5227568E" w14:textId="704695D2" w:rsidR="006729A9" w:rsidRPr="00DD2D3F" w:rsidRDefault="006729A9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порог </w:t>
      </w:r>
      <w:proofErr w:type="spellStart"/>
      <w:r w:rsidRPr="00DD2D3F">
        <w:rPr>
          <w:rFonts w:ascii="Times New Roman" w:hAnsi="Times New Roman" w:cs="Times New Roman"/>
          <w:color w:val="auto"/>
          <w:sz w:val="28"/>
          <w:szCs w:val="28"/>
        </w:rPr>
        <w:t>неотпускающего</w:t>
      </w:r>
      <w:proofErr w:type="spellEnd"/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тока – минимальное значение силы тока, при котором наступает ____________ состояние (т. е. состояние, при котором человек не в состоянии самостоятельно освободиться от поражающего фактора)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4A3064AB" w14:textId="00D13BFA" w:rsidR="006729A9" w:rsidRPr="00DD2D3F" w:rsidRDefault="006729A9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Правильный ответ: судорожное</w:t>
      </w:r>
    </w:p>
    <w:p w14:paraId="3B223090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42391029" w14:textId="77777777" w:rsidR="006729A9" w:rsidRPr="00DD2D3F" w:rsidRDefault="006729A9" w:rsidP="00AF5F3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A19EEE6" w14:textId="6DCAFDCE" w:rsidR="00C74E70" w:rsidRPr="00DD2D3F" w:rsidRDefault="00C74E70" w:rsidP="00AF5F36">
      <w:pPr>
        <w:pStyle w:val="af5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1F77B23D" w14:textId="55B2C009" w:rsidR="00C74E70" w:rsidRPr="00DD2D3F" w:rsidRDefault="00C74E70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Лекарственный________________  – введение лекарственных форм через кожный покров под действием магнитного поля</w:t>
      </w:r>
      <w:r w:rsidR="00852159" w:rsidRPr="00DD2D3F">
        <w:rPr>
          <w:szCs w:val="28"/>
        </w:rPr>
        <w:t>.</w:t>
      </w:r>
    </w:p>
    <w:p w14:paraId="62AADD59" w14:textId="3D56DB62" w:rsidR="00C74E70" w:rsidRPr="00DD2D3F" w:rsidRDefault="00C74E70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 xml:space="preserve">Правильный ответ: </w:t>
      </w:r>
      <w:proofErr w:type="spellStart"/>
      <w:r w:rsidRPr="00DD2D3F">
        <w:rPr>
          <w:szCs w:val="28"/>
        </w:rPr>
        <w:t>магнитофорез</w:t>
      </w:r>
      <w:proofErr w:type="spellEnd"/>
    </w:p>
    <w:p w14:paraId="29ADD3F7" w14:textId="0CA9616E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(ОПК-1.3)</w:t>
      </w:r>
    </w:p>
    <w:p w14:paraId="418F6379" w14:textId="6DB09E06" w:rsidR="00724B46" w:rsidRPr="00DD2D3F" w:rsidRDefault="00724B46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D28DE61" w14:textId="0D2EC11A" w:rsidR="00852159" w:rsidRPr="00DD2D3F" w:rsidRDefault="00852159" w:rsidP="00AF5F36">
      <w:pPr>
        <w:pStyle w:val="af5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4.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457DFEF2" w14:textId="559E7D9E" w:rsidR="00852159" w:rsidRPr="00DD2D3F" w:rsidRDefault="00852159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 xml:space="preserve">Электронный парамагнитный резонанс  – избирательное поглощение </w:t>
      </w:r>
      <w:r w:rsidR="007C2B99" w:rsidRPr="00DD2D3F">
        <w:rPr>
          <w:szCs w:val="28"/>
        </w:rPr>
        <w:t xml:space="preserve">___________________ </w:t>
      </w:r>
      <w:r w:rsidRPr="00DD2D3F">
        <w:rPr>
          <w:szCs w:val="28"/>
        </w:rPr>
        <w:t xml:space="preserve">излучения парамагнетиками, связанное с переходами его атомных электронов между </w:t>
      </w:r>
      <w:proofErr w:type="spellStart"/>
      <w:r w:rsidRPr="00DD2D3F">
        <w:rPr>
          <w:szCs w:val="28"/>
        </w:rPr>
        <w:t>зеемановскими</w:t>
      </w:r>
      <w:proofErr w:type="spellEnd"/>
      <w:r w:rsidRPr="00DD2D3F">
        <w:rPr>
          <w:szCs w:val="28"/>
        </w:rPr>
        <w:t xml:space="preserve"> уровнями, которые возникают при наложении на вещество постоянного магнитного поля</w:t>
      </w:r>
      <w:r w:rsidR="007C2B99" w:rsidRPr="00DD2D3F">
        <w:rPr>
          <w:szCs w:val="28"/>
        </w:rPr>
        <w:t>.</w:t>
      </w:r>
    </w:p>
    <w:p w14:paraId="0ABC12E5" w14:textId="4178E2B8" w:rsidR="00852159" w:rsidRPr="00DD2D3F" w:rsidRDefault="00852159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 xml:space="preserve">Правильный ответ: </w:t>
      </w:r>
      <w:r w:rsidR="007C2B99" w:rsidRPr="00DD2D3F">
        <w:rPr>
          <w:szCs w:val="28"/>
        </w:rPr>
        <w:t>электромагнитного</w:t>
      </w:r>
    </w:p>
    <w:p w14:paraId="590B835D" w14:textId="29BB6ECA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(ОПК-1.3)</w:t>
      </w:r>
    </w:p>
    <w:p w14:paraId="69F5AFCD" w14:textId="3EA0EE61" w:rsidR="001F4282" w:rsidRPr="00DD2D3F" w:rsidRDefault="001F4282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0676B71" w14:textId="752AD408" w:rsidR="000F553C" w:rsidRPr="00DD2D3F" w:rsidRDefault="000F553C" w:rsidP="00AF5F36">
      <w:pPr>
        <w:pStyle w:val="af5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7A91C183" w14:textId="38D74DA8" w:rsidR="000F553C" w:rsidRPr="00DD2D3F" w:rsidRDefault="000F553C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lastRenderedPageBreak/>
        <w:t>Тепловой стресс – явление повышения температуры тела, увеличения частоты пульса и дыхания высших животных и человека при интенсивном и длительном их облучении электромагнитным ________-полем.</w:t>
      </w:r>
    </w:p>
    <w:p w14:paraId="44B9BB45" w14:textId="22377D92" w:rsidR="000F553C" w:rsidRPr="00DD2D3F" w:rsidRDefault="000F553C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Правильный ответ: СВЧ</w:t>
      </w:r>
    </w:p>
    <w:p w14:paraId="1695F35B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11662D68" w14:textId="77777777" w:rsidR="001F4282" w:rsidRPr="00DD2D3F" w:rsidRDefault="001F4282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C572C10" w14:textId="52CA99F9" w:rsidR="006C0149" w:rsidRPr="00DD2D3F" w:rsidRDefault="006C0149" w:rsidP="00AF5F36">
      <w:pPr>
        <w:pStyle w:val="af5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37426876" w14:textId="7B430D9F" w:rsidR="006C0149" w:rsidRPr="00DD2D3F" w:rsidRDefault="006C0149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Для прогревания поверхностных тканей тела пациента (на глубине около 2 см) в медицине используют тепловой эффект ________________излучения ближней области (λ = 0,76.. .2,5 мкм).</w:t>
      </w:r>
    </w:p>
    <w:p w14:paraId="09AE3A15" w14:textId="7C67C2D4" w:rsidR="006C0149" w:rsidRPr="00DD2D3F" w:rsidRDefault="006C0149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Правильный ответ: инфракрасного</w:t>
      </w:r>
    </w:p>
    <w:p w14:paraId="11A5B7D6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3ACE3E94" w14:textId="77777777" w:rsidR="009C3930" w:rsidRPr="00DD2D3F" w:rsidRDefault="009C393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8FFEB15" w14:textId="7E0CBE1A" w:rsidR="006C0149" w:rsidRPr="00DD2D3F" w:rsidRDefault="006C0149" w:rsidP="00AF5F36">
      <w:pPr>
        <w:pStyle w:val="af5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7.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7CEA4CB5" w14:textId="64A3C55E" w:rsidR="006C0149" w:rsidRPr="00DD2D3F" w:rsidRDefault="006C0149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Ионизация  – это явление образования ______________  частиц в электрически нейтральном веществе в результате взаимодействия вещества с высокоэнергетическим изучением (в медицине).</w:t>
      </w:r>
    </w:p>
    <w:p w14:paraId="438DB1EA" w14:textId="5743F1E5" w:rsidR="006C0149" w:rsidRPr="00DD2D3F" w:rsidRDefault="006C0149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Правильный ответ: заряженных</w:t>
      </w:r>
    </w:p>
    <w:p w14:paraId="1D8A550D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154397F3" w14:textId="77777777" w:rsidR="009C3930" w:rsidRPr="00DD2D3F" w:rsidRDefault="009C393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04DD259" w14:textId="41743C32" w:rsidR="00E744A5" w:rsidRPr="00DD2D3F" w:rsidRDefault="00E744A5" w:rsidP="00AF5F36">
      <w:pPr>
        <w:pStyle w:val="af5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8.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748B9584" w14:textId="0D75F561" w:rsidR="00E744A5" w:rsidRPr="00DD2D3F" w:rsidRDefault="00E744A5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Защита от ионизирующих излучений (в медицине) предусматривает три вида: временем, расстоянием, ______________.</w:t>
      </w:r>
    </w:p>
    <w:p w14:paraId="29F3EC74" w14:textId="7300154D" w:rsidR="00E744A5" w:rsidRPr="00DD2D3F" w:rsidRDefault="00E744A5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Правильный ответ: материалом</w:t>
      </w:r>
    </w:p>
    <w:p w14:paraId="5EED9210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06806E22" w14:textId="77777777" w:rsidR="00D97A81" w:rsidRPr="00DD2D3F" w:rsidRDefault="00D97A81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175F870" w14:textId="779BB477" w:rsidR="00777D3D" w:rsidRPr="00DD2D3F" w:rsidRDefault="00777D3D" w:rsidP="00AF5F36">
      <w:pPr>
        <w:pStyle w:val="af5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9.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25C881BC" w14:textId="762384F2" w:rsidR="00777D3D" w:rsidRPr="00DD2D3F" w:rsidRDefault="00777D3D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Биологическая ткань – это ________________ материал, образованный объемным сочетанием химически разнородных компонентов.</w:t>
      </w:r>
    </w:p>
    <w:p w14:paraId="1825C0BF" w14:textId="3EDC314F" w:rsidR="00777D3D" w:rsidRPr="00DD2D3F" w:rsidRDefault="00777D3D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Правильный ответ: композиционный</w:t>
      </w:r>
    </w:p>
    <w:p w14:paraId="5B094E72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172BD4C0" w14:textId="5B17AE58" w:rsidR="007B594B" w:rsidRPr="00DD2D3F" w:rsidRDefault="007B594B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CA8DF99" w14:textId="4C3ABD8D" w:rsidR="00D07A62" w:rsidRPr="00DD2D3F" w:rsidRDefault="00D07A62" w:rsidP="00AF5F36">
      <w:pPr>
        <w:pStyle w:val="af5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10.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1596AD34" w14:textId="77777777" w:rsidR="00D07A62" w:rsidRPr="00DD2D3F" w:rsidRDefault="00D07A62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Биологическая ткань – это ________________ материал, образованный объемным сочетанием химически разнородных компонентов.</w:t>
      </w:r>
    </w:p>
    <w:p w14:paraId="507F5558" w14:textId="77777777" w:rsidR="00D07A62" w:rsidRPr="00DD2D3F" w:rsidRDefault="00D07A62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Правильный ответ: композиционный</w:t>
      </w:r>
    </w:p>
    <w:p w14:paraId="0F135511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078D8925" w14:textId="77777777" w:rsidR="007B594B" w:rsidRPr="00DD2D3F" w:rsidRDefault="007B594B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E0AA773" w14:textId="661866FE" w:rsidR="00D07A62" w:rsidRPr="00DD2D3F" w:rsidRDefault="00D07A62" w:rsidP="00AF5F36">
      <w:pPr>
        <w:pStyle w:val="af5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11.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словосочетание.</w:t>
      </w:r>
    </w:p>
    <w:p w14:paraId="09C6B408" w14:textId="297BEEC7" w:rsidR="00D07A62" w:rsidRPr="00DD2D3F" w:rsidRDefault="005F2981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>Поглощённая доза совместно с ____________________ даёт более точное представление о биологическом действии ионизирующего излучения, поэтому произведение указанных величин используют как единую меру этого действия и называют эквивалентной дозой излучения</w:t>
      </w:r>
      <w:r w:rsidR="00D07A62" w:rsidRPr="00DD2D3F">
        <w:rPr>
          <w:szCs w:val="28"/>
        </w:rPr>
        <w:t>.</w:t>
      </w:r>
    </w:p>
    <w:p w14:paraId="26F554CD" w14:textId="6ADFDF07" w:rsidR="00D07A62" w:rsidRPr="00DD2D3F" w:rsidRDefault="00D07A62" w:rsidP="00AF5F36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DD2D3F">
        <w:rPr>
          <w:szCs w:val="28"/>
        </w:rPr>
        <w:t xml:space="preserve">Правильный ответ: </w:t>
      </w:r>
      <w:r w:rsidR="005F2981" w:rsidRPr="00DD2D3F">
        <w:rPr>
          <w:szCs w:val="28"/>
        </w:rPr>
        <w:t>коэффициентом качества</w:t>
      </w:r>
    </w:p>
    <w:p w14:paraId="73B324FF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0F3E0DD5" w14:textId="77777777" w:rsidR="00371C83" w:rsidRPr="00B211C0" w:rsidRDefault="00371C83" w:rsidP="00AF5F36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6DA489B" w14:textId="77777777" w:rsidR="000F553C" w:rsidRPr="00B211C0" w:rsidRDefault="000F553C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7943380" w14:textId="5719EC0B" w:rsidR="00DD74DD" w:rsidRPr="00B211C0" w:rsidRDefault="00593974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B211C0" w:rsidRDefault="009A0328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B89CB74" w14:textId="77777777" w:rsidR="009A0328" w:rsidRPr="00B211C0" w:rsidRDefault="009A0328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6A5C29D7" w:rsidR="009A0328" w:rsidRPr="00B211C0" w:rsidRDefault="009A0328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56A6251" w14:textId="77777777" w:rsidR="00FF27A1" w:rsidRPr="00FF27A1" w:rsidRDefault="00B0473B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FF27A1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FF27A1" w:rsidRPr="00FF27A1">
        <w:rPr>
          <w:rFonts w:ascii="Times New Roman" w:hAnsi="Times New Roman" w:cs="Times New Roman"/>
          <w:color w:val="auto"/>
          <w:sz w:val="28"/>
          <w:szCs w:val="28"/>
        </w:rPr>
        <w:t>Глубина проникновения переменного магнитного поля в проводящую среду зависит от ее магнитных и электрических свойств, частоты поля.</w:t>
      </w:r>
    </w:p>
    <w:p w14:paraId="5A998EC9" w14:textId="76372814" w:rsidR="00B0473B" w:rsidRPr="00FF27A1" w:rsidRDefault="00B0473B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FF27A1">
        <w:rPr>
          <w:rFonts w:ascii="Times New Roman" w:hAnsi="Times New Roman" w:cs="Times New Roman"/>
          <w:color w:val="auto"/>
          <w:sz w:val="28"/>
          <w:szCs w:val="28"/>
        </w:rPr>
        <w:t>Определите</w:t>
      </w:r>
      <w:r w:rsidR="00FF27A1" w:rsidRPr="00FF27A1">
        <w:rPr>
          <w:rFonts w:ascii="Times New Roman" w:hAnsi="Times New Roman" w:cs="Times New Roman"/>
          <w:color w:val="auto"/>
          <w:sz w:val="28"/>
          <w:szCs w:val="28"/>
        </w:rPr>
        <w:t xml:space="preserve"> глубину проникновения переменного магнитного поля частотой </w:t>
      </w:r>
      <w:r w:rsidR="00FF27A1" w:rsidRPr="00B211C0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FF27A1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FF27A1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Гц</w:t>
      </w:r>
      <w:r w:rsidR="00FF27A1" w:rsidRPr="00FF27A1">
        <w:rPr>
          <w:rFonts w:ascii="Times New Roman" w:hAnsi="Times New Roman" w:cs="Times New Roman"/>
          <w:color w:val="auto"/>
          <w:sz w:val="28"/>
          <w:szCs w:val="28"/>
        </w:rPr>
        <w:t xml:space="preserve"> (воспользуйтесь расчетной формулой для водосодержащих </w:t>
      </w:r>
      <w:proofErr w:type="spellStart"/>
      <w:r w:rsidR="00FF27A1" w:rsidRPr="00FF27A1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  <w:r w:rsidR="00FF27A1" w:rsidRPr="00FF27A1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14:paraId="1049362E" w14:textId="4DBEB73F" w:rsidR="00B0473B" w:rsidRPr="00B211C0" w:rsidRDefault="00B0473B" w:rsidP="00AF5F3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 w:rsidR="007D09CD">
        <w:rPr>
          <w:rFonts w:ascii="Times New Roman" w:hAnsi="Times New Roman" w:cs="Times New Roman"/>
          <w:color w:val="auto"/>
          <w:sz w:val="28"/>
          <w:szCs w:val="28"/>
        </w:rPr>
        <w:t xml:space="preserve"> 39 м/ 3900 см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A9F30D7" w14:textId="071E82A0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(ОПК-1.1, ОПК-1.3)</w:t>
      </w:r>
    </w:p>
    <w:p w14:paraId="6D1FF66C" w14:textId="77777777" w:rsidR="00896F45" w:rsidRDefault="00896F45" w:rsidP="00AF5F36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8222BCC" w14:textId="07A8ADCB" w:rsidR="00F37181" w:rsidRPr="00FF27A1" w:rsidRDefault="00F37181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FF27A1">
        <w:rPr>
          <w:rFonts w:ascii="Times New Roman" w:hAnsi="Times New Roman" w:cs="Times New Roman"/>
          <w:color w:val="auto"/>
          <w:sz w:val="28"/>
          <w:szCs w:val="28"/>
        </w:rPr>
        <w:t>. Глубина проникновения переменного магнитного поля в проводящую среду зависит от ее магнитных и электрических свойств, частоты поля.</w:t>
      </w:r>
    </w:p>
    <w:p w14:paraId="31F71870" w14:textId="70D885C3" w:rsidR="00F37181" w:rsidRPr="00FF27A1" w:rsidRDefault="00F37181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FF27A1">
        <w:rPr>
          <w:rFonts w:ascii="Times New Roman" w:hAnsi="Times New Roman" w:cs="Times New Roman"/>
          <w:color w:val="auto"/>
          <w:sz w:val="28"/>
          <w:szCs w:val="28"/>
        </w:rPr>
        <w:t xml:space="preserve">Определите глубину проникновения переменного магнитного поля частотой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10</w:t>
      </w:r>
      <w:r>
        <w:rPr>
          <w:rFonts w:ascii="Times New Roman" w:hAnsi="Times New Roman" w:cs="Times New Roman"/>
          <w:color w:val="auto"/>
          <w:sz w:val="28"/>
          <w:szCs w:val="28"/>
        </w:rPr>
        <w:t> к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Гц</w:t>
      </w:r>
      <w:r w:rsidRPr="00FF27A1">
        <w:rPr>
          <w:rFonts w:ascii="Times New Roman" w:hAnsi="Times New Roman" w:cs="Times New Roman"/>
          <w:color w:val="auto"/>
          <w:sz w:val="28"/>
          <w:szCs w:val="28"/>
        </w:rPr>
        <w:t xml:space="preserve"> (воспользуйтесь расчетной формулой для водосодержащих </w:t>
      </w:r>
      <w:proofErr w:type="spellStart"/>
      <w:r w:rsidRPr="00FF27A1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  <w:r w:rsidRPr="00FF27A1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14:paraId="6F7146AB" w14:textId="7070343F" w:rsidR="00F37181" w:rsidRPr="00B211C0" w:rsidRDefault="00F37181" w:rsidP="00AF5F3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3,9 м/ 390 см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5D8FC30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(ОПК-1.1, ОПК-1.3)</w:t>
      </w:r>
    </w:p>
    <w:p w14:paraId="06D5EE43" w14:textId="77777777" w:rsidR="00F37181" w:rsidRDefault="00F37181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365ADA12" w14:textId="3E39279B" w:rsidR="00F37181" w:rsidRPr="00FF27A1" w:rsidRDefault="00F37181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FF27A1">
        <w:rPr>
          <w:rFonts w:ascii="Times New Roman" w:hAnsi="Times New Roman" w:cs="Times New Roman"/>
          <w:color w:val="auto"/>
          <w:sz w:val="28"/>
          <w:szCs w:val="28"/>
        </w:rPr>
        <w:t>. Глубина проникновения переменного магнитного поля в проводящую среду зависит от ее магнитных и электрических свойств, частоты поля.</w:t>
      </w:r>
    </w:p>
    <w:p w14:paraId="566CADAB" w14:textId="45B7A3E5" w:rsidR="00F37181" w:rsidRPr="00FF27A1" w:rsidRDefault="00F37181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FF27A1">
        <w:rPr>
          <w:rFonts w:ascii="Times New Roman" w:hAnsi="Times New Roman" w:cs="Times New Roman"/>
          <w:color w:val="auto"/>
          <w:sz w:val="28"/>
          <w:szCs w:val="28"/>
        </w:rPr>
        <w:t xml:space="preserve">Определите глубину проникновения переменного магнитного поля частотой </w:t>
      </w:r>
      <w:r>
        <w:rPr>
          <w:rFonts w:ascii="Times New Roman" w:hAnsi="Times New Roman" w:cs="Times New Roman"/>
          <w:color w:val="auto"/>
          <w:sz w:val="28"/>
          <w:szCs w:val="28"/>
        </w:rPr>
        <w:t>1 М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Гц</w:t>
      </w:r>
      <w:r w:rsidRPr="00FF27A1">
        <w:rPr>
          <w:rFonts w:ascii="Times New Roman" w:hAnsi="Times New Roman" w:cs="Times New Roman"/>
          <w:color w:val="auto"/>
          <w:sz w:val="28"/>
          <w:szCs w:val="28"/>
        </w:rPr>
        <w:t xml:space="preserve"> (воспользуйтесь расчетной формулой для водосодержащих </w:t>
      </w:r>
      <w:proofErr w:type="spellStart"/>
      <w:r w:rsidRPr="00FF27A1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  <w:r w:rsidRPr="00FF27A1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14:paraId="224F5DC0" w14:textId="058A82E2" w:rsidR="00F37181" w:rsidRPr="00B211C0" w:rsidRDefault="00F37181" w:rsidP="00AF5F3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0,39 м/ 39 см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04F7183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(ОПК-1.1, ОПК-1.3)</w:t>
      </w:r>
    </w:p>
    <w:p w14:paraId="2406DD0C" w14:textId="77777777" w:rsidR="00F37181" w:rsidRDefault="00F37181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5D7EB21C" w14:textId="4A220BF2" w:rsidR="0074176F" w:rsidRPr="00FF27A1" w:rsidRDefault="0074176F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FF27A1">
        <w:rPr>
          <w:rFonts w:ascii="Times New Roman" w:hAnsi="Times New Roman" w:cs="Times New Roman"/>
          <w:color w:val="auto"/>
          <w:sz w:val="28"/>
          <w:szCs w:val="28"/>
        </w:rPr>
        <w:t>. Глубина проникновения переменного магнитного поля в проводящую среду зависит от ее магнитных и электрических свойств, частоты поля.</w:t>
      </w:r>
    </w:p>
    <w:p w14:paraId="6083B6FC" w14:textId="17310F92" w:rsidR="0074176F" w:rsidRPr="00FF27A1" w:rsidRDefault="0074176F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FF27A1">
        <w:rPr>
          <w:rFonts w:ascii="Times New Roman" w:hAnsi="Times New Roman" w:cs="Times New Roman"/>
          <w:color w:val="auto"/>
          <w:sz w:val="28"/>
          <w:szCs w:val="28"/>
        </w:rPr>
        <w:t xml:space="preserve">Определите глубину проникновения переменного магнитного поля частотой </w:t>
      </w:r>
      <w:r>
        <w:rPr>
          <w:rFonts w:ascii="Times New Roman" w:hAnsi="Times New Roman" w:cs="Times New Roman"/>
          <w:color w:val="auto"/>
          <w:sz w:val="28"/>
          <w:szCs w:val="28"/>
        </w:rPr>
        <w:t>100 М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Гц</w:t>
      </w:r>
      <w:r w:rsidRPr="00FF27A1">
        <w:rPr>
          <w:rFonts w:ascii="Times New Roman" w:hAnsi="Times New Roman" w:cs="Times New Roman"/>
          <w:color w:val="auto"/>
          <w:sz w:val="28"/>
          <w:szCs w:val="28"/>
        </w:rPr>
        <w:t xml:space="preserve"> (воспользуйтесь расчетной формулой для водосодержащих </w:t>
      </w:r>
      <w:proofErr w:type="spellStart"/>
      <w:r w:rsidRPr="00FF27A1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  <w:r w:rsidRPr="00FF27A1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14:paraId="380FC115" w14:textId="3634D0A7" w:rsidR="0074176F" w:rsidRPr="00B211C0" w:rsidRDefault="0074176F" w:rsidP="00AF5F3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0,039 м/ 3,9 см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2C291A5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(ОПК-1.1, ОПК-1.3)</w:t>
      </w:r>
    </w:p>
    <w:p w14:paraId="14495CED" w14:textId="77777777" w:rsidR="0074176F" w:rsidRPr="00B211C0" w:rsidRDefault="0074176F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755FC358" w14:textId="131F872F" w:rsidR="004D1525" w:rsidRPr="00B211C0" w:rsidRDefault="004D1525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Дайте ответ на вопрос. </w:t>
      </w:r>
    </w:p>
    <w:p w14:paraId="39BDB5C6" w14:textId="7AD8914B" w:rsidR="008E689C" w:rsidRPr="00B211C0" w:rsidRDefault="008E689C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59BCBBF" w14:textId="495DD33F" w:rsidR="004D1525" w:rsidRPr="00B211C0" w:rsidRDefault="00252593" w:rsidP="00AF5F36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="006E6D38"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Каким процессом кроме теплопродукции определяется тепловое </w:t>
      </w:r>
      <w:r w:rsidR="006E6D38" w:rsidRPr="006E6D38">
        <w:rPr>
          <w:rFonts w:ascii="Times New Roman" w:hAnsi="Times New Roman" w:cs="Times New Roman"/>
          <w:color w:val="auto"/>
          <w:sz w:val="28"/>
          <w:szCs w:val="28"/>
        </w:rPr>
        <w:t>поле живого организма</w:t>
      </w:r>
      <w:r w:rsidR="004D1525"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  <w:r w:rsidR="004D1525"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br/>
      </w:r>
      <w:r w:rsidR="004D1525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50139E">
        <w:rPr>
          <w:rFonts w:ascii="Times New Roman" w:hAnsi="Times New Roman" w:cs="Times New Roman"/>
          <w:color w:val="auto"/>
          <w:sz w:val="28"/>
          <w:szCs w:val="28"/>
        </w:rPr>
        <w:t>теплообмен</w:t>
      </w:r>
      <w:r w:rsidR="004D1525" w:rsidRPr="00B211C0"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6E6D38">
        <w:rPr>
          <w:rFonts w:ascii="Times New Roman" w:hAnsi="Times New Roman" w:cs="Times New Roman"/>
          <w:color w:val="auto"/>
          <w:sz w:val="28"/>
          <w:szCs w:val="28"/>
        </w:rPr>
        <w:t>обмен теплом</w:t>
      </w:r>
      <w:r w:rsidR="004D1525" w:rsidRPr="00B211C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D5A45E0" w14:textId="5B71329E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76B2550A" w14:textId="0F800711" w:rsidR="00724B46" w:rsidRDefault="00724B46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99402CC" w14:textId="0B9E560B" w:rsidR="0050139E" w:rsidRPr="00B211C0" w:rsidRDefault="00252593" w:rsidP="00AF5F36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</w:t>
      </w:r>
      <w:r w:rsidR="0050139E" w:rsidRPr="005013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="0050139E" w:rsidRPr="0050139E">
        <w:rPr>
          <w:rFonts w:ascii="Times New Roman" w:hAnsi="Times New Roman" w:cs="Times New Roman"/>
          <w:color w:val="auto"/>
          <w:sz w:val="28"/>
          <w:szCs w:val="28"/>
        </w:rPr>
        <w:t xml:space="preserve">Биологические ткани </w:t>
      </w:r>
      <w:r w:rsidR="0050139E" w:rsidRPr="005013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 какой </w:t>
      </w:r>
      <w:r w:rsidR="0050139E" w:rsidRPr="0050139E">
        <w:rPr>
          <w:rFonts w:ascii="Times New Roman" w:hAnsi="Times New Roman" w:cs="Times New Roman"/>
          <w:color w:val="auto"/>
          <w:sz w:val="28"/>
          <w:szCs w:val="28"/>
        </w:rPr>
        <w:t xml:space="preserve">проводимостью и кровенаполнением  будут </w:t>
      </w:r>
      <w:r w:rsidR="0050139E" w:rsidRPr="0050139E">
        <w:rPr>
          <w:rFonts w:ascii="Times New Roman" w:hAnsi="Times New Roman" w:cs="Times New Roman"/>
          <w:color w:val="auto"/>
          <w:sz w:val="28"/>
          <w:szCs w:val="28"/>
        </w:rPr>
        <w:lastRenderedPageBreak/>
        <w:t>нагреваться в большей степени под действием переменного магнитного поля</w:t>
      </w:r>
      <w:r w:rsidR="0050139E" w:rsidRPr="005013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  <w:r w:rsidR="0050139E"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br/>
      </w:r>
      <w:r w:rsidR="0050139E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50139E">
        <w:rPr>
          <w:rFonts w:ascii="Times New Roman" w:hAnsi="Times New Roman" w:cs="Times New Roman"/>
          <w:color w:val="auto"/>
          <w:sz w:val="28"/>
          <w:szCs w:val="28"/>
        </w:rPr>
        <w:t>хорошей</w:t>
      </w:r>
      <w:r w:rsidR="0050139E" w:rsidRPr="00B211C0"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50139E">
        <w:rPr>
          <w:rFonts w:ascii="Times New Roman" w:hAnsi="Times New Roman" w:cs="Times New Roman"/>
          <w:color w:val="auto"/>
          <w:sz w:val="28"/>
          <w:szCs w:val="28"/>
        </w:rPr>
        <w:t xml:space="preserve"> большей</w:t>
      </w:r>
      <w:r w:rsidR="0050139E" w:rsidRPr="00B211C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0AFCD0A" w14:textId="732F3434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3B8C1F28" w14:textId="77777777" w:rsidR="0050139E" w:rsidRDefault="0050139E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D9BC256" w14:textId="77777777" w:rsidR="00AC5408" w:rsidRPr="00B211C0" w:rsidRDefault="00AC5408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B211C0" w:rsidRDefault="00593974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B211C0" w:rsidRDefault="00791801" w:rsidP="00AF5F36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37FFD43" w14:textId="14857C1E" w:rsidR="00791801" w:rsidRPr="00B211C0" w:rsidRDefault="00791801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9C6EBB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На примере человека </w:t>
      </w:r>
      <w:r w:rsidR="009C6EBB">
        <w:rPr>
          <w:rFonts w:ascii="Times New Roman" w:hAnsi="Times New Roman" w:cs="Times New Roman"/>
          <w:color w:val="auto"/>
          <w:sz w:val="28"/>
          <w:szCs w:val="28"/>
        </w:rPr>
        <w:t xml:space="preserve">опишите </w:t>
      </w:r>
      <w:r w:rsidR="009C6EBB" w:rsidRPr="00B211C0">
        <w:rPr>
          <w:rFonts w:ascii="Times New Roman" w:hAnsi="Times New Roman" w:cs="Times New Roman"/>
          <w:color w:val="auto"/>
          <w:sz w:val="28"/>
          <w:szCs w:val="28"/>
        </w:rPr>
        <w:t>влияние на организм повышенного или пониженного давле</w:t>
      </w:r>
      <w:r w:rsidR="009C6EBB">
        <w:rPr>
          <w:rFonts w:ascii="Times New Roman" w:hAnsi="Times New Roman" w:cs="Times New Roman"/>
          <w:color w:val="auto"/>
          <w:sz w:val="28"/>
          <w:szCs w:val="28"/>
        </w:rPr>
        <w:t>ния окружающей среды с медицинской точки зрения.</w:t>
      </w:r>
    </w:p>
    <w:p w14:paraId="4AD9148F" w14:textId="28FB141B" w:rsidR="00791801" w:rsidRPr="00B211C0" w:rsidRDefault="00791801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9C6EBB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04F68520" w14:textId="7EBAB1C8" w:rsidR="00791801" w:rsidRPr="00B211C0" w:rsidRDefault="00791801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9C6EBB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наличие </w:t>
      </w:r>
      <w:r w:rsidR="009C6EBB" w:rsidRPr="009C6EBB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описания </w:t>
      </w:r>
      <w:r w:rsidR="009C6EBB">
        <w:rPr>
          <w:rFonts w:ascii="Times New Roman" w:hAnsi="Times New Roman" w:cs="Times New Roman"/>
          <w:color w:val="auto"/>
          <w:sz w:val="28"/>
          <w:szCs w:val="28"/>
        </w:rPr>
        <w:t>проникающего</w:t>
      </w:r>
      <w:r w:rsidR="009C6EBB" w:rsidRPr="009C6EBB">
        <w:rPr>
          <w:rFonts w:ascii="Times New Roman" w:hAnsi="Times New Roman" w:cs="Times New Roman"/>
          <w:color w:val="auto"/>
          <w:sz w:val="28"/>
          <w:szCs w:val="28"/>
        </w:rPr>
        <w:t xml:space="preserve"> эффект</w:t>
      </w:r>
      <w:r w:rsidR="009C6EBB">
        <w:rPr>
          <w:rFonts w:ascii="Times New Roman" w:hAnsi="Times New Roman" w:cs="Times New Roman"/>
          <w:color w:val="auto"/>
          <w:sz w:val="28"/>
          <w:szCs w:val="28"/>
        </w:rPr>
        <w:t>а,</w:t>
      </w:r>
      <w:r w:rsidR="009C6EBB" w:rsidRPr="009C6E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C6EBB">
        <w:rPr>
          <w:rFonts w:ascii="Times New Roman" w:hAnsi="Times New Roman" w:cs="Times New Roman"/>
          <w:color w:val="auto"/>
          <w:sz w:val="28"/>
          <w:szCs w:val="28"/>
        </w:rPr>
        <w:t>компрессионного</w:t>
      </w:r>
      <w:r w:rsidR="009C6EBB" w:rsidRPr="009C6EBB">
        <w:rPr>
          <w:rFonts w:ascii="Times New Roman" w:hAnsi="Times New Roman" w:cs="Times New Roman"/>
          <w:color w:val="auto"/>
          <w:sz w:val="28"/>
          <w:szCs w:val="28"/>
        </w:rPr>
        <w:t xml:space="preserve"> эффект</w:t>
      </w:r>
      <w:r w:rsidR="009C6EBB">
        <w:rPr>
          <w:rFonts w:ascii="Times New Roman" w:hAnsi="Times New Roman" w:cs="Times New Roman"/>
          <w:color w:val="auto"/>
          <w:sz w:val="28"/>
          <w:szCs w:val="28"/>
        </w:rPr>
        <w:t>а,</w:t>
      </w:r>
      <w:r w:rsidR="009C6EBB" w:rsidRPr="009C6EBB">
        <w:rPr>
          <w:rFonts w:ascii="Times New Roman" w:hAnsi="Times New Roman" w:cs="Times New Roman"/>
          <w:color w:val="auto"/>
          <w:sz w:val="28"/>
          <w:szCs w:val="28"/>
        </w:rPr>
        <w:t xml:space="preserve"> взрывной декомпрессии</w:t>
      </w:r>
    </w:p>
    <w:p w14:paraId="005DC192" w14:textId="77777777" w:rsidR="00791801" w:rsidRPr="00B211C0" w:rsidRDefault="00791801" w:rsidP="00AF5F3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211C0">
        <w:rPr>
          <w:noProof/>
          <w:sz w:val="28"/>
          <w:szCs w:val="28"/>
        </w:rPr>
        <w:t>Ожидаемый результат:</w:t>
      </w:r>
    </w:p>
    <w:p w14:paraId="1B94F467" w14:textId="77777777" w:rsidR="009C6EBB" w:rsidRPr="009C6EBB" w:rsidRDefault="00516A7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C6EBB">
        <w:rPr>
          <w:rFonts w:ascii="Times New Roman" w:hAnsi="Times New Roman" w:cs="Times New Roman"/>
          <w:color w:val="auto"/>
          <w:sz w:val="28"/>
          <w:szCs w:val="28"/>
        </w:rPr>
        <w:t>Действие повышенного давления связывают с компресс</w:t>
      </w:r>
      <w:r w:rsidR="009C6EBB" w:rsidRPr="009C6EBB">
        <w:rPr>
          <w:rFonts w:ascii="Times New Roman" w:hAnsi="Times New Roman" w:cs="Times New Roman"/>
          <w:color w:val="auto"/>
          <w:sz w:val="28"/>
          <w:szCs w:val="28"/>
        </w:rPr>
        <w:t>ионным и проникающим эффектами.</w:t>
      </w:r>
    </w:p>
    <w:p w14:paraId="53C7BEC6" w14:textId="77777777" w:rsidR="009C6EBB" w:rsidRPr="009C6EBB" w:rsidRDefault="00516A7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C6EBB">
        <w:rPr>
          <w:rFonts w:ascii="Times New Roman" w:hAnsi="Times New Roman" w:cs="Times New Roman"/>
          <w:color w:val="auto"/>
          <w:sz w:val="28"/>
          <w:szCs w:val="28"/>
        </w:rPr>
        <w:t xml:space="preserve">Проникающий эффект обусловлен токсическим действием кислорода и других газов воздушной смеси, содержание которых в крови увеличивается при повышении внешнего давления. При увеличении давления до 4…8 </w:t>
      </w:r>
      <w:proofErr w:type="spellStart"/>
      <w:r w:rsidRPr="009C6EBB">
        <w:rPr>
          <w:rFonts w:ascii="Times New Roman" w:hAnsi="Times New Roman" w:cs="Times New Roman"/>
          <w:color w:val="auto"/>
          <w:sz w:val="28"/>
          <w:szCs w:val="28"/>
        </w:rPr>
        <w:t>атм</w:t>
      </w:r>
      <w:proofErr w:type="spellEnd"/>
      <w:r w:rsidRPr="009C6EBB">
        <w:rPr>
          <w:rFonts w:ascii="Times New Roman" w:hAnsi="Times New Roman" w:cs="Times New Roman"/>
          <w:color w:val="auto"/>
          <w:sz w:val="28"/>
          <w:szCs w:val="28"/>
        </w:rPr>
        <w:t xml:space="preserve"> у человека наб</w:t>
      </w:r>
      <w:r w:rsidR="009C6EBB" w:rsidRPr="009C6EBB">
        <w:rPr>
          <w:rFonts w:ascii="Times New Roman" w:hAnsi="Times New Roman" w:cs="Times New Roman"/>
          <w:color w:val="auto"/>
          <w:sz w:val="28"/>
          <w:szCs w:val="28"/>
        </w:rPr>
        <w:t>людается наркотическая реакция.</w:t>
      </w:r>
    </w:p>
    <w:p w14:paraId="2DDCD7F6" w14:textId="77777777" w:rsidR="009C6EBB" w:rsidRPr="009C6EBB" w:rsidRDefault="00516A7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C6EBB">
        <w:rPr>
          <w:rFonts w:ascii="Times New Roman" w:hAnsi="Times New Roman" w:cs="Times New Roman"/>
          <w:color w:val="auto"/>
          <w:sz w:val="28"/>
          <w:szCs w:val="28"/>
        </w:rPr>
        <w:t xml:space="preserve">Компрессионный эффект – общее объемное сжатие, обусловленное равномерным повышением сил механического давления на органы и ткани. В результате компрессии изменяются объемы </w:t>
      </w:r>
      <w:proofErr w:type="spellStart"/>
      <w:r w:rsidRPr="009C6EBB">
        <w:rPr>
          <w:rFonts w:ascii="Times New Roman" w:hAnsi="Times New Roman" w:cs="Times New Roman"/>
          <w:color w:val="auto"/>
          <w:sz w:val="28"/>
          <w:szCs w:val="28"/>
        </w:rPr>
        <w:t>воздухосодержащих</w:t>
      </w:r>
      <w:proofErr w:type="spellEnd"/>
      <w:r w:rsidRPr="009C6EBB">
        <w:rPr>
          <w:rFonts w:ascii="Times New Roman" w:hAnsi="Times New Roman" w:cs="Times New Roman"/>
          <w:color w:val="auto"/>
          <w:sz w:val="28"/>
          <w:szCs w:val="28"/>
        </w:rPr>
        <w:t xml:space="preserve"> полостей, возникают градиенты давления внутри организма, как следствие нарушаются функции дыхания, слуха, кровообращения</w:t>
      </w:r>
      <w:r w:rsidR="009C6EBB" w:rsidRPr="009C6EB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82DD208" w14:textId="77777777" w:rsidR="009C6EBB" w:rsidRPr="009C6EBB" w:rsidRDefault="00516A7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C6EBB">
        <w:rPr>
          <w:rFonts w:ascii="Times New Roman" w:hAnsi="Times New Roman" w:cs="Times New Roman"/>
          <w:color w:val="auto"/>
          <w:sz w:val="28"/>
          <w:szCs w:val="28"/>
        </w:rPr>
        <w:t xml:space="preserve">Влияние пониженного давления обусловлено расширением газов, содержащихся в полостях и </w:t>
      </w:r>
      <w:proofErr w:type="spellStart"/>
      <w:r w:rsidRPr="009C6EBB">
        <w:rPr>
          <w:rFonts w:ascii="Times New Roman" w:hAnsi="Times New Roman" w:cs="Times New Roman"/>
          <w:color w:val="auto"/>
          <w:sz w:val="28"/>
          <w:szCs w:val="28"/>
        </w:rPr>
        <w:t>биотканях</w:t>
      </w:r>
      <w:proofErr w:type="spellEnd"/>
      <w:r w:rsidRPr="009C6EBB">
        <w:rPr>
          <w:rFonts w:ascii="Times New Roman" w:hAnsi="Times New Roman" w:cs="Times New Roman"/>
          <w:color w:val="auto"/>
          <w:sz w:val="28"/>
          <w:szCs w:val="28"/>
        </w:rPr>
        <w:t xml:space="preserve"> организма, следствием чего являются «высотная» болезнь и</w:t>
      </w:r>
      <w:r w:rsidR="009C6EBB" w:rsidRPr="009C6EBB">
        <w:rPr>
          <w:rFonts w:ascii="Times New Roman" w:hAnsi="Times New Roman" w:cs="Times New Roman"/>
          <w:color w:val="auto"/>
          <w:sz w:val="28"/>
          <w:szCs w:val="28"/>
        </w:rPr>
        <w:t xml:space="preserve"> декомпрессионные расстройства.</w:t>
      </w:r>
    </w:p>
    <w:p w14:paraId="6C52FCA7" w14:textId="77777777" w:rsidR="009C6EBB" w:rsidRPr="009C6EBB" w:rsidRDefault="00516A7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C6EBB">
        <w:rPr>
          <w:rFonts w:ascii="Times New Roman" w:hAnsi="Times New Roman" w:cs="Times New Roman"/>
          <w:color w:val="auto"/>
          <w:sz w:val="28"/>
          <w:szCs w:val="28"/>
        </w:rPr>
        <w:t xml:space="preserve">Особую опасность для организма человека представляет быстротечное понижение давления окружающей среды. Это явление получило название взрывной декомпрессии. При взрывной декомпрессии страдают прежде всего легкие, слуховые пути, желудочно-кишечный тракт, придаточные пазухи носа. </w:t>
      </w:r>
    </w:p>
    <w:p w14:paraId="60B2412C" w14:textId="46B37D71" w:rsidR="00B72BA1" w:rsidRPr="009C6EBB" w:rsidRDefault="00516A7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C6EBB">
        <w:rPr>
          <w:rFonts w:ascii="Times New Roman" w:hAnsi="Times New Roman" w:cs="Times New Roman"/>
          <w:color w:val="auto"/>
          <w:sz w:val="28"/>
          <w:szCs w:val="28"/>
        </w:rPr>
        <w:t>Баротравма – повреждение, вызванное резким перепадом давления окружающей среды. Баротерапия – применение с лечебной целью повышенного или пониженного по сравнению с атмосферным внешнего давления.</w:t>
      </w:r>
    </w:p>
    <w:p w14:paraId="194BAA79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0658D155" w14:textId="77777777" w:rsidR="00536FE5" w:rsidRPr="00B211C0" w:rsidRDefault="00536FE5" w:rsidP="00AF5F36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038FB0D" w14:textId="304000B3" w:rsidR="00886DD7" w:rsidRPr="00B211C0" w:rsidRDefault="00814E56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886DD7"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Опишите электрические и магнитные свойства живого организма </w:t>
      </w:r>
      <w:r w:rsidR="00886DD7">
        <w:rPr>
          <w:rFonts w:ascii="Times New Roman" w:hAnsi="Times New Roman" w:cs="Times New Roman"/>
          <w:color w:val="auto"/>
          <w:sz w:val="28"/>
          <w:szCs w:val="28"/>
        </w:rPr>
        <w:t>с медицинской точки зрения.</w:t>
      </w:r>
    </w:p>
    <w:p w14:paraId="7503CDED" w14:textId="77777777" w:rsidR="00886DD7" w:rsidRPr="00B211C0" w:rsidRDefault="00886DD7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2E0003BF" w14:textId="14EBC301" w:rsidR="00886DD7" w:rsidRPr="00B211C0" w:rsidRDefault="00886DD7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B9337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1C35F8" w:rsidRPr="00B93374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 содержательное соответствие приведенному</w:t>
      </w:r>
      <w:r w:rsidR="001C35F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ниже ожидаемому результату</w:t>
      </w:r>
    </w:p>
    <w:p w14:paraId="519C7999" w14:textId="77777777" w:rsidR="00886DD7" w:rsidRPr="00B211C0" w:rsidRDefault="00886DD7" w:rsidP="00AF5F3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211C0">
        <w:rPr>
          <w:noProof/>
          <w:sz w:val="28"/>
          <w:szCs w:val="28"/>
        </w:rPr>
        <w:t>Ожидаемый результат:</w:t>
      </w:r>
    </w:p>
    <w:p w14:paraId="2C53B76A" w14:textId="77777777" w:rsidR="00814E56" w:rsidRDefault="00536FE5" w:rsidP="00AF5F36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Живой организм в отношении электрических свойств можно считать как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проводником, так и диэлектриком. Считают, что носителями электрических зарядов в белках и других элементах живого организма являются ионы, которые в сово</w:t>
      </w:r>
      <w:r w:rsidR="00814E56">
        <w:rPr>
          <w:rFonts w:ascii="Times New Roman" w:hAnsi="Times New Roman" w:cs="Times New Roman"/>
          <w:color w:val="auto"/>
          <w:sz w:val="28"/>
          <w:szCs w:val="28"/>
        </w:rPr>
        <w:t>купности с системой электронно-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дырочной проводимости создают единую проводимость живого организма. Однако проводимость различных 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существенно отличается, например, удельная проводимость на постоянном токе колеблется от сотен 1/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Ом·м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(кровь, жидкие 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биосреды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>) до единиц 1/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Ом·м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(кожа, костная ткань). Кроме этого, наблюдается частотная дисперсия проводим</w:t>
      </w:r>
      <w:r w:rsidR="00814E56">
        <w:rPr>
          <w:rFonts w:ascii="Times New Roman" w:hAnsi="Times New Roman" w:cs="Times New Roman"/>
          <w:color w:val="auto"/>
          <w:sz w:val="28"/>
          <w:szCs w:val="28"/>
        </w:rPr>
        <w:t xml:space="preserve">ости живых </w:t>
      </w:r>
      <w:proofErr w:type="spellStart"/>
      <w:r w:rsidR="00814E56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  <w:r w:rsidR="00814E5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F21BA41" w14:textId="22B02D02" w:rsidR="00536FE5" w:rsidRPr="00B211C0" w:rsidRDefault="00536FE5" w:rsidP="00AF5F36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Диэлектрические свойства 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также неодинаковы и для них характерна час</w:t>
      </w:r>
      <w:r w:rsidR="00814E56">
        <w:rPr>
          <w:rFonts w:ascii="Times New Roman" w:hAnsi="Times New Roman" w:cs="Times New Roman"/>
          <w:color w:val="auto"/>
          <w:sz w:val="28"/>
          <w:szCs w:val="28"/>
        </w:rPr>
        <w:t>тотная дисперсия.</w:t>
      </w:r>
    </w:p>
    <w:p w14:paraId="2BF67633" w14:textId="77777777" w:rsidR="00536FE5" w:rsidRPr="00B211C0" w:rsidRDefault="00536FE5" w:rsidP="00AF5F36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Выделяют характерные области дисперсии: 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 xml:space="preserve">α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обусловлена релаксацией зарядов у клеточных мембран, 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 xml:space="preserve">β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– неоднородностью клеточной структуры 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биоткани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и полным вовлечением внутриклеточной среды в образование ионов, 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 xml:space="preserve">γ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– возбуждением дипольных молекул воды.</w:t>
      </w:r>
    </w:p>
    <w:p w14:paraId="11F97845" w14:textId="77777777" w:rsidR="00E477CF" w:rsidRDefault="00536FE5" w:rsidP="00AF5F36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Для одновременного учета проводящих и диэлектрических свойств 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биосред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477CF">
        <w:rPr>
          <w:rFonts w:ascii="Times New Roman" w:hAnsi="Times New Roman" w:cs="Times New Roman"/>
          <w:color w:val="auto"/>
          <w:sz w:val="28"/>
          <w:szCs w:val="28"/>
        </w:rPr>
        <w:t>используется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выражение для комплексной</w:t>
      </w:r>
      <w:r w:rsidR="00E477CF">
        <w:rPr>
          <w:rFonts w:ascii="Times New Roman" w:hAnsi="Times New Roman" w:cs="Times New Roman"/>
          <w:color w:val="auto"/>
          <w:sz w:val="28"/>
          <w:szCs w:val="28"/>
        </w:rPr>
        <w:t xml:space="preserve"> диэлектрической проницаемости:</w:t>
      </w:r>
    </w:p>
    <w:p w14:paraId="29215194" w14:textId="2A87B068" w:rsidR="00536FE5" w:rsidRPr="00B211C0" w:rsidRDefault="00536FE5" w:rsidP="00AF5F36">
      <w:pPr>
        <w:pStyle w:val="af5"/>
        <w:spacing w:after="0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 xml:space="preserve">ε* = </w:t>
      </w:r>
      <w:proofErr w:type="spellStart"/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>ε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  <w:vertAlign w:val="subscript"/>
        </w:rPr>
        <w:t>i</w:t>
      </w:r>
      <w:proofErr w:type="spellEnd"/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>+ iε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  <w:vertAlign w:val="subscript"/>
        </w:rPr>
        <w:t>2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, где 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>ε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  <w:vertAlign w:val="subscript"/>
        </w:rPr>
        <w:t>1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 xml:space="preserve"> = ε</w:t>
      </w:r>
      <w:r w:rsidR="00E477CF" w:rsidRPr="00E477CF">
        <w:rPr>
          <w:rFonts w:ascii="Times New Roman" w:hAnsi="Times New Roman" w:cs="Times New Roman"/>
          <w:i/>
          <w:color w:val="auto"/>
          <w:sz w:val="28"/>
          <w:szCs w:val="28"/>
          <w:vertAlign w:val="subscript"/>
          <w:lang w:val="en-US"/>
        </w:rPr>
        <w:t>r</w:t>
      </w:r>
      <w:r w:rsidR="00E477CF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E477CF" w:rsidRPr="00E477C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>ε</w:t>
      </w:r>
      <w:r w:rsidR="00E477CF" w:rsidRPr="00E477CF">
        <w:rPr>
          <w:rFonts w:ascii="Times New Roman" w:hAnsi="Times New Roman" w:cs="Times New Roman"/>
          <w:i/>
          <w:color w:val="auto"/>
          <w:sz w:val="28"/>
          <w:szCs w:val="28"/>
          <w:vertAlign w:val="subscript"/>
        </w:rPr>
        <w:t>2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 xml:space="preserve"> = σ/(2π·f·ε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  <w:vertAlign w:val="subscript"/>
        </w:rPr>
        <w:t>0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>).</w:t>
      </w:r>
    </w:p>
    <w:p w14:paraId="7104443F" w14:textId="617A2609" w:rsidR="00536FE5" w:rsidRPr="00B211C0" w:rsidRDefault="00536FE5" w:rsidP="00AF5F36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Магнитные свойства 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в их макроскопических проявлениях слабо отличаются от вакуума и являются в основном диамагнитными</w:t>
      </w:r>
      <w:r w:rsidR="001C35F8">
        <w:rPr>
          <w:rFonts w:ascii="Times New Roman" w:hAnsi="Times New Roman" w:cs="Times New Roman"/>
          <w:color w:val="auto"/>
          <w:sz w:val="28"/>
          <w:szCs w:val="28"/>
        </w:rPr>
        <w:t xml:space="preserve"> и парамагнитными.</w:t>
      </w:r>
    </w:p>
    <w:p w14:paraId="06D7ACB7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357D2F31" w14:textId="77777777" w:rsidR="00536FE5" w:rsidRPr="00B211C0" w:rsidRDefault="00536FE5" w:rsidP="00AF5F36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6CF87A9" w14:textId="48F3E774" w:rsidR="00B93374" w:rsidRPr="00B211C0" w:rsidRDefault="00B93374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. Опишите негативные проявления воздействия эле</w:t>
      </w:r>
      <w:r>
        <w:rPr>
          <w:rFonts w:ascii="Times New Roman" w:hAnsi="Times New Roman" w:cs="Times New Roman"/>
          <w:color w:val="auto"/>
          <w:sz w:val="28"/>
          <w:szCs w:val="28"/>
        </w:rPr>
        <w:t>ктромагнитных излучений на живой организм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с медицинской точки зрения.</w:t>
      </w:r>
    </w:p>
    <w:p w14:paraId="42944D10" w14:textId="77777777" w:rsidR="00B93374" w:rsidRPr="00B211C0" w:rsidRDefault="00B93374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4E5D4384" w14:textId="77777777" w:rsidR="00B93374" w:rsidRPr="00B211C0" w:rsidRDefault="00B93374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B93374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ниже ожидаемому результату</w:t>
      </w:r>
    </w:p>
    <w:p w14:paraId="6AF3FD96" w14:textId="77777777" w:rsidR="00B93374" w:rsidRPr="00B211C0" w:rsidRDefault="00B93374" w:rsidP="00AF5F3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211C0">
        <w:rPr>
          <w:noProof/>
          <w:sz w:val="28"/>
          <w:szCs w:val="28"/>
        </w:rPr>
        <w:t>Ожидаемый результат:</w:t>
      </w:r>
    </w:p>
    <w:p w14:paraId="7C580F73" w14:textId="77777777" w:rsidR="009F6560" w:rsidRPr="00B211C0" w:rsidRDefault="009F6560" w:rsidP="00AF5F36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Воздействие электромагнитных излучений на живые организмы имеет и 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>негативные проявления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. Поглощенная 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биотканями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энергия вызывает повышение температуры во всем организме или в некоторых локальных областях. Величина повышения температуры зависит от диффузных механизмов нагревания и охлаждения тканей. Если способность системы к терморегулированию окажется недостаточной и теплоотвод затруднен, происходит перегревание тканей, что может привести к их разрушению и даже смерти всего организма.</w:t>
      </w:r>
    </w:p>
    <w:p w14:paraId="5955A3BD" w14:textId="77777777" w:rsidR="009F6560" w:rsidRPr="00B211C0" w:rsidRDefault="009F6560" w:rsidP="00AF5F36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Тепловой стресс – явление повышения температуры тела, увеличения частоты пульса и дыхания высших животных и человека при интенсивном и длительном их облучении электромагнитным СВЧ- полем. Поражение глаз (микроволновая катаракта) – помутнение хрусталика при интенсивном облучении СВЧ-полем.</w:t>
      </w:r>
    </w:p>
    <w:p w14:paraId="45777854" w14:textId="77777777" w:rsidR="009F6560" w:rsidRPr="00B211C0" w:rsidRDefault="009F6560" w:rsidP="00AF5F36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Естественные источники мощных ВЧ- и СВЧ-излучений в пределах биосферы отсутствуют. Однако техногенная деятельность человека в последние десятилетия привела к существенному росту интенсивностей электромагнитных излучений и расширению их спектра в область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lastRenderedPageBreak/>
        <w:t>сверхвысоких частот. Поэтому допустимый уровень интенсивности излучения 2,5 мкВт/см для человека трудновыполним.</w:t>
      </w:r>
    </w:p>
    <w:p w14:paraId="1B09AA45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2E316F2D" w14:textId="77777777" w:rsidR="009F6560" w:rsidRPr="00B211C0" w:rsidRDefault="009F656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54A3F43" w14:textId="63357C76" w:rsidR="004229FE" w:rsidRPr="004229FE" w:rsidRDefault="004229FE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229FE">
        <w:rPr>
          <w:rFonts w:ascii="Times New Roman" w:hAnsi="Times New Roman" w:cs="Times New Roman"/>
          <w:color w:val="auto"/>
          <w:sz w:val="28"/>
          <w:szCs w:val="28"/>
        </w:rPr>
        <w:t>4. Опишите медицинское применение ультрафиолетового излучения.</w:t>
      </w:r>
    </w:p>
    <w:p w14:paraId="6C69DCE8" w14:textId="77777777" w:rsidR="004229FE" w:rsidRPr="00B211C0" w:rsidRDefault="004229FE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344C9BE1" w14:textId="77777777" w:rsidR="004229FE" w:rsidRPr="00B211C0" w:rsidRDefault="004229FE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B93374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ниже ожидаемому результату</w:t>
      </w:r>
    </w:p>
    <w:p w14:paraId="7A04DA48" w14:textId="77777777" w:rsidR="004229FE" w:rsidRPr="00B211C0" w:rsidRDefault="004229FE" w:rsidP="00AF5F3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211C0">
        <w:rPr>
          <w:noProof/>
          <w:sz w:val="28"/>
          <w:szCs w:val="28"/>
        </w:rPr>
        <w:t>Ожидаемый результат:</w:t>
      </w:r>
    </w:p>
    <w:p w14:paraId="4DAA8D2E" w14:textId="4CDD884A" w:rsidR="002C6513" w:rsidRPr="00B211C0" w:rsidRDefault="002C6513" w:rsidP="00AF5F36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29FE">
        <w:rPr>
          <w:rFonts w:ascii="Times New Roman" w:hAnsi="Times New Roman" w:cs="Times New Roman"/>
          <w:color w:val="auto"/>
          <w:sz w:val="28"/>
          <w:szCs w:val="28"/>
        </w:rPr>
        <w:t>Медицинское применение ультрафиолетового излучения</w:t>
      </w:r>
      <w:r w:rsidR="004229FE">
        <w:rPr>
          <w:rFonts w:ascii="Times New Roman" w:hAnsi="Times New Roman" w:cs="Times New Roman"/>
          <w:color w:val="auto"/>
          <w:sz w:val="28"/>
          <w:szCs w:val="28"/>
        </w:rPr>
        <w:t xml:space="preserve"> (УФИ)</w:t>
      </w:r>
      <w:r w:rsidRPr="00B211C0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тесно связано с физиологическими проявлениями его действия на биообъекты. В диапазоне У</w:t>
      </w:r>
      <w:r w:rsidR="004229FE">
        <w:rPr>
          <w:rFonts w:ascii="Times New Roman" w:hAnsi="Times New Roman" w:cs="Times New Roman"/>
          <w:color w:val="auto"/>
          <w:sz w:val="28"/>
          <w:szCs w:val="28"/>
        </w:rPr>
        <w:t>ФИ выделяют три зоны: А-зона (λ=400…315 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нм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), или антирахитная, вызывает синтез витамина D; В-зона (λ=315…280 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нм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>) способствует образованию эритемы и синтезу пигмента меланина, который обладает защитным действием при ультрафиолетовом облучении, так как поглощает кванты света и одновременно явл</w:t>
      </w:r>
      <w:r w:rsidR="004229FE">
        <w:rPr>
          <w:rFonts w:ascii="Times New Roman" w:hAnsi="Times New Roman" w:cs="Times New Roman"/>
          <w:color w:val="auto"/>
          <w:sz w:val="28"/>
          <w:szCs w:val="28"/>
        </w:rPr>
        <w:t>яется антиоксидантом; С-зона (λ=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280…200</w:t>
      </w:r>
      <w:r w:rsidR="004229FE">
        <w:rPr>
          <w:rFonts w:ascii="Times New Roman" w:hAnsi="Times New Roman" w:cs="Times New Roman"/>
          <w:color w:val="auto"/>
          <w:sz w:val="28"/>
          <w:szCs w:val="28"/>
        </w:rPr>
        <w:t> 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нм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>), или бактерицидная, вызывает мутации, канцерогенез, оказывает бактерицидный эффект. УФИ в диапазоне λ</w:t>
      </w:r>
      <w:r w:rsidR="004229FE">
        <w:rPr>
          <w:rFonts w:ascii="Times New Roman" w:hAnsi="Times New Roman" w:cs="Times New Roman"/>
          <w:color w:val="auto"/>
          <w:sz w:val="28"/>
          <w:szCs w:val="28"/>
        </w:rPr>
        <w:t>=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200…10 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нм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приводит к диссоциации и ионизации молекул. Небольшие дозы ультрафиолетового облучения оказывают благоприятное действие на сердечно-сосудистую, эндокринную, нейрогуморальную, дыхательную системы. Однако молекулярный механизм такого воздействия ультрафиолета в большинстве случаев точно не известен. Комбинированное действие лекарственных препаратов и ультрафиолетового облучения А-зоны широко используется при лечении ряда кожных заболеваний, например, псориаза, витилиго. Однако такая терапия имеет ряд побочных эффектов, например, приводит к образованию эритемы, эдемы. Фотосенсибилизатор </w:t>
      </w:r>
      <w:proofErr w:type="spellStart"/>
      <w:r w:rsidRPr="00B211C0">
        <w:rPr>
          <w:rFonts w:ascii="Times New Roman" w:hAnsi="Times New Roman" w:cs="Times New Roman"/>
          <w:color w:val="auto"/>
          <w:sz w:val="28"/>
          <w:szCs w:val="28"/>
        </w:rPr>
        <w:t>гематопорфирин</w:t>
      </w:r>
      <w:proofErr w:type="spellEnd"/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 и его производные используют при лечении злокачественных опухолей, так как обнаружено, что эти соединения накапливаются исключительно в опухолевых клетках и отсутствуют в здоровых. УФИ большой мощности оказывает бактерицидный эффект, поэтому используется при стерилизации медицинских инструментов и помещений. В качестве источника излучения применяются специальные бактерицидные лампы.</w:t>
      </w:r>
    </w:p>
    <w:p w14:paraId="5CD5DEF9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3982EB43" w14:textId="77777777" w:rsidR="009F6560" w:rsidRPr="00B211C0" w:rsidRDefault="009F6560" w:rsidP="00AF5F36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C25495D" w14:textId="693AAC9C" w:rsidR="00F922F5" w:rsidRPr="00F922F5" w:rsidRDefault="00F922F5" w:rsidP="00AF5F3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F922F5">
        <w:rPr>
          <w:rFonts w:ascii="Times New Roman" w:hAnsi="Times New Roman" w:cs="Times New Roman"/>
          <w:color w:val="auto"/>
          <w:sz w:val="28"/>
          <w:szCs w:val="28"/>
        </w:rPr>
        <w:t>5. Опишите биологическое действие ионизирующих излучений с медицинской точки зрения.</w:t>
      </w:r>
    </w:p>
    <w:p w14:paraId="5D7C440F" w14:textId="77777777" w:rsidR="00F922F5" w:rsidRPr="00B211C0" w:rsidRDefault="00F922F5" w:rsidP="00AF5F3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034BD409" w14:textId="77777777" w:rsidR="00F922F5" w:rsidRPr="00B211C0" w:rsidRDefault="00F922F5" w:rsidP="00AF5F3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B93374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ниже ожидаемому результату</w:t>
      </w:r>
    </w:p>
    <w:p w14:paraId="0F1215EB" w14:textId="77777777" w:rsidR="00F922F5" w:rsidRPr="00B211C0" w:rsidRDefault="00F922F5" w:rsidP="00AF5F3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211C0">
        <w:rPr>
          <w:noProof/>
          <w:sz w:val="28"/>
          <w:szCs w:val="28"/>
        </w:rPr>
        <w:t>Ожидаемый результат:</w:t>
      </w:r>
    </w:p>
    <w:p w14:paraId="45BF1ACC" w14:textId="63B61003" w:rsidR="00F12482" w:rsidRPr="000B59F1" w:rsidRDefault="00F12482" w:rsidP="00AF5F3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B59F1">
        <w:rPr>
          <w:rFonts w:ascii="Times New Roman" w:hAnsi="Times New Roman" w:cs="Times New Roman"/>
          <w:color w:val="auto"/>
          <w:sz w:val="28"/>
          <w:szCs w:val="28"/>
        </w:rPr>
        <w:t xml:space="preserve">Биологическое действие ионизирующих излучений напрямую связано с образованием веществ с высокой химической активностью. Поэтому к основным процессам относят химические превращения вещества, получившие </w:t>
      </w:r>
      <w:r w:rsidRPr="000B59F1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название радиолиза. Для водосодержащих </w:t>
      </w:r>
      <w:proofErr w:type="spellStart"/>
      <w:r w:rsidRPr="000B59F1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  <w:r w:rsidRPr="000B59F1">
        <w:rPr>
          <w:rFonts w:ascii="Times New Roman" w:hAnsi="Times New Roman" w:cs="Times New Roman"/>
          <w:color w:val="auto"/>
          <w:sz w:val="28"/>
          <w:szCs w:val="28"/>
        </w:rPr>
        <w:t xml:space="preserve"> действие ионизирующего излучения связыв</w:t>
      </w:r>
      <w:r w:rsidR="00F922F5" w:rsidRPr="000B59F1">
        <w:rPr>
          <w:rFonts w:ascii="Times New Roman" w:hAnsi="Times New Roman" w:cs="Times New Roman"/>
          <w:color w:val="auto"/>
          <w:sz w:val="28"/>
          <w:szCs w:val="28"/>
        </w:rPr>
        <w:t>ают с продуктами радиолиза воды.</w:t>
      </w:r>
    </w:p>
    <w:p w14:paraId="4F73E764" w14:textId="03D080D1" w:rsidR="00F12482" w:rsidRPr="000B59F1" w:rsidRDefault="00F12482" w:rsidP="00AF5F36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B59F1">
        <w:rPr>
          <w:rFonts w:ascii="Times New Roman" w:hAnsi="Times New Roman" w:cs="Times New Roman"/>
          <w:color w:val="auto"/>
          <w:sz w:val="28"/>
          <w:szCs w:val="28"/>
        </w:rPr>
        <w:t>Взаимодействие молекул органических соединений с ионизирующими излучениями может образовать возбужденные молекулы, ионы, радикал</w:t>
      </w:r>
      <w:r w:rsidR="00F922F5" w:rsidRPr="000B59F1">
        <w:rPr>
          <w:rFonts w:ascii="Times New Roman" w:hAnsi="Times New Roman" w:cs="Times New Roman"/>
          <w:color w:val="auto"/>
          <w:sz w:val="28"/>
          <w:szCs w:val="28"/>
        </w:rPr>
        <w:t xml:space="preserve">ы, перекиси. Эти </w:t>
      </w:r>
      <w:r w:rsidRPr="000B59F1">
        <w:rPr>
          <w:rFonts w:ascii="Times New Roman" w:hAnsi="Times New Roman" w:cs="Times New Roman"/>
          <w:color w:val="auto"/>
          <w:sz w:val="28"/>
          <w:szCs w:val="28"/>
        </w:rPr>
        <w:t>высокоактивные в химическом отношении соединения будут взаимодействовать с остальными молекулами биологической системы, что приведет к нарушению мембран, клеток и функций всего организма.</w:t>
      </w:r>
    </w:p>
    <w:p w14:paraId="2C80B4A8" w14:textId="79900F71" w:rsidR="00F12482" w:rsidRPr="000B59F1" w:rsidRDefault="00F12482" w:rsidP="00AF5F36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B59F1">
        <w:rPr>
          <w:rFonts w:ascii="Times New Roman" w:hAnsi="Times New Roman" w:cs="Times New Roman"/>
          <w:color w:val="auto"/>
          <w:sz w:val="28"/>
          <w:szCs w:val="28"/>
        </w:rPr>
        <w:t xml:space="preserve">Для биологического действия ионизирующего излучения также присущ эффект миграции – несовпадение области воздействия излучения и места биологического проявления, а также скрытый (латентный) период развития патологии. Чувствительность </w:t>
      </w:r>
      <w:proofErr w:type="spellStart"/>
      <w:r w:rsidRPr="000B59F1">
        <w:rPr>
          <w:rFonts w:ascii="Times New Roman" w:hAnsi="Times New Roman" w:cs="Times New Roman"/>
          <w:color w:val="auto"/>
          <w:sz w:val="28"/>
          <w:szCs w:val="28"/>
        </w:rPr>
        <w:t>биотканей</w:t>
      </w:r>
      <w:proofErr w:type="spellEnd"/>
      <w:r w:rsidRPr="000B59F1">
        <w:rPr>
          <w:rFonts w:ascii="Times New Roman" w:hAnsi="Times New Roman" w:cs="Times New Roman"/>
          <w:color w:val="auto"/>
          <w:sz w:val="28"/>
          <w:szCs w:val="28"/>
        </w:rPr>
        <w:t xml:space="preserve"> к ионизирующему изучению зависит от их физиологического состояния и структуры. В порядке убывания радиочувствительности </w:t>
      </w:r>
      <w:proofErr w:type="spellStart"/>
      <w:r w:rsidRPr="000B59F1">
        <w:rPr>
          <w:rFonts w:ascii="Times New Roman" w:hAnsi="Times New Roman" w:cs="Times New Roman"/>
          <w:color w:val="auto"/>
          <w:sz w:val="28"/>
          <w:szCs w:val="28"/>
        </w:rPr>
        <w:t>биоткани</w:t>
      </w:r>
      <w:proofErr w:type="spellEnd"/>
      <w:r w:rsidRPr="000B59F1">
        <w:rPr>
          <w:rFonts w:ascii="Times New Roman" w:hAnsi="Times New Roman" w:cs="Times New Roman"/>
          <w:color w:val="auto"/>
          <w:sz w:val="28"/>
          <w:szCs w:val="28"/>
        </w:rPr>
        <w:t xml:space="preserve"> расположены следующим образом: гемопоэтическая ткань (кроветворные ткани), эпителий кожи, фиброзные (соединительные) ткани, хрящевые ткани, костные ткани, мышечные ткани, нервные ткани. Таким образом, наиболее уязвимы ткани с интенсивным обменом веществ.</w:t>
      </w:r>
      <w:r w:rsidR="000B59F1" w:rsidRPr="000B59F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E8841FA" w14:textId="609F55E4" w:rsidR="009F6560" w:rsidRDefault="00F12482" w:rsidP="00AF5F3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B59F1">
        <w:rPr>
          <w:rFonts w:ascii="Times New Roman" w:hAnsi="Times New Roman" w:cs="Times New Roman"/>
          <w:color w:val="auto"/>
          <w:sz w:val="28"/>
          <w:szCs w:val="28"/>
        </w:rPr>
        <w:t xml:space="preserve">Уровень биологического действия ионизирующего излучения зависит от дозы ионизирующего излучения, тормозной способности </w:t>
      </w:r>
      <w:proofErr w:type="spellStart"/>
      <w:r w:rsidRPr="000B59F1">
        <w:rPr>
          <w:rFonts w:ascii="Times New Roman" w:hAnsi="Times New Roman" w:cs="Times New Roman"/>
          <w:color w:val="auto"/>
          <w:sz w:val="28"/>
          <w:szCs w:val="28"/>
        </w:rPr>
        <w:t>биовещества</w:t>
      </w:r>
      <w:proofErr w:type="spellEnd"/>
      <w:r w:rsidRPr="000B59F1">
        <w:rPr>
          <w:rFonts w:ascii="Times New Roman" w:hAnsi="Times New Roman" w:cs="Times New Roman"/>
          <w:color w:val="auto"/>
          <w:sz w:val="28"/>
          <w:szCs w:val="28"/>
        </w:rPr>
        <w:t>, условий облучения и распределения поглощённой дозы в организме, времени облучения, избирательного поражения критических органов, функционального состояния организма перед облучением.</w:t>
      </w:r>
    </w:p>
    <w:p w14:paraId="13D7E25B" w14:textId="77777777" w:rsidR="00872DD7" w:rsidRPr="00B211C0" w:rsidRDefault="00872DD7" w:rsidP="00872D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ОПК-1 (ОПК-1.2, ОПК-1.3)</w:t>
      </w:r>
    </w:p>
    <w:p w14:paraId="5146C261" w14:textId="77777777" w:rsidR="005716F4" w:rsidRPr="000B59F1" w:rsidRDefault="005716F4" w:rsidP="00AF5F3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8DC0CF0" w14:textId="2A2CE007" w:rsidR="00E1754C" w:rsidRPr="00B211C0" w:rsidRDefault="00E1754C" w:rsidP="00AF5F36">
      <w:pP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bookmark42"/>
      <w:bookmarkStart w:id="2" w:name="bookmark43"/>
      <w:bookmarkStart w:id="3" w:name="bookmark44"/>
      <w:bookmarkStart w:id="4" w:name="_GoBack"/>
      <w:bookmarkEnd w:id="4"/>
    </w:p>
    <w:bookmarkEnd w:id="1"/>
    <w:bookmarkEnd w:id="2"/>
    <w:bookmarkEnd w:id="3"/>
    <w:p w14:paraId="6ADCA9DA" w14:textId="77777777" w:rsidR="00593974" w:rsidRPr="00B211C0" w:rsidRDefault="00593974" w:rsidP="00AF5F36">
      <w:pPr>
        <w:rPr>
          <w:rFonts w:ascii="Times New Roman" w:hAnsi="Times New Roman" w:cs="Times New Roman"/>
          <w:color w:val="auto"/>
        </w:rPr>
      </w:pPr>
    </w:p>
    <w:sectPr w:rsidR="00593974" w:rsidRPr="00B211C0" w:rsidSect="00814E56">
      <w:headerReference w:type="default" r:id="rId9"/>
      <w:pgSz w:w="11900" w:h="16840"/>
      <w:pgMar w:top="1134" w:right="851" w:bottom="1134" w:left="1418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0EB3D9" w14:textId="77777777" w:rsidR="009F29E4" w:rsidRDefault="009F29E4">
      <w:r>
        <w:separator/>
      </w:r>
    </w:p>
  </w:endnote>
  <w:endnote w:type="continuationSeparator" w:id="0">
    <w:p w14:paraId="476CA77A" w14:textId="77777777" w:rsidR="009F29E4" w:rsidRDefault="009F2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84AAAB" w14:textId="77777777" w:rsidR="009F29E4" w:rsidRDefault="009F29E4"/>
  </w:footnote>
  <w:footnote w:type="continuationSeparator" w:id="0">
    <w:p w14:paraId="5508CD48" w14:textId="77777777" w:rsidR="009F29E4" w:rsidRDefault="009F29E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28411"/>
      <w:docPartObj>
        <w:docPartGallery w:val="Page Numbers (Top of Page)"/>
        <w:docPartUnique/>
      </w:docPartObj>
    </w:sdtPr>
    <w:sdtEndPr/>
    <w:sdtContent>
      <w:p w14:paraId="37F8B924" w14:textId="3C8FF653" w:rsidR="002F33B4" w:rsidRDefault="002F33B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ABE">
          <w:rPr>
            <w:noProof/>
          </w:rPr>
          <w:t>12</w:t>
        </w:r>
        <w:r>
          <w:fldChar w:fldCharType="end"/>
        </w:r>
      </w:p>
    </w:sdtContent>
  </w:sdt>
  <w:p w14:paraId="6D3BAD66" w14:textId="77777777" w:rsidR="002F33B4" w:rsidRDefault="002F33B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1738F"/>
    <w:multiLevelType w:val="hybridMultilevel"/>
    <w:tmpl w:val="08DE8C12"/>
    <w:lvl w:ilvl="0" w:tplc="F662A01C">
      <w:numFmt w:val="bullet"/>
      <w:lvlText w:val="–"/>
      <w:lvlJc w:val="left"/>
      <w:pPr>
        <w:ind w:left="164" w:hanging="234"/>
      </w:pPr>
      <w:rPr>
        <w:rFonts w:ascii="Arial" w:eastAsia="Arial" w:hAnsi="Arial" w:cs="Arial" w:hint="default"/>
        <w:w w:val="99"/>
        <w:sz w:val="28"/>
        <w:szCs w:val="28"/>
      </w:rPr>
    </w:lvl>
    <w:lvl w:ilvl="1" w:tplc="E7ECFC8E">
      <w:numFmt w:val="bullet"/>
      <w:lvlText w:val=""/>
      <w:lvlJc w:val="left"/>
      <w:pPr>
        <w:ind w:left="164" w:hanging="382"/>
      </w:pPr>
      <w:rPr>
        <w:rFonts w:ascii="Symbol" w:eastAsia="Symbol" w:hAnsi="Symbol" w:cs="Symbol" w:hint="default"/>
        <w:w w:val="99"/>
        <w:sz w:val="28"/>
        <w:szCs w:val="28"/>
      </w:rPr>
    </w:lvl>
    <w:lvl w:ilvl="2" w:tplc="63C05260">
      <w:numFmt w:val="bullet"/>
      <w:lvlText w:val="-"/>
      <w:lvlJc w:val="left"/>
      <w:pPr>
        <w:ind w:left="164" w:hanging="188"/>
      </w:pPr>
      <w:rPr>
        <w:rFonts w:ascii="Arial" w:eastAsia="Arial" w:hAnsi="Arial" w:cs="Arial" w:hint="default"/>
        <w:w w:val="99"/>
        <w:sz w:val="28"/>
        <w:szCs w:val="28"/>
      </w:rPr>
    </w:lvl>
    <w:lvl w:ilvl="3" w:tplc="97EEEF7C">
      <w:numFmt w:val="bullet"/>
      <w:lvlText w:val="•"/>
      <w:lvlJc w:val="left"/>
      <w:pPr>
        <w:ind w:left="2992" w:hanging="188"/>
      </w:pPr>
      <w:rPr>
        <w:rFonts w:hint="default"/>
      </w:rPr>
    </w:lvl>
    <w:lvl w:ilvl="4" w:tplc="FFD893A4">
      <w:numFmt w:val="bullet"/>
      <w:lvlText w:val="•"/>
      <w:lvlJc w:val="left"/>
      <w:pPr>
        <w:ind w:left="3936" w:hanging="188"/>
      </w:pPr>
      <w:rPr>
        <w:rFonts w:hint="default"/>
      </w:rPr>
    </w:lvl>
    <w:lvl w:ilvl="5" w:tplc="97E0EA58">
      <w:numFmt w:val="bullet"/>
      <w:lvlText w:val="•"/>
      <w:lvlJc w:val="left"/>
      <w:pPr>
        <w:ind w:left="4880" w:hanging="188"/>
      </w:pPr>
      <w:rPr>
        <w:rFonts w:hint="default"/>
      </w:rPr>
    </w:lvl>
    <w:lvl w:ilvl="6" w:tplc="CDA26ABA">
      <w:numFmt w:val="bullet"/>
      <w:lvlText w:val="•"/>
      <w:lvlJc w:val="left"/>
      <w:pPr>
        <w:ind w:left="5824" w:hanging="188"/>
      </w:pPr>
      <w:rPr>
        <w:rFonts w:hint="default"/>
      </w:rPr>
    </w:lvl>
    <w:lvl w:ilvl="7" w:tplc="D4D201D0">
      <w:numFmt w:val="bullet"/>
      <w:lvlText w:val="•"/>
      <w:lvlJc w:val="left"/>
      <w:pPr>
        <w:ind w:left="6768" w:hanging="188"/>
      </w:pPr>
      <w:rPr>
        <w:rFonts w:hint="default"/>
      </w:rPr>
    </w:lvl>
    <w:lvl w:ilvl="8" w:tplc="D86C5564">
      <w:numFmt w:val="bullet"/>
      <w:lvlText w:val="•"/>
      <w:lvlJc w:val="left"/>
      <w:pPr>
        <w:ind w:left="7712" w:hanging="188"/>
      </w:pPr>
      <w:rPr>
        <w:rFonts w:hint="default"/>
      </w:rPr>
    </w:lvl>
  </w:abstractNum>
  <w:abstractNum w:abstractNumId="1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C2F2047"/>
    <w:multiLevelType w:val="multilevel"/>
    <w:tmpl w:val="FAD6ABF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250CC"/>
    <w:multiLevelType w:val="hybridMultilevel"/>
    <w:tmpl w:val="BB6C95AE"/>
    <w:lvl w:ilvl="0" w:tplc="9E023D38">
      <w:numFmt w:val="bullet"/>
      <w:lvlText w:val="-"/>
      <w:lvlJc w:val="left"/>
      <w:pPr>
        <w:ind w:left="164" w:hanging="264"/>
      </w:pPr>
      <w:rPr>
        <w:rFonts w:ascii="Arial" w:eastAsia="Arial" w:hAnsi="Arial" w:cs="Arial" w:hint="default"/>
        <w:w w:val="99"/>
        <w:sz w:val="28"/>
        <w:szCs w:val="28"/>
      </w:rPr>
    </w:lvl>
    <w:lvl w:ilvl="1" w:tplc="0114C43A">
      <w:numFmt w:val="bullet"/>
      <w:lvlText w:val="-"/>
      <w:lvlJc w:val="left"/>
      <w:pPr>
        <w:ind w:left="164" w:hanging="210"/>
      </w:pPr>
      <w:rPr>
        <w:rFonts w:ascii="Arial" w:eastAsia="Arial" w:hAnsi="Arial" w:cs="Arial" w:hint="default"/>
        <w:w w:val="99"/>
        <w:sz w:val="28"/>
        <w:szCs w:val="28"/>
      </w:rPr>
    </w:lvl>
    <w:lvl w:ilvl="2" w:tplc="5D76099A">
      <w:numFmt w:val="bullet"/>
      <w:lvlText w:val="•"/>
      <w:lvlJc w:val="left"/>
      <w:pPr>
        <w:ind w:left="2048" w:hanging="210"/>
      </w:pPr>
      <w:rPr>
        <w:rFonts w:hint="default"/>
      </w:rPr>
    </w:lvl>
    <w:lvl w:ilvl="3" w:tplc="DDC0C2E8">
      <w:numFmt w:val="bullet"/>
      <w:lvlText w:val="•"/>
      <w:lvlJc w:val="left"/>
      <w:pPr>
        <w:ind w:left="2992" w:hanging="210"/>
      </w:pPr>
      <w:rPr>
        <w:rFonts w:hint="default"/>
      </w:rPr>
    </w:lvl>
    <w:lvl w:ilvl="4" w:tplc="F8BCE9BC">
      <w:numFmt w:val="bullet"/>
      <w:lvlText w:val="•"/>
      <w:lvlJc w:val="left"/>
      <w:pPr>
        <w:ind w:left="3936" w:hanging="210"/>
      </w:pPr>
      <w:rPr>
        <w:rFonts w:hint="default"/>
      </w:rPr>
    </w:lvl>
    <w:lvl w:ilvl="5" w:tplc="68F29906">
      <w:numFmt w:val="bullet"/>
      <w:lvlText w:val="•"/>
      <w:lvlJc w:val="left"/>
      <w:pPr>
        <w:ind w:left="4880" w:hanging="210"/>
      </w:pPr>
      <w:rPr>
        <w:rFonts w:hint="default"/>
      </w:rPr>
    </w:lvl>
    <w:lvl w:ilvl="6" w:tplc="F4A86238">
      <w:numFmt w:val="bullet"/>
      <w:lvlText w:val="•"/>
      <w:lvlJc w:val="left"/>
      <w:pPr>
        <w:ind w:left="5824" w:hanging="210"/>
      </w:pPr>
      <w:rPr>
        <w:rFonts w:hint="default"/>
      </w:rPr>
    </w:lvl>
    <w:lvl w:ilvl="7" w:tplc="6A8AC76A">
      <w:numFmt w:val="bullet"/>
      <w:lvlText w:val="•"/>
      <w:lvlJc w:val="left"/>
      <w:pPr>
        <w:ind w:left="6768" w:hanging="210"/>
      </w:pPr>
      <w:rPr>
        <w:rFonts w:hint="default"/>
      </w:rPr>
    </w:lvl>
    <w:lvl w:ilvl="8" w:tplc="CDDE3BFE">
      <w:numFmt w:val="bullet"/>
      <w:lvlText w:val="•"/>
      <w:lvlJc w:val="left"/>
      <w:pPr>
        <w:ind w:left="7712" w:hanging="210"/>
      </w:pPr>
      <w:rPr>
        <w:rFonts w:hint="default"/>
      </w:rPr>
    </w:lvl>
  </w:abstractNum>
  <w:abstractNum w:abstractNumId="5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67165A"/>
    <w:multiLevelType w:val="multilevel"/>
    <w:tmpl w:val="806AF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4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3"/>
  </w:num>
  <w:num w:numId="6">
    <w:abstractNumId w:val="9"/>
  </w:num>
  <w:num w:numId="7">
    <w:abstractNumId w:val="10"/>
  </w:num>
  <w:num w:numId="8">
    <w:abstractNumId w:val="12"/>
  </w:num>
  <w:num w:numId="9">
    <w:abstractNumId w:val="14"/>
  </w:num>
  <w:num w:numId="10">
    <w:abstractNumId w:val="11"/>
  </w:num>
  <w:num w:numId="11">
    <w:abstractNumId w:val="1"/>
  </w:num>
  <w:num w:numId="12">
    <w:abstractNumId w:val="8"/>
  </w:num>
  <w:num w:numId="13">
    <w:abstractNumId w:val="2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0F2A"/>
    <w:rsid w:val="0001197D"/>
    <w:rsid w:val="000120EC"/>
    <w:rsid w:val="00027642"/>
    <w:rsid w:val="000447BE"/>
    <w:rsid w:val="00045D83"/>
    <w:rsid w:val="00047595"/>
    <w:rsid w:val="00063909"/>
    <w:rsid w:val="00064759"/>
    <w:rsid w:val="0007199F"/>
    <w:rsid w:val="0008762B"/>
    <w:rsid w:val="000B59F1"/>
    <w:rsid w:val="000C6F2F"/>
    <w:rsid w:val="000F553C"/>
    <w:rsid w:val="000F5958"/>
    <w:rsid w:val="00105A4E"/>
    <w:rsid w:val="001174C5"/>
    <w:rsid w:val="00120AD7"/>
    <w:rsid w:val="00124051"/>
    <w:rsid w:val="00141ABB"/>
    <w:rsid w:val="0014218A"/>
    <w:rsid w:val="001452C3"/>
    <w:rsid w:val="00147B94"/>
    <w:rsid w:val="00154E10"/>
    <w:rsid w:val="001564D0"/>
    <w:rsid w:val="0016144D"/>
    <w:rsid w:val="0016615B"/>
    <w:rsid w:val="00173250"/>
    <w:rsid w:val="0019371D"/>
    <w:rsid w:val="001A66FD"/>
    <w:rsid w:val="001C35F8"/>
    <w:rsid w:val="001C5A3A"/>
    <w:rsid w:val="001D03C3"/>
    <w:rsid w:val="001D05F2"/>
    <w:rsid w:val="001D35DA"/>
    <w:rsid w:val="001D4CD0"/>
    <w:rsid w:val="001E0D2B"/>
    <w:rsid w:val="001E4192"/>
    <w:rsid w:val="001E4858"/>
    <w:rsid w:val="001E6F5D"/>
    <w:rsid w:val="001F4282"/>
    <w:rsid w:val="002002AC"/>
    <w:rsid w:val="00201316"/>
    <w:rsid w:val="00206103"/>
    <w:rsid w:val="0020687C"/>
    <w:rsid w:val="00212302"/>
    <w:rsid w:val="00214B27"/>
    <w:rsid w:val="00224C85"/>
    <w:rsid w:val="00237460"/>
    <w:rsid w:val="002422DE"/>
    <w:rsid w:val="00252593"/>
    <w:rsid w:val="00281B46"/>
    <w:rsid w:val="00290E58"/>
    <w:rsid w:val="00290EE8"/>
    <w:rsid w:val="00292250"/>
    <w:rsid w:val="00292301"/>
    <w:rsid w:val="00293334"/>
    <w:rsid w:val="002A51B9"/>
    <w:rsid w:val="002B334A"/>
    <w:rsid w:val="002C4956"/>
    <w:rsid w:val="002C534A"/>
    <w:rsid w:val="002C6513"/>
    <w:rsid w:val="002C73B0"/>
    <w:rsid w:val="002C7BE5"/>
    <w:rsid w:val="002E7615"/>
    <w:rsid w:val="002F33B4"/>
    <w:rsid w:val="00301A9D"/>
    <w:rsid w:val="00310150"/>
    <w:rsid w:val="00312DAE"/>
    <w:rsid w:val="00326C1D"/>
    <w:rsid w:val="00333AAE"/>
    <w:rsid w:val="0033722E"/>
    <w:rsid w:val="00340CBD"/>
    <w:rsid w:val="003431CD"/>
    <w:rsid w:val="00343318"/>
    <w:rsid w:val="0034512E"/>
    <w:rsid w:val="00364895"/>
    <w:rsid w:val="00371C83"/>
    <w:rsid w:val="003722C5"/>
    <w:rsid w:val="00377F04"/>
    <w:rsid w:val="0039215F"/>
    <w:rsid w:val="00396FE7"/>
    <w:rsid w:val="003A1F1A"/>
    <w:rsid w:val="003B5627"/>
    <w:rsid w:val="003B5EC5"/>
    <w:rsid w:val="003C40B6"/>
    <w:rsid w:val="003E0E9C"/>
    <w:rsid w:val="003E5999"/>
    <w:rsid w:val="003F09EF"/>
    <w:rsid w:val="003F2BB3"/>
    <w:rsid w:val="003F2D25"/>
    <w:rsid w:val="00404C91"/>
    <w:rsid w:val="00405EEC"/>
    <w:rsid w:val="0040601A"/>
    <w:rsid w:val="004229FE"/>
    <w:rsid w:val="00424BA6"/>
    <w:rsid w:val="00425E7B"/>
    <w:rsid w:val="00426BBF"/>
    <w:rsid w:val="00433390"/>
    <w:rsid w:val="004435D9"/>
    <w:rsid w:val="00444394"/>
    <w:rsid w:val="00445E77"/>
    <w:rsid w:val="00461545"/>
    <w:rsid w:val="00473BA9"/>
    <w:rsid w:val="00487D51"/>
    <w:rsid w:val="00493975"/>
    <w:rsid w:val="00496648"/>
    <w:rsid w:val="004A1BB7"/>
    <w:rsid w:val="004B2D0C"/>
    <w:rsid w:val="004C09E7"/>
    <w:rsid w:val="004D1525"/>
    <w:rsid w:val="004D3EDE"/>
    <w:rsid w:val="004E221B"/>
    <w:rsid w:val="004E2513"/>
    <w:rsid w:val="004E422F"/>
    <w:rsid w:val="004E58B3"/>
    <w:rsid w:val="004E7206"/>
    <w:rsid w:val="0050139E"/>
    <w:rsid w:val="00515D39"/>
    <w:rsid w:val="00515E9E"/>
    <w:rsid w:val="00516A70"/>
    <w:rsid w:val="00521225"/>
    <w:rsid w:val="00530E2F"/>
    <w:rsid w:val="00533089"/>
    <w:rsid w:val="00534FA2"/>
    <w:rsid w:val="00536FE5"/>
    <w:rsid w:val="0055034D"/>
    <w:rsid w:val="00552FEC"/>
    <w:rsid w:val="00557DFD"/>
    <w:rsid w:val="00561F49"/>
    <w:rsid w:val="00564BA6"/>
    <w:rsid w:val="005716F4"/>
    <w:rsid w:val="00572FC0"/>
    <w:rsid w:val="00576FB1"/>
    <w:rsid w:val="00583CD3"/>
    <w:rsid w:val="00584D42"/>
    <w:rsid w:val="00593974"/>
    <w:rsid w:val="00596A48"/>
    <w:rsid w:val="005A6B24"/>
    <w:rsid w:val="005C0268"/>
    <w:rsid w:val="005D371E"/>
    <w:rsid w:val="005D6CEF"/>
    <w:rsid w:val="005D7480"/>
    <w:rsid w:val="005D776A"/>
    <w:rsid w:val="005E64B5"/>
    <w:rsid w:val="005F2981"/>
    <w:rsid w:val="005F56D3"/>
    <w:rsid w:val="006001DC"/>
    <w:rsid w:val="006142D9"/>
    <w:rsid w:val="00614B5E"/>
    <w:rsid w:val="00624666"/>
    <w:rsid w:val="00626CCE"/>
    <w:rsid w:val="006271C1"/>
    <w:rsid w:val="006326D0"/>
    <w:rsid w:val="0064220B"/>
    <w:rsid w:val="0065052C"/>
    <w:rsid w:val="00666585"/>
    <w:rsid w:val="00667928"/>
    <w:rsid w:val="0067027E"/>
    <w:rsid w:val="00671BAB"/>
    <w:rsid w:val="006729A9"/>
    <w:rsid w:val="0067717E"/>
    <w:rsid w:val="00680B01"/>
    <w:rsid w:val="006877B6"/>
    <w:rsid w:val="006A37A0"/>
    <w:rsid w:val="006A4DE6"/>
    <w:rsid w:val="006A65CD"/>
    <w:rsid w:val="006C0149"/>
    <w:rsid w:val="006C1600"/>
    <w:rsid w:val="006D1CE1"/>
    <w:rsid w:val="006D4314"/>
    <w:rsid w:val="006D6C4D"/>
    <w:rsid w:val="006E16E1"/>
    <w:rsid w:val="006E3EE5"/>
    <w:rsid w:val="006E6D38"/>
    <w:rsid w:val="006F7FBB"/>
    <w:rsid w:val="00724B46"/>
    <w:rsid w:val="0072646D"/>
    <w:rsid w:val="00737D4B"/>
    <w:rsid w:val="0074176F"/>
    <w:rsid w:val="00742A3C"/>
    <w:rsid w:val="00742F39"/>
    <w:rsid w:val="00745404"/>
    <w:rsid w:val="0074730A"/>
    <w:rsid w:val="00756AB6"/>
    <w:rsid w:val="0076700F"/>
    <w:rsid w:val="00775573"/>
    <w:rsid w:val="00777D3D"/>
    <w:rsid w:val="007817F5"/>
    <w:rsid w:val="00784810"/>
    <w:rsid w:val="00791801"/>
    <w:rsid w:val="00796593"/>
    <w:rsid w:val="007A377B"/>
    <w:rsid w:val="007A4634"/>
    <w:rsid w:val="007B594B"/>
    <w:rsid w:val="007C1AF0"/>
    <w:rsid w:val="007C2B99"/>
    <w:rsid w:val="007C72C3"/>
    <w:rsid w:val="007D09CD"/>
    <w:rsid w:val="007D39F5"/>
    <w:rsid w:val="007E451F"/>
    <w:rsid w:val="007F27D5"/>
    <w:rsid w:val="00803803"/>
    <w:rsid w:val="00810FD7"/>
    <w:rsid w:val="008127E8"/>
    <w:rsid w:val="00814E56"/>
    <w:rsid w:val="0083138B"/>
    <w:rsid w:val="00831F2A"/>
    <w:rsid w:val="00852159"/>
    <w:rsid w:val="0085717A"/>
    <w:rsid w:val="00861ADD"/>
    <w:rsid w:val="008624CB"/>
    <w:rsid w:val="00862922"/>
    <w:rsid w:val="008634C6"/>
    <w:rsid w:val="008639E3"/>
    <w:rsid w:val="00872DD7"/>
    <w:rsid w:val="00886DD7"/>
    <w:rsid w:val="00892781"/>
    <w:rsid w:val="008927AF"/>
    <w:rsid w:val="008929C4"/>
    <w:rsid w:val="00895E96"/>
    <w:rsid w:val="00896F45"/>
    <w:rsid w:val="008A7128"/>
    <w:rsid w:val="008B2431"/>
    <w:rsid w:val="008C1003"/>
    <w:rsid w:val="008C23A6"/>
    <w:rsid w:val="008C2F96"/>
    <w:rsid w:val="008C5333"/>
    <w:rsid w:val="008C5D67"/>
    <w:rsid w:val="008D23E0"/>
    <w:rsid w:val="008E29D5"/>
    <w:rsid w:val="008E689C"/>
    <w:rsid w:val="008F6BF1"/>
    <w:rsid w:val="00901F10"/>
    <w:rsid w:val="009105B2"/>
    <w:rsid w:val="009105C7"/>
    <w:rsid w:val="00914C87"/>
    <w:rsid w:val="00924F19"/>
    <w:rsid w:val="0092560E"/>
    <w:rsid w:val="009370D5"/>
    <w:rsid w:val="009373C9"/>
    <w:rsid w:val="009403A3"/>
    <w:rsid w:val="00946BBE"/>
    <w:rsid w:val="00955B76"/>
    <w:rsid w:val="009758FE"/>
    <w:rsid w:val="00977937"/>
    <w:rsid w:val="00982B4A"/>
    <w:rsid w:val="0098691F"/>
    <w:rsid w:val="009870A7"/>
    <w:rsid w:val="0099122C"/>
    <w:rsid w:val="009A0328"/>
    <w:rsid w:val="009B7D3C"/>
    <w:rsid w:val="009C3930"/>
    <w:rsid w:val="009C6EBB"/>
    <w:rsid w:val="009D41B6"/>
    <w:rsid w:val="009D4F57"/>
    <w:rsid w:val="009D5AA0"/>
    <w:rsid w:val="009E05CD"/>
    <w:rsid w:val="009E3181"/>
    <w:rsid w:val="009E7C81"/>
    <w:rsid w:val="009F08F6"/>
    <w:rsid w:val="009F29E4"/>
    <w:rsid w:val="009F6560"/>
    <w:rsid w:val="00A00D7E"/>
    <w:rsid w:val="00A03CDA"/>
    <w:rsid w:val="00A11F65"/>
    <w:rsid w:val="00A128FC"/>
    <w:rsid w:val="00A24708"/>
    <w:rsid w:val="00A37EC0"/>
    <w:rsid w:val="00A51395"/>
    <w:rsid w:val="00A56ABE"/>
    <w:rsid w:val="00A64CDE"/>
    <w:rsid w:val="00A66FBE"/>
    <w:rsid w:val="00A720C0"/>
    <w:rsid w:val="00A77AF6"/>
    <w:rsid w:val="00A8015A"/>
    <w:rsid w:val="00A85EE3"/>
    <w:rsid w:val="00AA2D79"/>
    <w:rsid w:val="00AB3691"/>
    <w:rsid w:val="00AB6521"/>
    <w:rsid w:val="00AB71D0"/>
    <w:rsid w:val="00AC5408"/>
    <w:rsid w:val="00AD388D"/>
    <w:rsid w:val="00AD3D90"/>
    <w:rsid w:val="00AE5176"/>
    <w:rsid w:val="00AF2879"/>
    <w:rsid w:val="00AF3EEF"/>
    <w:rsid w:val="00AF528E"/>
    <w:rsid w:val="00AF5F36"/>
    <w:rsid w:val="00B039EF"/>
    <w:rsid w:val="00B0473B"/>
    <w:rsid w:val="00B211C0"/>
    <w:rsid w:val="00B22F3B"/>
    <w:rsid w:val="00B276B2"/>
    <w:rsid w:val="00B35335"/>
    <w:rsid w:val="00B72BA1"/>
    <w:rsid w:val="00B904C2"/>
    <w:rsid w:val="00B922D6"/>
    <w:rsid w:val="00B93374"/>
    <w:rsid w:val="00B9668D"/>
    <w:rsid w:val="00BD4937"/>
    <w:rsid w:val="00BE0B84"/>
    <w:rsid w:val="00BF699C"/>
    <w:rsid w:val="00C0169E"/>
    <w:rsid w:val="00C15827"/>
    <w:rsid w:val="00C224A4"/>
    <w:rsid w:val="00C24B42"/>
    <w:rsid w:val="00C2628F"/>
    <w:rsid w:val="00C268DC"/>
    <w:rsid w:val="00C40EE2"/>
    <w:rsid w:val="00C52233"/>
    <w:rsid w:val="00C52F3D"/>
    <w:rsid w:val="00C53523"/>
    <w:rsid w:val="00C60EE8"/>
    <w:rsid w:val="00C627D7"/>
    <w:rsid w:val="00C6576B"/>
    <w:rsid w:val="00C66E8D"/>
    <w:rsid w:val="00C7159D"/>
    <w:rsid w:val="00C74E70"/>
    <w:rsid w:val="00C86FFC"/>
    <w:rsid w:val="00C97797"/>
    <w:rsid w:val="00CA69B8"/>
    <w:rsid w:val="00CA6DF0"/>
    <w:rsid w:val="00CA7A94"/>
    <w:rsid w:val="00CB29D2"/>
    <w:rsid w:val="00CB51BE"/>
    <w:rsid w:val="00CC1B3F"/>
    <w:rsid w:val="00CD38B8"/>
    <w:rsid w:val="00CD6401"/>
    <w:rsid w:val="00CE04F8"/>
    <w:rsid w:val="00CE0CF2"/>
    <w:rsid w:val="00CE655D"/>
    <w:rsid w:val="00D01A24"/>
    <w:rsid w:val="00D07A62"/>
    <w:rsid w:val="00D12AFD"/>
    <w:rsid w:val="00D170D5"/>
    <w:rsid w:val="00D26503"/>
    <w:rsid w:val="00D32714"/>
    <w:rsid w:val="00D535FB"/>
    <w:rsid w:val="00D64956"/>
    <w:rsid w:val="00D723E0"/>
    <w:rsid w:val="00D80051"/>
    <w:rsid w:val="00D97A81"/>
    <w:rsid w:val="00DA6575"/>
    <w:rsid w:val="00DB1D44"/>
    <w:rsid w:val="00DB4B3C"/>
    <w:rsid w:val="00DB5D68"/>
    <w:rsid w:val="00DB7A35"/>
    <w:rsid w:val="00DC69C5"/>
    <w:rsid w:val="00DD2D3F"/>
    <w:rsid w:val="00DD2D9D"/>
    <w:rsid w:val="00DD58A8"/>
    <w:rsid w:val="00DD74DD"/>
    <w:rsid w:val="00DE023B"/>
    <w:rsid w:val="00DE18AC"/>
    <w:rsid w:val="00DE5D6C"/>
    <w:rsid w:val="00E01998"/>
    <w:rsid w:val="00E0762E"/>
    <w:rsid w:val="00E121B9"/>
    <w:rsid w:val="00E14384"/>
    <w:rsid w:val="00E1754C"/>
    <w:rsid w:val="00E36BA7"/>
    <w:rsid w:val="00E4497F"/>
    <w:rsid w:val="00E45BF5"/>
    <w:rsid w:val="00E477CF"/>
    <w:rsid w:val="00E50602"/>
    <w:rsid w:val="00E554CE"/>
    <w:rsid w:val="00E65943"/>
    <w:rsid w:val="00E676B8"/>
    <w:rsid w:val="00E73CE7"/>
    <w:rsid w:val="00E744A5"/>
    <w:rsid w:val="00E80540"/>
    <w:rsid w:val="00EA03FF"/>
    <w:rsid w:val="00EA55A7"/>
    <w:rsid w:val="00EB4D57"/>
    <w:rsid w:val="00EC1A94"/>
    <w:rsid w:val="00EC7947"/>
    <w:rsid w:val="00ED15CD"/>
    <w:rsid w:val="00ED350F"/>
    <w:rsid w:val="00ED487D"/>
    <w:rsid w:val="00F0133E"/>
    <w:rsid w:val="00F05E8B"/>
    <w:rsid w:val="00F12482"/>
    <w:rsid w:val="00F212A2"/>
    <w:rsid w:val="00F30C35"/>
    <w:rsid w:val="00F37181"/>
    <w:rsid w:val="00F37E20"/>
    <w:rsid w:val="00F60759"/>
    <w:rsid w:val="00F717CF"/>
    <w:rsid w:val="00F71B7C"/>
    <w:rsid w:val="00F819B0"/>
    <w:rsid w:val="00F922F5"/>
    <w:rsid w:val="00FA4056"/>
    <w:rsid w:val="00FB69F5"/>
    <w:rsid w:val="00FB7FBC"/>
    <w:rsid w:val="00FD1187"/>
    <w:rsid w:val="00FE7A15"/>
    <w:rsid w:val="00FF0C32"/>
    <w:rsid w:val="00FF27A1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1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1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6F259-77D2-4C01-AAE9-085E0627B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3056</Words>
  <Characters>17424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2025-04-03T10:19:00Z</dcterms:created>
  <dcterms:modified xsi:type="dcterms:W3CDTF">2025-04-03T10:19:00Z</dcterms:modified>
</cp:coreProperties>
</file>