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5C43A" w14:textId="55981EA4" w:rsidR="008E706B" w:rsidRPr="00EE509C" w:rsidRDefault="008E706B" w:rsidP="00EE509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EE509C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0336AF51" w14:textId="37ABA08E" w:rsidR="00F3432B" w:rsidRPr="00EE509C" w:rsidRDefault="00F3432B" w:rsidP="00EE509C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«</w:t>
      </w:r>
      <w:r w:rsidR="00107674" w:rsidRPr="00EE509C">
        <w:rPr>
          <w:rFonts w:ascii="Times New Roman" w:eastAsia="Calibri" w:hAnsi="Times New Roman" w:cs="Times New Roman"/>
          <w:b/>
          <w:sz w:val="28"/>
          <w:szCs w:val="28"/>
        </w:rPr>
        <w:t>Культурология</w:t>
      </w:r>
      <w:r w:rsidRPr="00EE509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3F07AAF" w14:textId="77777777" w:rsidR="00F3432B" w:rsidRPr="00EE509C" w:rsidRDefault="00F3432B" w:rsidP="00EE509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9343A" w14:textId="7EE2388B" w:rsidR="00107674" w:rsidRPr="00EE509C" w:rsidRDefault="00F3432B" w:rsidP="00EE509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509C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  <w:r w:rsidR="002F7ECE" w:rsidRPr="00EE509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</w:p>
    <w:p w14:paraId="58357401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14:paraId="15B0299A" w14:textId="167AF33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Выберите один правильный </w:t>
      </w:r>
      <w:r w:rsidR="00EE509C"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ответ</w:t>
      </w:r>
    </w:p>
    <w:p w14:paraId="05D134A4" w14:textId="77777777" w:rsidR="00EE509C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</w:p>
    <w:p w14:paraId="2238A741" w14:textId="00D6BB76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Аксиологический подход к культуре означает: культура – это:</w:t>
      </w:r>
    </w:p>
    <w:p w14:paraId="727525D4" w14:textId="40ABEBC3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мир ценностей</w:t>
      </w:r>
    </w:p>
    <w:p w14:paraId="13391F38" w14:textId="5DDDC3C8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мир человека</w:t>
      </w:r>
    </w:p>
    <w:p w14:paraId="781E7A68" w14:textId="5D037111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мир разума</w:t>
      </w:r>
    </w:p>
    <w:p w14:paraId="444ADC72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p w14:paraId="06F7D437" w14:textId="27A8D35E" w:rsidR="0010767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0" w:name="_Hlk191889606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bookmarkEnd w:id="0"/>
    <w:p w14:paraId="27F2CE30" w14:textId="611451BE" w:rsidR="00107674" w:rsidRPr="00EE509C" w:rsidRDefault="00107674" w:rsidP="00EE509C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</w:p>
    <w:p w14:paraId="28DCD8E3" w14:textId="3BBFEF4D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основе формирования этнических и национальных культур лежит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14:paraId="3B7940F3" w14:textId="332D9D43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о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бщ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ность религиозных представлений</w:t>
      </w:r>
    </w:p>
    <w:p w14:paraId="35BD84DE" w14:textId="7DE71DCB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с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овместное проживание л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юдей на определенной территории</w:t>
      </w:r>
    </w:p>
    <w:p w14:paraId="429F0347" w14:textId="328882DD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единство языка</w:t>
      </w:r>
    </w:p>
    <w:p w14:paraId="5FCD6236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В</w:t>
      </w:r>
    </w:p>
    <w:p w14:paraId="0937E9D9" w14:textId="02F5556B" w:rsidR="00107674" w:rsidRPr="00EE509C" w:rsidRDefault="00887954" w:rsidP="0004742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</w:t>
      </w:r>
      <w:r w:rsidR="00047428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УК-1; УК-5</w:t>
      </w:r>
    </w:p>
    <w:p w14:paraId="4E6B8760" w14:textId="77777777" w:rsidR="00EE509C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9DE071A" w14:textId="12CD2573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Способность легко уживаться с другими этносами в условиях социальных систем обеспечивает такая особенность российской ментальности, как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14:paraId="25C32546" w14:textId="10231C40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индивидуализм</w:t>
      </w:r>
    </w:p>
    <w:p w14:paraId="4A79A414" w14:textId="559845FF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коллективизм</w:t>
      </w:r>
    </w:p>
    <w:p w14:paraId="6DEEF2DB" w14:textId="5BD77E1B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ориентация на личный успех</w:t>
      </w:r>
    </w:p>
    <w:p w14:paraId="02E7BB04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Б</w:t>
      </w:r>
    </w:p>
    <w:p w14:paraId="79856BE3" w14:textId="7FDAF02C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22689D47" w14:textId="4D0B51FD" w:rsidR="00107674" w:rsidRPr="00EE509C" w:rsidRDefault="00107674" w:rsidP="00EE509C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</w:p>
    <w:p w14:paraId="22666CB5" w14:textId="792ED93A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Направлением прикладной культурологии не является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14:paraId="4E653345" w14:textId="2A3F0752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разработка культурной политики</w:t>
      </w:r>
    </w:p>
    <w:p w14:paraId="1B6CBDE7" w14:textId="07EE5BCF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о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беспечение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реализации культурных программ</w:t>
      </w:r>
    </w:p>
    <w:p w14:paraId="56105148" w14:textId="45737D80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и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сследование исторических процессов взаи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моотношения человека и культуры</w:t>
      </w:r>
    </w:p>
    <w:p w14:paraId="4B0B235A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В</w:t>
      </w:r>
    </w:p>
    <w:p w14:paraId="1FB57F4E" w14:textId="71C43524" w:rsidR="0010767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</w:p>
    <w:p w14:paraId="04622C5A" w14:textId="77777777" w:rsidR="00EE509C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0D45FD29" w14:textId="541082F3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5.</w:t>
      </w:r>
      <w:r w:rsidRPr="00EE509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Французский ученый, возвестивший возвращение человека в лоно природы, это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10DC6FD" w14:textId="3153E3D8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Руссо</w:t>
      </w:r>
    </w:p>
    <w:p w14:paraId="1897C17D" w14:textId="02B28391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Гольбах</w:t>
      </w:r>
    </w:p>
    <w:p w14:paraId="772CB9A9" w14:textId="5E1492C6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Леви-</w:t>
      </w:r>
      <w:proofErr w:type="spellStart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Стросс</w:t>
      </w:r>
      <w:proofErr w:type="spellEnd"/>
    </w:p>
    <w:p w14:paraId="09DB7EEF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А</w:t>
      </w:r>
    </w:p>
    <w:p w14:paraId="7EC48045" w14:textId="77777777" w:rsidR="00EE509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67B07C7C" w14:textId="6E9B5A39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6. 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процессе становления человека как </w:t>
      </w:r>
      <w:proofErr w:type="spellStart"/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</w:t>
      </w:r>
      <w:proofErr w:type="spellEnd"/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социо</w:t>
      </w:r>
      <w:proofErr w:type="spellEnd"/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-культурного существа важнейшее значение имело такое изменение его физиологии, как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14:paraId="78A49E66" w14:textId="59237193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А) исчезновение когтей</w:t>
      </w:r>
    </w:p>
    <w:p w14:paraId="5E5DAAD6" w14:textId="0A7EEEE9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Б) исчезновение волосяного покрова</w:t>
      </w:r>
    </w:p>
    <w:p w14:paraId="39CA7A25" w14:textId="3963BED7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В) ф</w:t>
      </w:r>
      <w:r w:rsidR="00107674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ормирование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асимметрии человеческого мозга</w:t>
      </w:r>
    </w:p>
    <w:p w14:paraId="27BCBBEE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В</w:t>
      </w:r>
    </w:p>
    <w:p w14:paraId="44865899" w14:textId="4861BCF6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6F18FB0D" w14:textId="3947D058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3161B5C" w14:textId="77777777" w:rsidR="0044308C" w:rsidRPr="00EE509C" w:rsidRDefault="0044308C" w:rsidP="00EE5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509C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099BD1D" w14:textId="77777777" w:rsidR="00EE509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2249AE0" w14:textId="35FEF214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E509C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соответствие.</w:t>
      </w:r>
    </w:p>
    <w:p w14:paraId="41563FFE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E509C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4E1CB17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53906B4" w14:textId="77777777" w:rsidR="0044308C" w:rsidRPr="00EE509C" w:rsidRDefault="0044308C" w:rsidP="00EE509C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1. Установите соответствие между культурными памятниками Др. востока и странами их расположения.</w:t>
      </w:r>
    </w:p>
    <w:tbl>
      <w:tblPr>
        <w:tblStyle w:val="1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3482"/>
        <w:gridCol w:w="535"/>
        <w:gridCol w:w="512"/>
        <w:gridCol w:w="3985"/>
      </w:tblGrid>
      <w:tr w:rsidR="0044308C" w:rsidRPr="00EE509C" w14:paraId="78F7F63F" w14:textId="77777777" w:rsidTr="0007594E">
        <w:tc>
          <w:tcPr>
            <w:tcW w:w="4504" w:type="dxa"/>
            <w:gridSpan w:val="2"/>
            <w:hideMark/>
          </w:tcPr>
          <w:p w14:paraId="77C2D698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Термины</w:t>
            </w:r>
          </w:p>
        </w:tc>
        <w:tc>
          <w:tcPr>
            <w:tcW w:w="540" w:type="dxa"/>
          </w:tcPr>
          <w:p w14:paraId="08AF6FB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9" w:type="dxa"/>
            <w:gridSpan w:val="2"/>
            <w:hideMark/>
          </w:tcPr>
          <w:p w14:paraId="4D5CB77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Определения</w:t>
            </w:r>
          </w:p>
        </w:tc>
      </w:tr>
      <w:tr w:rsidR="0044308C" w:rsidRPr="00EE509C" w14:paraId="2C03E024" w14:textId="77777777" w:rsidTr="0007594E">
        <w:tc>
          <w:tcPr>
            <w:tcW w:w="988" w:type="dxa"/>
            <w:hideMark/>
          </w:tcPr>
          <w:p w14:paraId="5BAEC5C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3516" w:type="dxa"/>
            <w:hideMark/>
          </w:tcPr>
          <w:p w14:paraId="5AE70723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Пирамида Хеопса</w:t>
            </w:r>
          </w:p>
        </w:tc>
        <w:tc>
          <w:tcPr>
            <w:tcW w:w="540" w:type="dxa"/>
          </w:tcPr>
          <w:p w14:paraId="6C09B65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4BA5CFC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030" w:type="dxa"/>
            <w:hideMark/>
          </w:tcPr>
          <w:p w14:paraId="3321A00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Индия</w:t>
            </w:r>
          </w:p>
        </w:tc>
      </w:tr>
      <w:tr w:rsidR="0044308C" w:rsidRPr="00EE509C" w14:paraId="6B1AA943" w14:textId="77777777" w:rsidTr="0007594E">
        <w:tc>
          <w:tcPr>
            <w:tcW w:w="988" w:type="dxa"/>
            <w:hideMark/>
          </w:tcPr>
          <w:p w14:paraId="2BBA8B23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3516" w:type="dxa"/>
            <w:hideMark/>
          </w:tcPr>
          <w:p w14:paraId="2E789130" w14:textId="77777777" w:rsidR="0044308C" w:rsidRPr="00EE509C" w:rsidRDefault="0044308C" w:rsidP="00EE509C">
            <w:pPr>
              <w:tabs>
                <w:tab w:val="left" w:pos="2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Храм Вишну</w:t>
            </w:r>
          </w:p>
        </w:tc>
        <w:tc>
          <w:tcPr>
            <w:tcW w:w="540" w:type="dxa"/>
          </w:tcPr>
          <w:p w14:paraId="62669F4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15F838AA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030" w:type="dxa"/>
            <w:hideMark/>
          </w:tcPr>
          <w:p w14:paraId="6EA28023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Египет</w:t>
            </w:r>
          </w:p>
        </w:tc>
      </w:tr>
      <w:tr w:rsidR="0044308C" w:rsidRPr="00EE509C" w14:paraId="78F25DF0" w14:textId="77777777" w:rsidTr="0007594E">
        <w:tc>
          <w:tcPr>
            <w:tcW w:w="988" w:type="dxa"/>
            <w:hideMark/>
          </w:tcPr>
          <w:p w14:paraId="78DC549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3516" w:type="dxa"/>
            <w:hideMark/>
          </w:tcPr>
          <w:p w14:paraId="37A527C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Великая китайская стена</w:t>
            </w:r>
          </w:p>
        </w:tc>
        <w:tc>
          <w:tcPr>
            <w:tcW w:w="540" w:type="dxa"/>
          </w:tcPr>
          <w:p w14:paraId="55F4B75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2829821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030" w:type="dxa"/>
            <w:hideMark/>
          </w:tcPr>
          <w:p w14:paraId="5B70296F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Китай</w:t>
            </w:r>
          </w:p>
        </w:tc>
      </w:tr>
      <w:tr w:rsidR="0044308C" w:rsidRPr="00EE509C" w14:paraId="37673613" w14:textId="77777777" w:rsidTr="0007594E">
        <w:tc>
          <w:tcPr>
            <w:tcW w:w="988" w:type="dxa"/>
            <w:hideMark/>
          </w:tcPr>
          <w:p w14:paraId="050ABF7F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3516" w:type="dxa"/>
            <w:hideMark/>
          </w:tcPr>
          <w:p w14:paraId="08610FA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Тадж-Махал</w:t>
            </w:r>
          </w:p>
        </w:tc>
        <w:tc>
          <w:tcPr>
            <w:tcW w:w="540" w:type="dxa"/>
          </w:tcPr>
          <w:p w14:paraId="0EA15893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5ECFC50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030" w:type="dxa"/>
            <w:hideMark/>
          </w:tcPr>
          <w:p w14:paraId="63C5D41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Индия</w:t>
            </w:r>
          </w:p>
        </w:tc>
      </w:tr>
    </w:tbl>
    <w:p w14:paraId="0D925311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2-А, 3-В, 4-А.</w:t>
      </w:r>
    </w:p>
    <w:p w14:paraId="418976B0" w14:textId="325B5EF7" w:rsidR="0044308C" w:rsidRPr="00EE509C" w:rsidRDefault="0044308C" w:rsidP="0004742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04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428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УК-1; УК-5</w:t>
      </w:r>
    </w:p>
    <w:p w14:paraId="519B0AAA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4F599" w14:textId="77777777" w:rsidR="0044308C" w:rsidRPr="00EE509C" w:rsidRDefault="0044308C" w:rsidP="00EE509C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2. Установите соответствие между философскими учениями и древними цивилизациями.</w:t>
      </w:r>
    </w:p>
    <w:tbl>
      <w:tblPr>
        <w:tblStyle w:val="1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490"/>
        <w:gridCol w:w="534"/>
        <w:gridCol w:w="512"/>
        <w:gridCol w:w="3979"/>
      </w:tblGrid>
      <w:tr w:rsidR="0044308C" w:rsidRPr="00EE509C" w14:paraId="01C15F9D" w14:textId="77777777" w:rsidTr="0007594E">
        <w:tc>
          <w:tcPr>
            <w:tcW w:w="4504" w:type="dxa"/>
            <w:gridSpan w:val="2"/>
            <w:hideMark/>
          </w:tcPr>
          <w:p w14:paraId="277EC04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Учения</w:t>
            </w:r>
          </w:p>
        </w:tc>
        <w:tc>
          <w:tcPr>
            <w:tcW w:w="540" w:type="dxa"/>
          </w:tcPr>
          <w:p w14:paraId="44A2570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49" w:type="dxa"/>
            <w:gridSpan w:val="2"/>
            <w:hideMark/>
          </w:tcPr>
          <w:p w14:paraId="22F08F97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Цивилизации</w:t>
            </w:r>
          </w:p>
        </w:tc>
      </w:tr>
      <w:tr w:rsidR="0044308C" w:rsidRPr="00EE509C" w14:paraId="67986FD6" w14:textId="77777777" w:rsidTr="0007594E">
        <w:tc>
          <w:tcPr>
            <w:tcW w:w="988" w:type="dxa"/>
            <w:hideMark/>
          </w:tcPr>
          <w:p w14:paraId="727DAFA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3516" w:type="dxa"/>
            <w:hideMark/>
          </w:tcPr>
          <w:p w14:paraId="5AC8543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Конфуцианство</w:t>
            </w:r>
          </w:p>
        </w:tc>
        <w:tc>
          <w:tcPr>
            <w:tcW w:w="540" w:type="dxa"/>
          </w:tcPr>
          <w:p w14:paraId="5252A0F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46F5C9F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030" w:type="dxa"/>
            <w:hideMark/>
          </w:tcPr>
          <w:p w14:paraId="5E5114D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Индия</w:t>
            </w:r>
          </w:p>
        </w:tc>
      </w:tr>
      <w:tr w:rsidR="0044308C" w:rsidRPr="00EE509C" w14:paraId="606DF28A" w14:textId="77777777" w:rsidTr="0007594E">
        <w:tc>
          <w:tcPr>
            <w:tcW w:w="988" w:type="dxa"/>
            <w:hideMark/>
          </w:tcPr>
          <w:p w14:paraId="5E0763B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3516" w:type="dxa"/>
            <w:hideMark/>
          </w:tcPr>
          <w:p w14:paraId="5C8A6BA7" w14:textId="77777777" w:rsidR="0044308C" w:rsidRPr="00EE509C" w:rsidRDefault="0044308C" w:rsidP="00EE509C">
            <w:pPr>
              <w:tabs>
                <w:tab w:val="left" w:pos="2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Буддизм</w:t>
            </w:r>
          </w:p>
        </w:tc>
        <w:tc>
          <w:tcPr>
            <w:tcW w:w="540" w:type="dxa"/>
          </w:tcPr>
          <w:p w14:paraId="4550DAA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49E0411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030" w:type="dxa"/>
            <w:hideMark/>
          </w:tcPr>
          <w:p w14:paraId="3B2DA05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Египет</w:t>
            </w:r>
          </w:p>
        </w:tc>
      </w:tr>
      <w:tr w:rsidR="0044308C" w:rsidRPr="00EE509C" w14:paraId="7B262B3F" w14:textId="77777777" w:rsidTr="0007594E">
        <w:tc>
          <w:tcPr>
            <w:tcW w:w="988" w:type="dxa"/>
            <w:hideMark/>
          </w:tcPr>
          <w:p w14:paraId="74FE8167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3516" w:type="dxa"/>
            <w:hideMark/>
          </w:tcPr>
          <w:p w14:paraId="62B7547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Даосизм</w:t>
            </w:r>
          </w:p>
        </w:tc>
        <w:tc>
          <w:tcPr>
            <w:tcW w:w="540" w:type="dxa"/>
          </w:tcPr>
          <w:p w14:paraId="2E3113DB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2BD3873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030" w:type="dxa"/>
            <w:hideMark/>
          </w:tcPr>
          <w:p w14:paraId="6CF7D7F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Китай</w:t>
            </w:r>
          </w:p>
        </w:tc>
      </w:tr>
      <w:tr w:rsidR="0044308C" w:rsidRPr="00EE509C" w14:paraId="5815FA93" w14:textId="77777777" w:rsidTr="0007594E">
        <w:tc>
          <w:tcPr>
            <w:tcW w:w="988" w:type="dxa"/>
            <w:hideMark/>
          </w:tcPr>
          <w:p w14:paraId="0256196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3516" w:type="dxa"/>
            <w:hideMark/>
          </w:tcPr>
          <w:p w14:paraId="3C18841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Брахманизм</w:t>
            </w:r>
          </w:p>
        </w:tc>
        <w:tc>
          <w:tcPr>
            <w:tcW w:w="540" w:type="dxa"/>
          </w:tcPr>
          <w:p w14:paraId="138F544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9" w:type="dxa"/>
            <w:hideMark/>
          </w:tcPr>
          <w:p w14:paraId="7C9FDE1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4030" w:type="dxa"/>
            <w:hideMark/>
          </w:tcPr>
          <w:p w14:paraId="1C17CCB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Греция</w:t>
            </w:r>
          </w:p>
        </w:tc>
      </w:tr>
    </w:tbl>
    <w:p w14:paraId="5E3AAEAB" w14:textId="77777777" w:rsidR="0044308C" w:rsidRPr="00EE509C" w:rsidRDefault="0044308C" w:rsidP="00EE509C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Правильный ответ: 1-В, 2-А, 3-В, 4-А.</w:t>
      </w:r>
    </w:p>
    <w:p w14:paraId="0C4BCB16" w14:textId="53ECC5F7" w:rsidR="0044308C" w:rsidRPr="00EE509C" w:rsidRDefault="0044308C" w:rsidP="00047428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047428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УК-1; УК-5</w:t>
      </w:r>
    </w:p>
    <w:p w14:paraId="52BAD339" w14:textId="77777777" w:rsidR="0044308C" w:rsidRPr="00EE509C" w:rsidRDefault="0044308C" w:rsidP="00EE509C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460F71" w14:textId="77777777" w:rsidR="0044308C" w:rsidRPr="00EE509C" w:rsidRDefault="0044308C" w:rsidP="00EE509C">
      <w:pPr>
        <w:widowControl w:val="0"/>
        <w:tabs>
          <w:tab w:val="left" w:leader="dot" w:pos="9546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3. Установите соответствие между страной и известными личностями в древней культуре.</w:t>
      </w:r>
    </w:p>
    <w:tbl>
      <w:tblPr>
        <w:tblStyle w:val="13"/>
        <w:tblW w:w="9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496"/>
        <w:gridCol w:w="535"/>
        <w:gridCol w:w="512"/>
        <w:gridCol w:w="3984"/>
      </w:tblGrid>
      <w:tr w:rsidR="0044308C" w:rsidRPr="00EE509C" w14:paraId="5C57AF0D" w14:textId="77777777" w:rsidTr="0007594E">
        <w:tc>
          <w:tcPr>
            <w:tcW w:w="4477" w:type="dxa"/>
            <w:gridSpan w:val="2"/>
            <w:hideMark/>
          </w:tcPr>
          <w:p w14:paraId="6ECB44C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Личности</w:t>
            </w:r>
          </w:p>
        </w:tc>
        <w:tc>
          <w:tcPr>
            <w:tcW w:w="535" w:type="dxa"/>
          </w:tcPr>
          <w:p w14:paraId="071B7C1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96" w:type="dxa"/>
            <w:gridSpan w:val="2"/>
            <w:hideMark/>
          </w:tcPr>
          <w:p w14:paraId="44751FF4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Страна</w:t>
            </w:r>
          </w:p>
        </w:tc>
      </w:tr>
      <w:tr w:rsidR="0044308C" w:rsidRPr="00EE509C" w14:paraId="19381665" w14:textId="77777777" w:rsidTr="0007594E">
        <w:tc>
          <w:tcPr>
            <w:tcW w:w="981" w:type="dxa"/>
            <w:hideMark/>
          </w:tcPr>
          <w:p w14:paraId="2AE376A4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3496" w:type="dxa"/>
            <w:hideMark/>
          </w:tcPr>
          <w:p w14:paraId="734B4126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Рамаяна</w:t>
            </w:r>
          </w:p>
        </w:tc>
        <w:tc>
          <w:tcPr>
            <w:tcW w:w="535" w:type="dxa"/>
          </w:tcPr>
          <w:p w14:paraId="290F4B43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4AC717F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3984" w:type="dxa"/>
            <w:hideMark/>
          </w:tcPr>
          <w:p w14:paraId="52EE40C8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Индия</w:t>
            </w:r>
          </w:p>
        </w:tc>
      </w:tr>
      <w:tr w:rsidR="0044308C" w:rsidRPr="00EE509C" w14:paraId="01861A2F" w14:textId="77777777" w:rsidTr="0007594E">
        <w:tc>
          <w:tcPr>
            <w:tcW w:w="981" w:type="dxa"/>
            <w:hideMark/>
          </w:tcPr>
          <w:p w14:paraId="17BFDD16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3496" w:type="dxa"/>
            <w:hideMark/>
          </w:tcPr>
          <w:p w14:paraId="369157E7" w14:textId="77777777" w:rsidR="0044308C" w:rsidRPr="00EE509C" w:rsidRDefault="0044308C" w:rsidP="00EE509C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Хатшепсут</w:t>
            </w:r>
            <w:proofErr w:type="spellEnd"/>
          </w:p>
        </w:tc>
        <w:tc>
          <w:tcPr>
            <w:tcW w:w="535" w:type="dxa"/>
          </w:tcPr>
          <w:p w14:paraId="00E61AA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1698409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3984" w:type="dxa"/>
            <w:hideMark/>
          </w:tcPr>
          <w:p w14:paraId="69F1EFB6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Египет</w:t>
            </w:r>
          </w:p>
        </w:tc>
      </w:tr>
      <w:tr w:rsidR="0044308C" w:rsidRPr="00EE509C" w14:paraId="6322106C" w14:textId="77777777" w:rsidTr="0007594E">
        <w:tc>
          <w:tcPr>
            <w:tcW w:w="981" w:type="dxa"/>
            <w:hideMark/>
          </w:tcPr>
          <w:p w14:paraId="10A73F04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3496" w:type="dxa"/>
            <w:hideMark/>
          </w:tcPr>
          <w:p w14:paraId="7B2929EF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Лао-цзы</w:t>
            </w:r>
            <w:proofErr w:type="spellEnd"/>
          </w:p>
        </w:tc>
        <w:tc>
          <w:tcPr>
            <w:tcW w:w="535" w:type="dxa"/>
          </w:tcPr>
          <w:p w14:paraId="753AA4FA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65D809A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3984" w:type="dxa"/>
            <w:hideMark/>
          </w:tcPr>
          <w:p w14:paraId="2BF7F94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Китай</w:t>
            </w:r>
          </w:p>
        </w:tc>
      </w:tr>
      <w:tr w:rsidR="0044308C" w:rsidRPr="00EE509C" w14:paraId="67D447C2" w14:textId="77777777" w:rsidTr="0007594E">
        <w:tc>
          <w:tcPr>
            <w:tcW w:w="981" w:type="dxa"/>
            <w:hideMark/>
          </w:tcPr>
          <w:p w14:paraId="2CDCE8F6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3496" w:type="dxa"/>
            <w:hideMark/>
          </w:tcPr>
          <w:p w14:paraId="31E1E429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Будда</w:t>
            </w:r>
          </w:p>
        </w:tc>
        <w:tc>
          <w:tcPr>
            <w:tcW w:w="535" w:type="dxa"/>
          </w:tcPr>
          <w:p w14:paraId="41FAB49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49EFBBF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3984" w:type="dxa"/>
            <w:hideMark/>
          </w:tcPr>
          <w:p w14:paraId="0D0A867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Индия</w:t>
            </w:r>
          </w:p>
        </w:tc>
      </w:tr>
    </w:tbl>
    <w:p w14:paraId="55D1CBD8" w14:textId="77777777" w:rsidR="0044308C" w:rsidRPr="00EE509C" w:rsidRDefault="0044308C" w:rsidP="00EE509C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Правильный ответ: 1-А, 2-Б, 3-В, 4-Г.</w:t>
      </w:r>
    </w:p>
    <w:p w14:paraId="6C860CA9" w14:textId="088B042A" w:rsidR="0044308C" w:rsidRPr="00EE509C" w:rsidRDefault="0044308C" w:rsidP="000474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EE509C">
        <w:rPr>
          <w:rFonts w:ascii="Times New Roman" w:eastAsia="Calibri" w:hAnsi="Times New Roman" w:cs="Times New Roman"/>
          <w:spacing w:val="-2"/>
          <w:sz w:val="28"/>
          <w:szCs w:val="28"/>
        </w:rPr>
        <w:t>Компетенции</w:t>
      </w:r>
      <w:r w:rsidRPr="00EE509C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EE509C">
        <w:rPr>
          <w:rFonts w:ascii="Times New Roman" w:eastAsia="Calibri" w:hAnsi="Times New Roman" w:cs="Times New Roman"/>
          <w:spacing w:val="-2"/>
          <w:sz w:val="28"/>
          <w:szCs w:val="28"/>
        </w:rPr>
        <w:t>(индикаторы):</w:t>
      </w:r>
      <w:r w:rsidR="00047428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="00047428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УК-1; УК-5</w:t>
      </w:r>
    </w:p>
    <w:p w14:paraId="6DA09E83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</w:p>
    <w:p w14:paraId="5415F1E0" w14:textId="0AA09BF8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lastRenderedPageBreak/>
        <w:t>4. Установите соответствие между древними архитектурными стилями и странами.</w:t>
      </w:r>
    </w:p>
    <w:tbl>
      <w:tblPr>
        <w:tblStyle w:val="13"/>
        <w:tblW w:w="9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496"/>
        <w:gridCol w:w="535"/>
        <w:gridCol w:w="512"/>
        <w:gridCol w:w="3984"/>
      </w:tblGrid>
      <w:tr w:rsidR="0044308C" w:rsidRPr="00EE509C" w14:paraId="4639753F" w14:textId="77777777" w:rsidTr="0007594E">
        <w:tc>
          <w:tcPr>
            <w:tcW w:w="4477" w:type="dxa"/>
            <w:gridSpan w:val="2"/>
            <w:hideMark/>
          </w:tcPr>
          <w:p w14:paraId="68ED0D1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Стиль</w:t>
            </w:r>
          </w:p>
        </w:tc>
        <w:tc>
          <w:tcPr>
            <w:tcW w:w="535" w:type="dxa"/>
          </w:tcPr>
          <w:p w14:paraId="691D2391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96" w:type="dxa"/>
            <w:gridSpan w:val="2"/>
            <w:hideMark/>
          </w:tcPr>
          <w:p w14:paraId="1DEA728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Страна</w:t>
            </w:r>
          </w:p>
        </w:tc>
      </w:tr>
      <w:tr w:rsidR="0044308C" w:rsidRPr="00EE509C" w14:paraId="445D082C" w14:textId="77777777" w:rsidTr="0007594E">
        <w:tc>
          <w:tcPr>
            <w:tcW w:w="981" w:type="dxa"/>
            <w:hideMark/>
          </w:tcPr>
          <w:p w14:paraId="2553CC8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3496" w:type="dxa"/>
            <w:hideMark/>
          </w:tcPr>
          <w:p w14:paraId="1ADB0ED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Стиль пагода</w:t>
            </w:r>
          </w:p>
        </w:tc>
        <w:tc>
          <w:tcPr>
            <w:tcW w:w="535" w:type="dxa"/>
          </w:tcPr>
          <w:p w14:paraId="60D460B5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4E8EF876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3984" w:type="dxa"/>
            <w:hideMark/>
          </w:tcPr>
          <w:p w14:paraId="5DDEB89B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Индия</w:t>
            </w:r>
          </w:p>
        </w:tc>
      </w:tr>
      <w:tr w:rsidR="0044308C" w:rsidRPr="00EE509C" w14:paraId="20D3BD3A" w14:textId="77777777" w:rsidTr="0007594E">
        <w:tc>
          <w:tcPr>
            <w:tcW w:w="981" w:type="dxa"/>
            <w:hideMark/>
          </w:tcPr>
          <w:p w14:paraId="400F4F1C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3496" w:type="dxa"/>
            <w:hideMark/>
          </w:tcPr>
          <w:p w14:paraId="265AB7D2" w14:textId="77777777" w:rsidR="0044308C" w:rsidRPr="00EE509C" w:rsidRDefault="0044308C" w:rsidP="00EE509C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Пирамиды</w:t>
            </w:r>
          </w:p>
        </w:tc>
        <w:tc>
          <w:tcPr>
            <w:tcW w:w="535" w:type="dxa"/>
          </w:tcPr>
          <w:p w14:paraId="014AB42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29EF07BA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3984" w:type="dxa"/>
            <w:hideMark/>
          </w:tcPr>
          <w:p w14:paraId="52083B3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Египет</w:t>
            </w:r>
          </w:p>
        </w:tc>
      </w:tr>
      <w:tr w:rsidR="0044308C" w:rsidRPr="00EE509C" w14:paraId="0B22C4EC" w14:textId="77777777" w:rsidTr="0007594E">
        <w:tc>
          <w:tcPr>
            <w:tcW w:w="981" w:type="dxa"/>
            <w:hideMark/>
          </w:tcPr>
          <w:p w14:paraId="760F23F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3496" w:type="dxa"/>
            <w:hideMark/>
          </w:tcPr>
          <w:p w14:paraId="3DE2FEDD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Ступы</w:t>
            </w:r>
          </w:p>
        </w:tc>
        <w:tc>
          <w:tcPr>
            <w:tcW w:w="535" w:type="dxa"/>
          </w:tcPr>
          <w:p w14:paraId="4858392E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7B966BD4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3984" w:type="dxa"/>
            <w:hideMark/>
          </w:tcPr>
          <w:p w14:paraId="54B3A737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Греция</w:t>
            </w:r>
          </w:p>
        </w:tc>
      </w:tr>
      <w:tr w:rsidR="0044308C" w:rsidRPr="00EE509C" w14:paraId="05E492F4" w14:textId="77777777" w:rsidTr="0007594E">
        <w:tc>
          <w:tcPr>
            <w:tcW w:w="981" w:type="dxa"/>
            <w:hideMark/>
          </w:tcPr>
          <w:p w14:paraId="4FE94057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4)</w:t>
            </w:r>
          </w:p>
        </w:tc>
        <w:tc>
          <w:tcPr>
            <w:tcW w:w="3496" w:type="dxa"/>
            <w:hideMark/>
          </w:tcPr>
          <w:p w14:paraId="425622B2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Коринфский стиль</w:t>
            </w:r>
          </w:p>
        </w:tc>
        <w:tc>
          <w:tcPr>
            <w:tcW w:w="535" w:type="dxa"/>
          </w:tcPr>
          <w:p w14:paraId="7D7DDF60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2" w:type="dxa"/>
            <w:hideMark/>
          </w:tcPr>
          <w:p w14:paraId="60EF6879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Г)</w:t>
            </w:r>
          </w:p>
        </w:tc>
        <w:tc>
          <w:tcPr>
            <w:tcW w:w="3984" w:type="dxa"/>
            <w:hideMark/>
          </w:tcPr>
          <w:p w14:paraId="5B87DADF" w14:textId="77777777" w:rsidR="0044308C" w:rsidRPr="00EE509C" w:rsidRDefault="0044308C" w:rsidP="00EE50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E509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Китай</w:t>
            </w:r>
          </w:p>
        </w:tc>
      </w:tr>
    </w:tbl>
    <w:p w14:paraId="2CE64A5F" w14:textId="77777777" w:rsidR="0044308C" w:rsidRPr="00EE509C" w:rsidRDefault="0044308C" w:rsidP="00EE509C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EE509C">
        <w:rPr>
          <w:rFonts w:ascii="Times New Roman" w:eastAsia="Times New Roman" w:hAnsi="Times New Roman" w:cs="Times New Roman"/>
          <w:sz w:val="28"/>
          <w:szCs w:val="28"/>
        </w:rPr>
        <w:t>1-Г, 2-Б, 3-А, 4-В.</w:t>
      </w:r>
    </w:p>
    <w:p w14:paraId="19BFED0A" w14:textId="795194CE" w:rsidR="0044308C" w:rsidRPr="00EE509C" w:rsidRDefault="0044308C" w:rsidP="00047428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EE509C">
        <w:rPr>
          <w:rFonts w:ascii="Times New Roman" w:eastAsia="Calibri" w:hAnsi="Times New Roman" w:cs="Times New Roman"/>
          <w:spacing w:val="-2"/>
          <w:sz w:val="28"/>
          <w:szCs w:val="28"/>
        </w:rPr>
        <w:t>Компетенции</w:t>
      </w:r>
      <w:r w:rsidRPr="00EE509C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EE509C">
        <w:rPr>
          <w:rFonts w:ascii="Times New Roman" w:eastAsia="Calibri" w:hAnsi="Times New Roman" w:cs="Times New Roman"/>
          <w:spacing w:val="-2"/>
          <w:sz w:val="28"/>
          <w:szCs w:val="28"/>
        </w:rPr>
        <w:t>(индикаторы):</w:t>
      </w:r>
      <w:r w:rsidR="00047428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="00047428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УК-1; УК-5</w:t>
      </w:r>
    </w:p>
    <w:p w14:paraId="4986880C" w14:textId="23FAA30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1E16E4" w14:textId="77777777" w:rsidR="0044308C" w:rsidRPr="00EE509C" w:rsidRDefault="0044308C" w:rsidP="00EE5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509C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39A39BC" w14:textId="77777777" w:rsid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260FD33" w14:textId="3FBBD2FE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E509C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7DDE553B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E509C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578B21E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2560224" w14:textId="0546A750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правильную последовательность этапов становления</w:t>
      </w:r>
      <w:r w:rsid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событий в культуре Возрождения:</w:t>
      </w:r>
    </w:p>
    <w:p w14:paraId="089CDF5F" w14:textId="6A13442C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</w:t>
      </w:r>
      <w:r w:rsidR="0044308C"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оявление первых гуманист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ических идей в работах Петрарки</w:t>
      </w:r>
    </w:p>
    <w:p w14:paraId="0531ED26" w14:textId="73146006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</w:t>
      </w:r>
      <w:r w:rsidR="0044308C"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убликац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«Божественной комедии» Данте</w:t>
      </w:r>
    </w:p>
    <w:p w14:paraId="67636FAB" w14:textId="24BCFE77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</w:t>
      </w:r>
      <w:r w:rsidR="0044308C"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«Си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кстинской капеллы» Микеланджело</w:t>
      </w:r>
    </w:p>
    <w:p w14:paraId="6CBFDB0B" w14:textId="1E71AC11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</w:t>
      </w:r>
      <w:r w:rsidR="0044308C" w:rsidRPr="00EE5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зобретение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ечатного станка И. Гуттенбергом</w:t>
      </w:r>
    </w:p>
    <w:p w14:paraId="174332BB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EE509C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EE509C">
        <w:rPr>
          <w:rFonts w:ascii="Times New Roman" w:eastAsia="Calibri" w:hAnsi="Times New Roman" w:cs="Times New Roman"/>
          <w:sz w:val="28"/>
          <w:szCs w:val="28"/>
        </w:rPr>
        <w:t>, Г, В</w:t>
      </w:r>
    </w:p>
    <w:p w14:paraId="7330CAC5" w14:textId="2099FA1D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30DF1244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CC9AAF" w14:textId="12B6FFC4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2.</w:t>
      </w: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Установите правильную последовательность периодов творчества художников и в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ремени создания их произведений:</w:t>
      </w:r>
    </w:p>
    <w:p w14:paraId="5C571F90" w14:textId="7981E248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Леон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ардо да Винчи – «Тайная вечеря»</w:t>
      </w:r>
    </w:p>
    <w:p w14:paraId="1562B80C" w14:textId="5F467571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Питер Паул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ь Рубенс – «Портрет камеристки»</w:t>
      </w:r>
    </w:p>
    <w:p w14:paraId="073B6AF2" w14:textId="4B6B2346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Тициан – «Венера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D827D70" w14:textId="0135641F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Франсиско Гойя – «Шабаш ведьм»</w:t>
      </w:r>
    </w:p>
    <w:p w14:paraId="6212FC04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В, Б, Г</w:t>
      </w:r>
    </w:p>
    <w:p w14:paraId="54845153" w14:textId="47B9C584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7814A580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E1344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событий в культуре Средневековья.</w:t>
      </w:r>
    </w:p>
    <w:p w14:paraId="5BD5E39B" w14:textId="22179749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</w:t>
      </w:r>
      <w:r w:rsidR="0044308C"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кновение готической архитектуры</w:t>
      </w:r>
    </w:p>
    <w:p w14:paraId="37898B39" w14:textId="1FACDA62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аспро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странение христианства в Европе</w:t>
      </w:r>
    </w:p>
    <w:p w14:paraId="32AEE259" w14:textId="68D3B656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первых университетов</w:t>
      </w:r>
    </w:p>
    <w:p w14:paraId="7A2E4599" w14:textId="7F2A8F02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</w:t>
      </w:r>
      <w:r w:rsidR="0044308C" w:rsidRPr="00EE509C">
        <w:rPr>
          <w:rFonts w:ascii="Times New Roman" w:eastAsia="Times New Roman" w:hAnsi="Times New Roman" w:cs="Times New Roman"/>
          <w:sz w:val="28"/>
          <w:szCs w:val="28"/>
          <w:lang w:eastAsia="ru-RU"/>
        </w:rPr>
        <w:t>оявление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романского стиля в архитектуре</w:t>
      </w:r>
    </w:p>
    <w:p w14:paraId="5C30F38B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Б, Г, </w:t>
      </w:r>
      <w:proofErr w:type="gramStart"/>
      <w:r w:rsidRPr="00EE509C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EE509C">
        <w:rPr>
          <w:rFonts w:ascii="Times New Roman" w:eastAsia="Calibri" w:hAnsi="Times New Roman" w:cs="Times New Roman"/>
          <w:sz w:val="28"/>
          <w:szCs w:val="28"/>
        </w:rPr>
        <w:t>, В</w:t>
      </w:r>
    </w:p>
    <w:p w14:paraId="726980EF" w14:textId="4083240E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4C1ED1F6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5"/>
          <w:sz w:val="28"/>
          <w:szCs w:val="28"/>
        </w:rPr>
      </w:pPr>
    </w:p>
    <w:p w14:paraId="5569A900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5"/>
          <w:sz w:val="28"/>
          <w:szCs w:val="28"/>
        </w:rPr>
      </w:pPr>
      <w:r w:rsidRPr="00EE509C">
        <w:rPr>
          <w:rFonts w:ascii="Times New Roman" w:eastAsia="Calibri" w:hAnsi="Times New Roman" w:cs="Times New Roman"/>
          <w:spacing w:val="5"/>
          <w:sz w:val="28"/>
          <w:szCs w:val="28"/>
        </w:rPr>
        <w:lastRenderedPageBreak/>
        <w:t>4.</w:t>
      </w:r>
      <w:r w:rsidRPr="00EE5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509C">
        <w:rPr>
          <w:rFonts w:ascii="Times New Roman" w:eastAsia="Calibri" w:hAnsi="Times New Roman" w:cs="Times New Roman"/>
          <w:spacing w:val="5"/>
          <w:sz w:val="28"/>
          <w:szCs w:val="28"/>
        </w:rPr>
        <w:t>Установите правильную последовательность культурных достижений периода Средневековья</w:t>
      </w:r>
    </w:p>
    <w:p w14:paraId="51854EA6" w14:textId="1C970E64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с</w:t>
      </w:r>
      <w:r w:rsidR="0044308C" w:rsidRPr="00EE509C">
        <w:rPr>
          <w:rFonts w:ascii="Times New Roman" w:eastAsia="Calibri" w:hAnsi="Times New Roman" w:cs="Times New Roman"/>
          <w:sz w:val="28"/>
          <w:szCs w:val="28"/>
        </w:rPr>
        <w:t>оздание «Божественной комедии» Данте</w:t>
      </w:r>
    </w:p>
    <w:p w14:paraId="0227147E" w14:textId="325644D1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</w:t>
      </w:r>
      <w:r w:rsidR="0044308C" w:rsidRPr="00EE509C">
        <w:rPr>
          <w:rFonts w:ascii="Times New Roman" w:eastAsia="Calibri" w:hAnsi="Times New Roman" w:cs="Times New Roman"/>
          <w:sz w:val="28"/>
          <w:szCs w:val="28"/>
        </w:rPr>
        <w:t>оздание «Суммы теологии» Фомы Аквинского</w:t>
      </w:r>
    </w:p>
    <w:p w14:paraId="3049E59D" w14:textId="414E61C8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</w:t>
      </w:r>
      <w:r w:rsidR="0044308C" w:rsidRPr="00EE509C">
        <w:rPr>
          <w:rFonts w:ascii="Times New Roman" w:eastAsia="Calibri" w:hAnsi="Times New Roman" w:cs="Times New Roman"/>
          <w:sz w:val="28"/>
          <w:szCs w:val="28"/>
        </w:rPr>
        <w:t xml:space="preserve">троительство собора </w:t>
      </w:r>
      <w:proofErr w:type="spellStart"/>
      <w:r w:rsidR="0044308C" w:rsidRPr="00EE509C">
        <w:rPr>
          <w:rFonts w:ascii="Times New Roman" w:eastAsia="Calibri" w:hAnsi="Times New Roman" w:cs="Times New Roman"/>
          <w:sz w:val="28"/>
          <w:szCs w:val="28"/>
        </w:rPr>
        <w:t>Нотр</w:t>
      </w:r>
      <w:proofErr w:type="spellEnd"/>
      <w:r w:rsidR="0044308C" w:rsidRPr="00EE509C">
        <w:rPr>
          <w:rFonts w:ascii="Times New Roman" w:eastAsia="Calibri" w:hAnsi="Times New Roman" w:cs="Times New Roman"/>
          <w:sz w:val="28"/>
          <w:szCs w:val="28"/>
        </w:rPr>
        <w:t>-Дам в Париже</w:t>
      </w:r>
    </w:p>
    <w:p w14:paraId="1DFA8896" w14:textId="35131C19" w:rsidR="0044308C" w:rsidRPr="00EE509C" w:rsidRDefault="00EE509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и</w:t>
      </w:r>
      <w:r w:rsidR="0044308C" w:rsidRPr="00EE509C">
        <w:rPr>
          <w:rFonts w:ascii="Times New Roman" w:eastAsia="Calibri" w:hAnsi="Times New Roman" w:cs="Times New Roman"/>
          <w:sz w:val="28"/>
          <w:szCs w:val="28"/>
        </w:rPr>
        <w:t>зобретение печатного станка</w:t>
      </w:r>
    </w:p>
    <w:p w14:paraId="2F56B716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В, Б, </w:t>
      </w:r>
      <w:proofErr w:type="gramStart"/>
      <w:r w:rsidRPr="00EE509C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EE509C">
        <w:rPr>
          <w:rFonts w:ascii="Times New Roman" w:eastAsia="Calibri" w:hAnsi="Times New Roman" w:cs="Times New Roman"/>
          <w:sz w:val="28"/>
          <w:szCs w:val="28"/>
        </w:rPr>
        <w:t>, Г</w:t>
      </w:r>
    </w:p>
    <w:p w14:paraId="1568D96A" w14:textId="7D34F6D5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345CF4D8" w14:textId="21132D5F" w:rsidR="0044308C" w:rsidRPr="00EE509C" w:rsidRDefault="0044308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2C6414AA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Задания открытого типа</w:t>
      </w:r>
    </w:p>
    <w:p w14:paraId="7C0ABA97" w14:textId="77777777" w:rsid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167989D0" w14:textId="5C852C8B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Задания открытого типа на дополнение</w:t>
      </w:r>
    </w:p>
    <w:p w14:paraId="4FA8B20D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15C36D20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1. Напишите пропущенное слово.</w:t>
      </w:r>
    </w:p>
    <w:p w14:paraId="053E1449" w14:textId="31173BA5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Представление об изначальном совершенстве и гармонии мира, когда смыслом жизни становится поддержание правильных отношений с космосом, характерно для ______ культуры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60D808D8" w14:textId="2B9B3C3B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индийской</w:t>
      </w:r>
    </w:p>
    <w:p w14:paraId="7FA69F43" w14:textId="18F3F183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3458BA76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                           </w:t>
      </w:r>
    </w:p>
    <w:p w14:paraId="4AF61516" w14:textId="7D2DF123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2. Напишите пропущенное слово.</w:t>
      </w:r>
    </w:p>
    <w:p w14:paraId="5D93CD20" w14:textId="1E2E278A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современном мире наблюдается процесс ______противоположный по смыслу глобализации культуры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00836857" w14:textId="7ACF1F22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spellStart"/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="00EE509C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тнизации</w:t>
      </w:r>
      <w:proofErr w:type="spellEnd"/>
    </w:p>
    <w:p w14:paraId="1F520EFB" w14:textId="4323695D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4A0FF56C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6146FADC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3. Напишите пропущенное слово.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14:paraId="7B12C6D3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Стремление человека к высшим духовным ценностям, к слиянию с духовным </w:t>
      </w:r>
      <w:proofErr w:type="spellStart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абсолютом</w:t>
      </w:r>
      <w:proofErr w:type="spellEnd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признание внешнего мира иллюзией, преклонение перед духовным авторитетом брахманов характерны для - ____локальной культуры.</w:t>
      </w:r>
    </w:p>
    <w:p w14:paraId="30F5B53A" w14:textId="33B85602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индийской</w:t>
      </w:r>
    </w:p>
    <w:p w14:paraId="1BE9DCB8" w14:textId="1FC904A5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073BD91F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1E0533F5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4. Напишите пропущенное слово.</w:t>
      </w:r>
    </w:p>
    <w:p w14:paraId="025BCA37" w14:textId="08402962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 семейно-государственного соподчинения, когда личное не соизмеримо с общим, лежит в основе __________культуры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16695C87" w14:textId="7D5693F4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з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ападноевропейской</w:t>
      </w:r>
    </w:p>
    <w:p w14:paraId="2667176F" w14:textId="60B10043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5DB79882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6762A5B7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5.</w:t>
      </w:r>
      <w:r w:rsidRPr="00EE509C">
        <w:rPr>
          <w:rFonts w:ascii="Times New Roman" w:eastAsia="Calibri" w:hAnsi="Times New Roman" w:cs="Times New Roman"/>
          <w:i/>
          <w:color w:val="000000"/>
          <w:w w:val="90"/>
          <w:sz w:val="28"/>
          <w:szCs w:val="28"/>
          <w:lang w:eastAsia="ru-RU"/>
        </w:rPr>
        <w:t xml:space="preserve"> </w:t>
      </w: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слово.</w:t>
      </w:r>
    </w:p>
    <w:p w14:paraId="4E7C4C4D" w14:textId="14840D95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Высокий уровень специализации и социальных притязаний характерен для    _______культуры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5A9091CC" w14:textId="711BB7BA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Правильный ответ: э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литарной</w:t>
      </w:r>
    </w:p>
    <w:p w14:paraId="25AC629F" w14:textId="73FB5EED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20AF6426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6. Напишите пропущенное слово.              </w:t>
      </w:r>
    </w:p>
    <w:p w14:paraId="03A1B7F0" w14:textId="7233BC20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 _____________– это родоплеменная, преимущественно сельскохозяйственная культурная система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0C2DF21C" w14:textId="60131AA9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="00EE509C"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тническая</w:t>
      </w:r>
    </w:p>
    <w:p w14:paraId="083FE5EC" w14:textId="7577F03D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1" w:name="_Hlk192766968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bookmarkEnd w:id="1"/>
    <w:p w14:paraId="7D349744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14:paraId="68FEBD08" w14:textId="77777777" w:rsidR="0044308C" w:rsidRPr="00EE509C" w:rsidRDefault="0044308C" w:rsidP="00EE5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E509C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FA6B932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1B6C1D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E509C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90F49CF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A8F69A9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1. В переводе с латинского культура обозначает__________________.</w:t>
      </w:r>
    </w:p>
    <w:p w14:paraId="2AD53B9B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Правильный ответ: обработка, возделывание земли</w:t>
      </w:r>
    </w:p>
    <w:p w14:paraId="515C8086" w14:textId="7465B77E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64BB7F00" w14:textId="77777777" w:rsidR="0044308C" w:rsidRPr="00EE509C" w:rsidRDefault="0044308C" w:rsidP="00EE50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04198A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 xml:space="preserve">2. Мировая культура включает в себя три большие сферы, это: __________, _________, _____________. </w:t>
      </w:r>
    </w:p>
    <w:p w14:paraId="2054843F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Правильный ответ: наука, религия, искусство.</w:t>
      </w:r>
    </w:p>
    <w:p w14:paraId="65991DC8" w14:textId="7D28758D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042A2176" w14:textId="77777777" w:rsidR="0044308C" w:rsidRPr="00EE509C" w:rsidRDefault="0044308C" w:rsidP="00EE50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52718D" w14:textId="77777777" w:rsidR="0044308C" w:rsidRPr="00EE509C" w:rsidRDefault="0044308C" w:rsidP="00EE50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3. Выделяют несколько видов субкультуры: ___________, ___________, ______________, _________________.</w:t>
      </w:r>
    </w:p>
    <w:p w14:paraId="78DB0536" w14:textId="77777777" w:rsidR="0044308C" w:rsidRPr="00EE509C" w:rsidRDefault="0044308C" w:rsidP="00EE50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09C">
        <w:rPr>
          <w:rFonts w:ascii="Times New Roman" w:eastAsia="Calibri" w:hAnsi="Times New Roman" w:cs="Times New Roman"/>
          <w:sz w:val="28"/>
          <w:szCs w:val="28"/>
        </w:rPr>
        <w:t>Правильный ответ: этническая, конфессиональная, профессиональная, молодежная.</w:t>
      </w:r>
    </w:p>
    <w:p w14:paraId="643DF997" w14:textId="0880CEE4" w:rsidR="0044308C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0CD416DE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F7E0303" w14:textId="4BE30352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Задания открытого типа с развернутым ответом</w:t>
      </w:r>
    </w:p>
    <w:p w14:paraId="6046650D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79F9132" w14:textId="7222ABAA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1. </w:t>
      </w:r>
      <w:r w:rsidR="00107674"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Прочитать текст задания. Продумать логику полного ответа. Записать ответ.</w:t>
      </w:r>
    </w:p>
    <w:p w14:paraId="0F91ED1B" w14:textId="4B7C275F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середине XIX века К.</w:t>
      </w:r>
      <w:r w:rsidR="00BE64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Маркс предложил типологию обществ, в основе которой лежат два критерия: способ производства и форма собственности. Общества, различающиеся языком, культурой,</w:t>
      </w:r>
    </w:p>
    <w:p w14:paraId="6C41D24A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обычаями, политическим строем, образом и уровнем жизни людей, но объединенных двумя ведущими признаками, составляют</w:t>
      </w:r>
    </w:p>
    <w:p w14:paraId="342D448A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одну общественно-экономическую формацию. Человечество последовательно прошло четыре формации - первобытную, рабовладельческую, феодальную и капиталистическую. Пятой объявлена коммунистическая, которая должна была наступить в будущем.</w:t>
      </w:r>
    </w:p>
    <w:p w14:paraId="47AB2C16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Найти: Опираясь на концепцию К. Маркса об экономических формациях, порассуждайте, к какой формации относится современная Россия. Аргументируйте свой ответ.</w:t>
      </w:r>
    </w:p>
    <w:p w14:paraId="0CC72C8D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 выполнения – 15 мин.</w:t>
      </w:r>
    </w:p>
    <w:p w14:paraId="5004C78E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Ожидаемый результат:</w:t>
      </w:r>
      <w:r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Студент аргументированно укажет формацию к которой относится современная Россия.</w:t>
      </w:r>
    </w:p>
    <w:p w14:paraId="6268847A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Критерий оценивания:</w:t>
      </w:r>
      <w:r w:rsidRPr="00EE509C">
        <w:rPr>
          <w:rFonts w:ascii="Times New Roman" w:eastAsia="Calibri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наличие в ответе содержательной единицы формации в соответствии с концепцией К. Маркса.</w:t>
      </w:r>
    </w:p>
    <w:p w14:paraId="02928DF4" w14:textId="1CA633D4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7E7BEE5B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37412D0" w14:textId="243D5E41" w:rsidR="00107674" w:rsidRPr="00EE509C" w:rsidRDefault="00EE509C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2. </w:t>
      </w:r>
      <w:r w:rsidR="00107674" w:rsidRPr="00EE509C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 xml:space="preserve">Прочитать текст задания. Продумать логику полного ответа. Записать ответ. </w:t>
      </w:r>
    </w:p>
    <w:p w14:paraId="4EFB26D4" w14:textId="48A6D8E8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Место личности в культуре. Личность находится в центре культуры, на пересечении механизмов воспроизводства, хранения и обновления культурного опыта. Без личности нет культуры, так как личность не только движущая сила и создатель культуры, но и главная цель ее становления. </w:t>
      </w:r>
    </w:p>
    <w:p w14:paraId="140D6A3C" w14:textId="42EC288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Найти: Первоначально понятие "личность" означало ритуальную маску, роль, исполняемую актером в театре, </w:t>
      </w:r>
      <w:r w:rsidR="00BE64A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средние века появляется идея уникальности личности и ее </w:t>
      </w:r>
      <w:proofErr w:type="spellStart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самоценности</w:t>
      </w:r>
      <w:proofErr w:type="spellEnd"/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Современное понимание личности в культурологии опирается на социологические, психологические и общефилософские трактовки. Понятие "личность" (которое подчеркивает в человеке самостоятельность, значимость и сознательно-волевое начало) связывается с понятиями "индивид" (отдельно взятый человек, представитель какой-либо социальной группы) и "индивидуальность" (оригинальность, неповторимость человека, многообразие его способностей). Проблема личности - это проблема свободного выбора и социальной ответственности.</w:t>
      </w:r>
    </w:p>
    <w:p w14:paraId="688139A6" w14:textId="25C453B4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 выполнения – 15 мин.</w:t>
      </w:r>
    </w:p>
    <w:p w14:paraId="408D7CC8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Ожидаемый результат: Только в обществе человек получает все, что необходимо для его развития. Культура - это продукт деятельности человека. Она не существует вне человеческих общностей, но всегда доступна этим общностям. Для человека, только что родившегося, культура - уже готовый мир, в который он погружается и который его формирует. Таким образом, первый путь, каким происходит развитие личности, - это воспитание.</w:t>
      </w:r>
    </w:p>
    <w:p w14:paraId="4785543A" w14:textId="44DC1435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Слагаемые личности, которую формирует культура, следующие: в процессе социализации личности ей передается ряд ценностей и их систем; среди них - культурный идеал личности (первое слагаемое); социальные роли, играемые личностью в течение его жизни (второе слагаемое); субъективно отраженное "я" - комплекс представлений о себе, созданных из представлений других людей о нас самих (третье слагаемое). Интеграция этих элементов создает социальную личность индивида. Актуальным становится понятие идентичности, которое отвечает на вопрос "Кто "Я" в культуре?", отражает соответствие личного всеобщему, определяет соответствие разнообразия универсальному, выражает защиту личного, фиксирует соответствие образа "Я" своему жизненному воплощению, характеризует состояние принадлежности индивида надындивидуальному целому - истории, обществу, культуре.</w:t>
      </w:r>
    </w:p>
    <w:p w14:paraId="60FD0C36" w14:textId="77777777" w:rsidR="00107674" w:rsidRPr="00EE509C" w:rsidRDefault="00107674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Критерий оценивания:</w:t>
      </w:r>
      <w:r w:rsidRPr="00EE509C">
        <w:rPr>
          <w:rFonts w:ascii="Times New Roman" w:eastAsia="Calibri" w:hAnsi="Times New Roman" w:cs="Times New Roman"/>
          <w:color w:val="000000"/>
          <w:w w:val="90"/>
          <w:sz w:val="28"/>
          <w:szCs w:val="28"/>
          <w:lang w:eastAsia="ru-RU"/>
        </w:rPr>
        <w:t xml:space="preserve"> 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культура - это духовное измерение личности и общества. Человек в культуре выступает в двух ипостасях: как творение культуры и как творец культуры. В свою очередь, высокая культура народа - </w:t>
      </w: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это гарантия совершенства регулятивных систем общества, демократичности его институтов. </w:t>
      </w:r>
    </w:p>
    <w:p w14:paraId="6B8FB663" w14:textId="55B1DA1F" w:rsidR="00887954" w:rsidRPr="00EE509C" w:rsidRDefault="00507209" w:rsidP="00EE509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E509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Компетенции: УК-1; УК-5 </w:t>
      </w:r>
    </w:p>
    <w:p w14:paraId="00516EDC" w14:textId="77777777" w:rsidR="00A07CD9" w:rsidRPr="00EE509C" w:rsidRDefault="00A07CD9" w:rsidP="00EE50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2" w:name="_GoBack"/>
      <w:bookmarkEnd w:id="2"/>
    </w:p>
    <w:sectPr w:rsidR="00A07CD9" w:rsidRPr="00EE509C" w:rsidSect="00DD7B2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307" w14:textId="77777777" w:rsidR="005172B2" w:rsidRDefault="005172B2">
      <w:pPr>
        <w:spacing w:line="240" w:lineRule="auto"/>
      </w:pPr>
      <w:r>
        <w:separator/>
      </w:r>
    </w:p>
  </w:endnote>
  <w:endnote w:type="continuationSeparator" w:id="0">
    <w:p w14:paraId="6465AFA6" w14:textId="77777777" w:rsidR="005172B2" w:rsidRDefault="00517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484989"/>
      <w:docPartObj>
        <w:docPartGallery w:val="Page Numbers (Bottom of Page)"/>
        <w:docPartUnique/>
      </w:docPartObj>
    </w:sdtPr>
    <w:sdtEndPr/>
    <w:sdtContent>
      <w:p w14:paraId="6282E8B0" w14:textId="797F80DC" w:rsidR="00887954" w:rsidRDefault="0088795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B2A">
          <w:rPr>
            <w:noProof/>
          </w:rPr>
          <w:t>7</w:t>
        </w:r>
        <w:r>
          <w:fldChar w:fldCharType="end"/>
        </w:r>
      </w:p>
    </w:sdtContent>
  </w:sdt>
  <w:p w14:paraId="600FA197" w14:textId="77777777" w:rsidR="00887954" w:rsidRDefault="0088795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438E1" w14:textId="77777777" w:rsidR="005172B2" w:rsidRDefault="005172B2">
      <w:pPr>
        <w:spacing w:after="0"/>
      </w:pPr>
      <w:r>
        <w:separator/>
      </w:r>
    </w:p>
  </w:footnote>
  <w:footnote w:type="continuationSeparator" w:id="0">
    <w:p w14:paraId="73EBDEAC" w14:textId="77777777" w:rsidR="005172B2" w:rsidRDefault="005172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43337F7"/>
    <w:multiLevelType w:val="hybridMultilevel"/>
    <w:tmpl w:val="6BB479E2"/>
    <w:lvl w:ilvl="0" w:tplc="6924F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20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D85253"/>
    <w:multiLevelType w:val="hybridMultilevel"/>
    <w:tmpl w:val="417EE8E0"/>
    <w:lvl w:ilvl="0" w:tplc="00C835EC">
      <w:start w:val="4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7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8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51123"/>
    <w:multiLevelType w:val="hybridMultilevel"/>
    <w:tmpl w:val="AB046338"/>
    <w:lvl w:ilvl="0" w:tplc="F6D2794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9A91368"/>
    <w:multiLevelType w:val="hybridMultilevel"/>
    <w:tmpl w:val="2A72D4FE"/>
    <w:lvl w:ilvl="0" w:tplc="17F69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06707"/>
    <w:multiLevelType w:val="hybridMultilevel"/>
    <w:tmpl w:val="219CC7D2"/>
    <w:lvl w:ilvl="0" w:tplc="5936C550">
      <w:start w:val="4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6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7"/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9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9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3"/>
  </w:num>
  <w:num w:numId="34">
    <w:abstractNumId w:val="7"/>
  </w:num>
  <w:num w:numId="35">
    <w:abstractNumId w:val="41"/>
  </w:num>
  <w:num w:numId="36">
    <w:abstractNumId w:val="12"/>
  </w:num>
  <w:num w:numId="37">
    <w:abstractNumId w:val="33"/>
  </w:num>
  <w:num w:numId="38">
    <w:abstractNumId w:val="35"/>
  </w:num>
  <w:num w:numId="39">
    <w:abstractNumId w:val="37"/>
  </w:num>
  <w:num w:numId="40">
    <w:abstractNumId w:val="28"/>
  </w:num>
  <w:num w:numId="41">
    <w:abstractNumId w:val="22"/>
  </w:num>
  <w:num w:numId="42">
    <w:abstractNumId w:val="44"/>
  </w:num>
  <w:num w:numId="43">
    <w:abstractNumId w:val="34"/>
  </w:num>
  <w:num w:numId="44">
    <w:abstractNumId w:val="45"/>
  </w:num>
  <w:num w:numId="45">
    <w:abstractNumId w:val="25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47428"/>
    <w:rsid w:val="00107674"/>
    <w:rsid w:val="00124603"/>
    <w:rsid w:val="0019176F"/>
    <w:rsid w:val="001E6E1A"/>
    <w:rsid w:val="001F575D"/>
    <w:rsid w:val="0021207D"/>
    <w:rsid w:val="002125E7"/>
    <w:rsid w:val="00226053"/>
    <w:rsid w:val="00254640"/>
    <w:rsid w:val="002C6E6B"/>
    <w:rsid w:val="002F7ECE"/>
    <w:rsid w:val="00433085"/>
    <w:rsid w:val="004359D9"/>
    <w:rsid w:val="0044308C"/>
    <w:rsid w:val="0045564E"/>
    <w:rsid w:val="0046556F"/>
    <w:rsid w:val="00481BAB"/>
    <w:rsid w:val="00490355"/>
    <w:rsid w:val="004C4C0E"/>
    <w:rsid w:val="00507209"/>
    <w:rsid w:val="005172B2"/>
    <w:rsid w:val="005245B7"/>
    <w:rsid w:val="00533E71"/>
    <w:rsid w:val="005375E8"/>
    <w:rsid w:val="005D4505"/>
    <w:rsid w:val="0060029A"/>
    <w:rsid w:val="00622278"/>
    <w:rsid w:val="00624D6B"/>
    <w:rsid w:val="00644AC3"/>
    <w:rsid w:val="00657055"/>
    <w:rsid w:val="00664637"/>
    <w:rsid w:val="00670B75"/>
    <w:rsid w:val="006775FB"/>
    <w:rsid w:val="006B0CE3"/>
    <w:rsid w:val="0070158E"/>
    <w:rsid w:val="00733655"/>
    <w:rsid w:val="0075609A"/>
    <w:rsid w:val="00771B18"/>
    <w:rsid w:val="007A5236"/>
    <w:rsid w:val="007C6C11"/>
    <w:rsid w:val="008303AB"/>
    <w:rsid w:val="0085142D"/>
    <w:rsid w:val="00887954"/>
    <w:rsid w:val="008C1EF7"/>
    <w:rsid w:val="008E706B"/>
    <w:rsid w:val="008F52DA"/>
    <w:rsid w:val="00900600"/>
    <w:rsid w:val="00903B86"/>
    <w:rsid w:val="009401E1"/>
    <w:rsid w:val="00960EA5"/>
    <w:rsid w:val="00A07CD9"/>
    <w:rsid w:val="00A26A22"/>
    <w:rsid w:val="00A56BBB"/>
    <w:rsid w:val="00B23325"/>
    <w:rsid w:val="00B3152C"/>
    <w:rsid w:val="00BA7B7B"/>
    <w:rsid w:val="00BE64A9"/>
    <w:rsid w:val="00C32D12"/>
    <w:rsid w:val="00C60792"/>
    <w:rsid w:val="00CB6E03"/>
    <w:rsid w:val="00CD722C"/>
    <w:rsid w:val="00CE72CE"/>
    <w:rsid w:val="00D14794"/>
    <w:rsid w:val="00D70005"/>
    <w:rsid w:val="00D77F16"/>
    <w:rsid w:val="00D82DE9"/>
    <w:rsid w:val="00D84607"/>
    <w:rsid w:val="00DB1BAA"/>
    <w:rsid w:val="00DD7B2A"/>
    <w:rsid w:val="00E00455"/>
    <w:rsid w:val="00EC5A2A"/>
    <w:rsid w:val="00EC5CA1"/>
    <w:rsid w:val="00EC7A8A"/>
    <w:rsid w:val="00EE509C"/>
    <w:rsid w:val="00F0035D"/>
    <w:rsid w:val="00F23792"/>
    <w:rsid w:val="00F3432B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95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numbering" w:customStyle="1" w:styleId="20">
    <w:name w:val="Нет списка2"/>
    <w:next w:val="a2"/>
    <w:semiHidden/>
    <w:rsid w:val="00107674"/>
  </w:style>
  <w:style w:type="character" w:customStyle="1" w:styleId="21">
    <w:name w:val="Основной текст (2)_"/>
    <w:link w:val="210"/>
    <w:locked/>
    <w:rsid w:val="00107674"/>
    <w:rPr>
      <w:sz w:val="1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107674"/>
    <w:pPr>
      <w:widowControl w:val="0"/>
      <w:shd w:val="clear" w:color="auto" w:fill="FFFFFF"/>
      <w:spacing w:after="60" w:line="384" w:lineRule="exact"/>
      <w:jc w:val="center"/>
    </w:pPr>
    <w:rPr>
      <w:rFonts w:ascii="Times New Roman" w:eastAsia="SimSun" w:hAnsi="Times New Roman" w:cs="Times New Roman"/>
      <w:sz w:val="16"/>
      <w:szCs w:val="20"/>
      <w:shd w:val="clear" w:color="auto" w:fill="FFFFFF"/>
      <w:lang w:eastAsia="ru-RU"/>
    </w:rPr>
  </w:style>
  <w:style w:type="character" w:customStyle="1" w:styleId="12">
    <w:name w:val="Заголовок №1"/>
    <w:rsid w:val="00107674"/>
    <w:rPr>
      <w:rFonts w:ascii="Times New Roman" w:hAnsi="Times New Roman"/>
      <w:b/>
      <w:sz w:val="28"/>
      <w:u w:val="single"/>
      <w:shd w:val="clear" w:color="auto" w:fill="FFFFFF"/>
    </w:rPr>
  </w:style>
  <w:style w:type="character" w:customStyle="1" w:styleId="22">
    <w:name w:val="Основной текст (2) + Полужирный"/>
    <w:rsid w:val="00107674"/>
    <w:rPr>
      <w:rFonts w:ascii="Times New Roman" w:hAnsi="Times New Roman"/>
      <w:b/>
      <w:shd w:val="clear" w:color="auto" w:fill="FFFFFF"/>
    </w:rPr>
  </w:style>
  <w:style w:type="character" w:customStyle="1" w:styleId="apple-converted-space">
    <w:name w:val="apple-converted-space"/>
    <w:uiPriority w:val="99"/>
    <w:rsid w:val="00107674"/>
    <w:rPr>
      <w:rFonts w:cs="Times New Roman"/>
    </w:rPr>
  </w:style>
  <w:style w:type="paragraph" w:customStyle="1" w:styleId="31">
    <w:name w:val="Основной текст3"/>
    <w:basedOn w:val="a"/>
    <w:uiPriority w:val="99"/>
    <w:rsid w:val="00107674"/>
    <w:pPr>
      <w:widowControl w:val="0"/>
      <w:shd w:val="clear" w:color="auto" w:fill="FFFFFF"/>
      <w:spacing w:after="0" w:line="413" w:lineRule="exact"/>
    </w:pPr>
    <w:rPr>
      <w:rFonts w:ascii="Times New Roman" w:eastAsia="Calibri" w:hAnsi="Times New Roman" w:cs="Times New Roman"/>
      <w:color w:val="000000"/>
      <w:spacing w:val="3"/>
      <w:sz w:val="21"/>
      <w:szCs w:val="21"/>
      <w:lang w:eastAsia="ru-RU"/>
    </w:rPr>
  </w:style>
  <w:style w:type="character" w:customStyle="1" w:styleId="6">
    <w:name w:val="Основной текст (6)_"/>
    <w:link w:val="60"/>
    <w:uiPriority w:val="99"/>
    <w:locked/>
    <w:rsid w:val="00107674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107674"/>
    <w:pPr>
      <w:widowControl w:val="0"/>
      <w:shd w:val="clear" w:color="auto" w:fill="FFFFFF"/>
      <w:spacing w:after="240" w:line="336" w:lineRule="exact"/>
      <w:jc w:val="center"/>
    </w:pPr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character" w:customStyle="1" w:styleId="2105pt">
    <w:name w:val="Основной текст (2) + 10;5 pt"/>
    <w:rsid w:val="001076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e">
    <w:name w:val="footer"/>
    <w:basedOn w:val="a"/>
    <w:link w:val="af"/>
    <w:uiPriority w:val="99"/>
    <w:unhideWhenUsed/>
    <w:rsid w:val="00887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8795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d"/>
    <w:uiPriority w:val="39"/>
    <w:rsid w:val="0044308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6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71336-C20A-49A5-AEE9-79742C8A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35</cp:revision>
  <cp:lastPrinted>2025-03-19T18:18:00Z</cp:lastPrinted>
  <dcterms:created xsi:type="dcterms:W3CDTF">2025-01-15T06:08:00Z</dcterms:created>
  <dcterms:modified xsi:type="dcterms:W3CDTF">2025-03-19T19:14:00Z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