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97E158" w14:textId="77777777" w:rsidR="00F16EC2" w:rsidRDefault="00F16EC2" w:rsidP="00F16EC2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65D8F27C" w14:textId="77777777" w:rsidR="005A7AB4" w:rsidRPr="008531D8" w:rsidRDefault="005A7AB4" w:rsidP="005A7AB4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Комплект оценочных средств по дисциплине</w:t>
      </w:r>
    </w:p>
    <w:p w14:paraId="4EDB6194" w14:textId="77777777" w:rsidR="005A7AB4" w:rsidRPr="008531D8" w:rsidRDefault="005A7AB4" w:rsidP="005A7AB4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«</w:t>
      </w:r>
      <w:r w:rsidRPr="00F16EC2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Экономика природопользования</w:t>
      </w: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»</w:t>
      </w:r>
    </w:p>
    <w:p w14:paraId="513B3F22" w14:textId="77777777" w:rsidR="005A7AB4" w:rsidRDefault="005A7AB4" w:rsidP="005A7AB4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68F1E96B" w14:textId="77777777" w:rsidR="005A7AB4" w:rsidRPr="00B75A3A" w:rsidRDefault="005A7AB4" w:rsidP="005A7AB4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B75A3A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B75A3A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B75A3A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B75A3A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B75A3A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2394A78F" w14:textId="77777777" w:rsidR="005A7AB4" w:rsidRPr="00B75A3A" w:rsidRDefault="005A7AB4" w:rsidP="005A7A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ECCBD4" w14:textId="77777777" w:rsidR="005A7AB4" w:rsidRPr="00B75A3A" w:rsidRDefault="005A7AB4" w:rsidP="005A7AB4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B75A3A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4F54444E" w14:textId="77777777" w:rsidR="005A7AB4" w:rsidRDefault="005A7AB4" w:rsidP="005A7A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6ECD3854" w14:textId="77777777" w:rsidR="005A7AB4" w:rsidRPr="002C2178" w:rsidRDefault="005A7AB4" w:rsidP="005A7A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51F6E01B" w14:textId="77777777" w:rsidR="005A7AB4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0053BD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A3246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Какая концепция делает акцент на максимальном росте производства, игнорируя экологические проблемы?</w:t>
      </w:r>
    </w:p>
    <w:p w14:paraId="32992AAA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А) Концепция фронтальной экономики</w:t>
      </w:r>
    </w:p>
    <w:p w14:paraId="39068DA8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Б) Концепция эктопии</w:t>
      </w:r>
    </w:p>
    <w:p w14:paraId="4B752DF6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В) Концепция охраны окружающей среды</w:t>
      </w:r>
    </w:p>
    <w:p w14:paraId="69711E97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Г) Концепция умеренного развития</w:t>
      </w:r>
    </w:p>
    <w:p w14:paraId="33AF7A19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6DEBD27E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3246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(ПК-9.1).</w:t>
      </w:r>
    </w:p>
    <w:p w14:paraId="0AF71B92" w14:textId="77777777" w:rsidR="005A7AB4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4E963D1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A3246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Какова цель рыночной оценки природных ресурсов?</w:t>
      </w:r>
    </w:p>
    <w:p w14:paraId="48A7101C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А) Определение их потребительской ценности</w:t>
      </w:r>
    </w:p>
    <w:p w14:paraId="4C21CB14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Б) Понижение стоимости ресурсов</w:t>
      </w:r>
    </w:p>
    <w:p w14:paraId="47788DFD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В) Расчет объема добычи</w:t>
      </w:r>
    </w:p>
    <w:p w14:paraId="76EC06F0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Г) Установление нормативов использования</w:t>
      </w:r>
    </w:p>
    <w:p w14:paraId="57D311D5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576000E7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3246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(ПК-9.1).</w:t>
      </w:r>
    </w:p>
    <w:p w14:paraId="190F86AC" w14:textId="77777777" w:rsidR="005A7AB4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3AE256B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A3246">
        <w:rPr>
          <w:rFonts w:ascii="Times New Roman" w:hAnsi="Times New Roman"/>
          <w:color w:val="000000"/>
          <w:sz w:val="28"/>
          <w:szCs w:val="28"/>
        </w:rPr>
        <w:t>3. Какую функцию выполняет плата за негативное воздействие на окружающую среду (НВОС)?</w:t>
      </w:r>
    </w:p>
    <w:p w14:paraId="4ADE1E70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A3246">
        <w:rPr>
          <w:rFonts w:ascii="Times New Roman" w:hAnsi="Times New Roman"/>
          <w:color w:val="000000"/>
          <w:sz w:val="28"/>
          <w:szCs w:val="28"/>
        </w:rPr>
        <w:t>А) Фискальную</w:t>
      </w:r>
    </w:p>
    <w:p w14:paraId="46427ABD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A3246">
        <w:rPr>
          <w:rFonts w:ascii="Times New Roman" w:hAnsi="Times New Roman"/>
          <w:color w:val="000000"/>
          <w:sz w:val="28"/>
          <w:szCs w:val="28"/>
        </w:rPr>
        <w:t>Б) Компенсационную</w:t>
      </w:r>
    </w:p>
    <w:p w14:paraId="7F6B8C82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A3246">
        <w:rPr>
          <w:rFonts w:ascii="Times New Roman" w:hAnsi="Times New Roman"/>
          <w:color w:val="000000"/>
          <w:sz w:val="28"/>
          <w:szCs w:val="28"/>
        </w:rPr>
        <w:t>В) Социальную</w:t>
      </w:r>
    </w:p>
    <w:p w14:paraId="5BFA4DFD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hAnsi="Times New Roman"/>
          <w:color w:val="000000"/>
          <w:sz w:val="28"/>
          <w:szCs w:val="28"/>
        </w:rPr>
        <w:t>Г) Информационную</w:t>
      </w:r>
    </w:p>
    <w:p w14:paraId="2C8EB901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7A5C29E3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3246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(ПК-9.1).</w:t>
      </w:r>
    </w:p>
    <w:p w14:paraId="3CBFD117" w14:textId="77777777" w:rsidR="005A7AB4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5C5414A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5A3246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 xml:space="preserve">Какой показатель используется для оценки </w:t>
      </w:r>
      <w:proofErr w:type="spellStart"/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экологичности</w:t>
      </w:r>
      <w:proofErr w:type="spellEnd"/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 xml:space="preserve"> производства?</w:t>
      </w:r>
    </w:p>
    <w:p w14:paraId="1B6676DF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А) Объем импорта сырья</w:t>
      </w:r>
    </w:p>
    <w:p w14:paraId="44EB0B53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Б) Рост валового внутреннего продукта</w:t>
      </w:r>
    </w:p>
    <w:p w14:paraId="081E3F7B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В) Уровень зарплаты работников</w:t>
      </w:r>
    </w:p>
    <w:p w14:paraId="0B75FA60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Отходоемкость</w:t>
      </w:r>
      <w:proofErr w:type="spellEnd"/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 xml:space="preserve"> производства </w:t>
      </w:r>
    </w:p>
    <w:p w14:paraId="4812DA30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</w:t>
      </w:r>
    </w:p>
    <w:p w14:paraId="16494ED0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3246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(ПК-18.1).</w:t>
      </w:r>
    </w:p>
    <w:p w14:paraId="15614035" w14:textId="77777777" w:rsidR="005A7AB4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EE8DF09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5A3246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 xml:space="preserve">Какие из перечисленных ресурсов считаются </w:t>
      </w:r>
      <w:proofErr w:type="spellStart"/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невозобновимыми</w:t>
      </w:r>
      <w:proofErr w:type="spellEnd"/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6C1356F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А) Полезные ископаемые</w:t>
      </w:r>
    </w:p>
    <w:p w14:paraId="4D2BC302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Б) Лесные ресурсы</w:t>
      </w:r>
    </w:p>
    <w:p w14:paraId="22E4FBD8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В) Водные ресурсы</w:t>
      </w:r>
    </w:p>
    <w:p w14:paraId="459E5852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Г) Почвенные ресурсы</w:t>
      </w:r>
    </w:p>
    <w:p w14:paraId="66AF2D3C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696742C4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3246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(ПК-18.1).</w:t>
      </w:r>
    </w:p>
    <w:p w14:paraId="39794F97" w14:textId="77777777" w:rsidR="005A7AB4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DEF2D64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Pr="005A3246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метод оценки природных ресурсов, основанный на величине дохода от их использования?</w:t>
      </w:r>
    </w:p>
    <w:p w14:paraId="5BAD57DA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А) Затратный метод</w:t>
      </w:r>
    </w:p>
    <w:p w14:paraId="24103039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Б) Рыночная оценка</w:t>
      </w:r>
    </w:p>
    <w:p w14:paraId="1C16AF02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В) Рентная оценка</w:t>
      </w:r>
    </w:p>
    <w:p w14:paraId="2D44B153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Г) Метод альтернативной стоимости</w:t>
      </w:r>
    </w:p>
    <w:p w14:paraId="3F538F93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A3246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03B7CCC1" w14:textId="77777777" w:rsidR="005A7AB4" w:rsidRPr="005A3246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3246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(ПК-18.1).</w:t>
      </w:r>
    </w:p>
    <w:p w14:paraId="3D36AD21" w14:textId="77777777" w:rsidR="005A7AB4" w:rsidRDefault="005A7AB4" w:rsidP="005A7AB4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59C9A7C" w14:textId="77777777" w:rsidR="005A7AB4" w:rsidRPr="004905D9" w:rsidRDefault="005A7AB4" w:rsidP="005A7AB4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4905D9">
        <w:rPr>
          <w:rFonts w:ascii="Times New Roman" w:hAnsi="Times New Roman"/>
          <w:b/>
          <w:bCs/>
          <w:sz w:val="28"/>
          <w:szCs w:val="28"/>
        </w:rPr>
        <w:t>Задания</w:t>
      </w:r>
      <w:r w:rsidRPr="004905D9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4905D9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4905D9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4905D9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4905D9">
        <w:rPr>
          <w:rFonts w:ascii="Times New Roman" w:hAnsi="Times New Roman"/>
          <w:b/>
          <w:bCs/>
          <w:sz w:val="28"/>
          <w:szCs w:val="28"/>
        </w:rPr>
        <w:t>на</w:t>
      </w:r>
      <w:r w:rsidRPr="004905D9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4905D9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4905D9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4905D9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13DF7C8A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75A3A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7FB96669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75A3A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69AD7C3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D541300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75A3A">
        <w:rPr>
          <w:rFonts w:ascii="Times New Roman" w:hAnsi="Times New Roman"/>
          <w:color w:val="000000"/>
          <w:sz w:val="28"/>
          <w:szCs w:val="28"/>
        </w:rPr>
        <w:t>1.</w:t>
      </w:r>
      <w:r w:rsidRPr="00B75A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75A3A">
        <w:rPr>
          <w:rFonts w:ascii="Times New Roman" w:hAnsi="Times New Roman"/>
          <w:color w:val="000000"/>
          <w:sz w:val="28"/>
          <w:szCs w:val="28"/>
        </w:rPr>
        <w:t>Сопоставьте концепции взаимосвязи экономического и экологического развития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4"/>
        <w:gridCol w:w="2921"/>
      </w:tblGrid>
      <w:tr w:rsidR="005A7AB4" w:rsidRPr="00B75A3A" w14:paraId="44D2478E" w14:textId="77777777" w:rsidTr="0051704F">
        <w:trPr>
          <w:trHeight w:val="20"/>
        </w:trPr>
        <w:tc>
          <w:tcPr>
            <w:tcW w:w="34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69EBED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Концепция игнорирует экологические проблемы</w:t>
            </w:r>
          </w:p>
        </w:tc>
        <w:tc>
          <w:tcPr>
            <w:tcW w:w="15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38C9F92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А) Концепция гармоничного развития</w:t>
            </w:r>
          </w:p>
        </w:tc>
      </w:tr>
      <w:tr w:rsidR="005A7AB4" w:rsidRPr="00B75A3A" w14:paraId="15F555FE" w14:textId="77777777" w:rsidTr="0051704F">
        <w:trPr>
          <w:trHeight w:val="20"/>
        </w:trPr>
        <w:tc>
          <w:tcPr>
            <w:tcW w:w="34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20FF02C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Концепция предполагает баланс между экономическим развитием и экологической безопасностью</w:t>
            </w:r>
          </w:p>
        </w:tc>
        <w:tc>
          <w:tcPr>
            <w:tcW w:w="15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7D9CCE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Б) Фронтальная экономика</w:t>
            </w:r>
          </w:p>
        </w:tc>
      </w:tr>
      <w:tr w:rsidR="005A7AB4" w:rsidRPr="00B75A3A" w14:paraId="0AC8F351" w14:textId="77777777" w:rsidTr="0051704F">
        <w:trPr>
          <w:trHeight w:val="20"/>
        </w:trPr>
        <w:tc>
          <w:tcPr>
            <w:tcW w:w="34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F0ABDD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Концепция предлагает сворачивание масштабов рыночной экономики</w:t>
            </w:r>
          </w:p>
        </w:tc>
        <w:tc>
          <w:tcPr>
            <w:tcW w:w="15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EFE3F23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В) Концепция охраны окружающей среды</w:t>
            </w:r>
          </w:p>
        </w:tc>
      </w:tr>
      <w:tr w:rsidR="005A7AB4" w:rsidRPr="00B75A3A" w14:paraId="23E09F12" w14:textId="77777777" w:rsidTr="0051704F">
        <w:trPr>
          <w:trHeight w:val="20"/>
        </w:trPr>
        <w:tc>
          <w:tcPr>
            <w:tcW w:w="34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2B167B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Концепция рассматривает общество и природу как единое целое</w:t>
            </w:r>
          </w:p>
        </w:tc>
        <w:tc>
          <w:tcPr>
            <w:tcW w:w="15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0A6565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Г) Концепция эктопии</w:t>
            </w:r>
          </w:p>
        </w:tc>
      </w:tr>
    </w:tbl>
    <w:p w14:paraId="7B434509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B75A3A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Б, 2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В, 3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Г, 4 - А</w:t>
      </w:r>
    </w:p>
    <w:p w14:paraId="5EBC5FC1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A3A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(ПК-9.1).</w:t>
      </w:r>
    </w:p>
    <w:p w14:paraId="7BB2681F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515484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75A3A">
        <w:rPr>
          <w:rFonts w:ascii="Times New Roman" w:hAnsi="Times New Roman"/>
          <w:color w:val="000000"/>
          <w:sz w:val="28"/>
          <w:szCs w:val="28"/>
        </w:rPr>
        <w:t>2.</w:t>
      </w:r>
      <w:r w:rsidRPr="00B75A3A">
        <w:rPr>
          <w:rFonts w:ascii="Times New Roman" w:eastAsiaTheme="minorHAnsi" w:hAnsi="Times New Roman"/>
          <w:sz w:val="28"/>
          <w:szCs w:val="28"/>
          <w:lang w:eastAsia="en-US"/>
        </w:rPr>
        <w:t xml:space="preserve"> Сопоставьте методы оценки природных ресурсов.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3"/>
        <w:gridCol w:w="3042"/>
      </w:tblGrid>
      <w:tr w:rsidR="005A7AB4" w:rsidRPr="00B75A3A" w14:paraId="72A6D755" w14:textId="77777777" w:rsidTr="0051704F">
        <w:tc>
          <w:tcPr>
            <w:tcW w:w="33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240B1D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75A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B75A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Метод основывается на величине дохода от использования ресурса</w:t>
            </w:r>
          </w:p>
        </w:tc>
        <w:tc>
          <w:tcPr>
            <w:tcW w:w="16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6CB5C74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75A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Затратный метод</w:t>
            </w:r>
          </w:p>
        </w:tc>
      </w:tr>
      <w:tr w:rsidR="005A7AB4" w:rsidRPr="00B75A3A" w14:paraId="113AE56A" w14:textId="77777777" w:rsidTr="0051704F">
        <w:tc>
          <w:tcPr>
            <w:tcW w:w="33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59FC833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75A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B75A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Метод использует сумму всех затрат на подготовку и использование ресурса</w:t>
            </w:r>
          </w:p>
        </w:tc>
        <w:tc>
          <w:tcPr>
            <w:tcW w:w="16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DD00ACB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75A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Рыночная оценка</w:t>
            </w:r>
          </w:p>
        </w:tc>
      </w:tr>
      <w:tr w:rsidR="005A7AB4" w:rsidRPr="00B75A3A" w14:paraId="3A3DDBA6" w14:textId="77777777" w:rsidTr="0051704F">
        <w:tc>
          <w:tcPr>
            <w:tcW w:w="33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7FDAEB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75A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B75A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Метод применяется для оценки объектов через упущенные выгоды</w:t>
            </w:r>
          </w:p>
        </w:tc>
        <w:tc>
          <w:tcPr>
            <w:tcW w:w="16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FE20D2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75A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Рентная оценка</w:t>
            </w:r>
          </w:p>
        </w:tc>
      </w:tr>
      <w:tr w:rsidR="005A7AB4" w:rsidRPr="00B75A3A" w14:paraId="1E51C17E" w14:textId="77777777" w:rsidTr="0051704F">
        <w:tc>
          <w:tcPr>
            <w:tcW w:w="33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205475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75A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B75A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Метод основан на рыночной цене ресурса</w:t>
            </w:r>
          </w:p>
        </w:tc>
        <w:tc>
          <w:tcPr>
            <w:tcW w:w="16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D54EE95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75A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Метод альтернативной стоимости</w:t>
            </w:r>
          </w:p>
        </w:tc>
      </w:tr>
    </w:tbl>
    <w:p w14:paraId="4178BFD0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B75A3A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B75A3A">
        <w:rPr>
          <w:rFonts w:ascii="Times New Roman" w:eastAsiaTheme="minorHAnsi" w:hAnsi="Times New Roman"/>
          <w:sz w:val="28"/>
          <w:szCs w:val="28"/>
          <w:lang w:eastAsia="en-US"/>
        </w:rPr>
        <w:t>В,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B75A3A">
        <w:rPr>
          <w:rFonts w:ascii="Times New Roman" w:eastAsiaTheme="minorHAnsi" w:hAnsi="Times New Roman"/>
          <w:sz w:val="28"/>
          <w:szCs w:val="28"/>
          <w:lang w:eastAsia="en-US"/>
        </w:rPr>
        <w:t>А,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B75A3A">
        <w:rPr>
          <w:rFonts w:ascii="Times New Roman" w:eastAsiaTheme="minorHAnsi" w:hAnsi="Times New Roman"/>
          <w:sz w:val="28"/>
          <w:szCs w:val="28"/>
          <w:lang w:eastAsia="en-US"/>
        </w:rPr>
        <w:t>Г,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B75A3A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50635B83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A3A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(ПК-9.1).</w:t>
      </w:r>
    </w:p>
    <w:p w14:paraId="0EBA9F56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7F6B8D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75A3A">
        <w:rPr>
          <w:rFonts w:ascii="Times New Roman" w:hAnsi="Times New Roman"/>
          <w:color w:val="000000"/>
          <w:sz w:val="28"/>
          <w:szCs w:val="28"/>
        </w:rPr>
        <w:t>3.</w:t>
      </w:r>
      <w:r w:rsidRPr="00B75A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75A3A">
        <w:rPr>
          <w:rFonts w:ascii="Times New Roman" w:hAnsi="Times New Roman"/>
          <w:color w:val="000000"/>
          <w:sz w:val="28"/>
          <w:szCs w:val="28"/>
        </w:rPr>
        <w:t>Установите соответствие показателей эффективность природопользования с их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0"/>
        <w:gridCol w:w="2275"/>
      </w:tblGrid>
      <w:tr w:rsidR="005A7AB4" w:rsidRPr="00B75A3A" w14:paraId="425C4C74" w14:textId="77777777" w:rsidTr="0051704F">
        <w:tc>
          <w:tcPr>
            <w:tcW w:w="378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B4DDABD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Показатель, характеризующий объем ресурсов на единицу продукции</w:t>
            </w:r>
          </w:p>
        </w:tc>
        <w:tc>
          <w:tcPr>
            <w:tcW w:w="121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4CD4852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А) Энергоемкость</w:t>
            </w:r>
          </w:p>
        </w:tc>
      </w:tr>
      <w:tr w:rsidR="005A7AB4" w:rsidRPr="00B75A3A" w14:paraId="430AEFFA" w14:textId="77777777" w:rsidTr="0051704F">
        <w:tc>
          <w:tcPr>
            <w:tcW w:w="378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9EDCFBC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Показатель определяет эффективность использования воды</w:t>
            </w:r>
          </w:p>
        </w:tc>
        <w:tc>
          <w:tcPr>
            <w:tcW w:w="121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3475814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Б) Ресурсоемкость</w:t>
            </w:r>
          </w:p>
        </w:tc>
      </w:tr>
      <w:tr w:rsidR="005A7AB4" w:rsidRPr="00B75A3A" w14:paraId="04D27CAC" w14:textId="77777777" w:rsidTr="0051704F">
        <w:tc>
          <w:tcPr>
            <w:tcW w:w="378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5A51533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Показатель, связанный с использованием энергии</w:t>
            </w:r>
          </w:p>
        </w:tc>
        <w:tc>
          <w:tcPr>
            <w:tcW w:w="121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2B1506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В) Водоемкость</w:t>
            </w:r>
          </w:p>
        </w:tc>
      </w:tr>
      <w:tr w:rsidR="005A7AB4" w:rsidRPr="00B75A3A" w14:paraId="3E33A385" w14:textId="77777777" w:rsidTr="0051704F">
        <w:tc>
          <w:tcPr>
            <w:tcW w:w="378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057EC5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Показатель, который используется для оценки экологической ущерба производства</w:t>
            </w:r>
          </w:p>
        </w:tc>
        <w:tc>
          <w:tcPr>
            <w:tcW w:w="121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DD0C74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</w:t>
            </w:r>
            <w:proofErr w:type="spellStart"/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Ущербоемкость</w:t>
            </w:r>
            <w:proofErr w:type="spellEnd"/>
          </w:p>
        </w:tc>
      </w:tr>
    </w:tbl>
    <w:p w14:paraId="5E14F5F0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B75A3A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Б, 2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В, 3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А, 4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Г</w:t>
      </w:r>
    </w:p>
    <w:p w14:paraId="652BE31C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A3A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(ПК-9.2).</w:t>
      </w:r>
    </w:p>
    <w:p w14:paraId="5FB48ABA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C3AEE71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75A3A">
        <w:rPr>
          <w:rFonts w:ascii="Times New Roman" w:hAnsi="Times New Roman"/>
          <w:color w:val="000000"/>
          <w:sz w:val="28"/>
          <w:szCs w:val="28"/>
        </w:rPr>
        <w:t>4.</w:t>
      </w:r>
      <w:r w:rsidRPr="00B75A3A">
        <w:rPr>
          <w:rFonts w:ascii="Times New Roman" w:hAnsi="Times New Roman"/>
          <w:sz w:val="28"/>
          <w:szCs w:val="28"/>
        </w:rPr>
        <w:t xml:space="preserve"> </w:t>
      </w:r>
      <w:r w:rsidRPr="00B75A3A">
        <w:rPr>
          <w:rFonts w:ascii="Times New Roman" w:hAnsi="Times New Roman"/>
          <w:color w:val="000000"/>
          <w:sz w:val="28"/>
          <w:szCs w:val="28"/>
        </w:rPr>
        <w:t>Установите соответствие видов платы за использование природных ресурсов.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9"/>
        <w:gridCol w:w="3536"/>
      </w:tblGrid>
      <w:tr w:rsidR="005A7AB4" w:rsidRPr="00B75A3A" w14:paraId="3800203B" w14:textId="77777777" w:rsidTr="0051704F">
        <w:tc>
          <w:tcPr>
            <w:tcW w:w="31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BDA3BF7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Какой вид платы устанавливается за пользование водными объектами?</w:t>
            </w:r>
          </w:p>
        </w:tc>
        <w:tc>
          <w:tcPr>
            <w:tcW w:w="18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E3B678C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Налог на добычу полезных ископаемых</w:t>
            </w:r>
          </w:p>
        </w:tc>
      </w:tr>
      <w:tr w:rsidR="005A7AB4" w:rsidRPr="00B75A3A" w14:paraId="1B47BD03" w14:textId="77777777" w:rsidTr="0051704F">
        <w:tc>
          <w:tcPr>
            <w:tcW w:w="31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7E13E03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Какой вид платы устанавливается за пользование недрами?</w:t>
            </w:r>
          </w:p>
        </w:tc>
        <w:tc>
          <w:tcPr>
            <w:tcW w:w="18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714FD57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Арендная плата за лес</w:t>
            </w:r>
          </w:p>
        </w:tc>
      </w:tr>
      <w:tr w:rsidR="005A7AB4" w:rsidRPr="00B75A3A" w14:paraId="28DAC00F" w14:textId="77777777" w:rsidTr="0051704F">
        <w:tc>
          <w:tcPr>
            <w:tcW w:w="31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A2ADDBB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Какой вид платы устанавливается за пользование лесным фондом?</w:t>
            </w:r>
          </w:p>
        </w:tc>
        <w:tc>
          <w:tcPr>
            <w:tcW w:w="18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98906E8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Водный налог</w:t>
            </w:r>
          </w:p>
        </w:tc>
      </w:tr>
      <w:tr w:rsidR="005A7AB4" w:rsidRPr="00B75A3A" w14:paraId="3079FF90" w14:textId="77777777" w:rsidTr="0051704F">
        <w:tc>
          <w:tcPr>
            <w:tcW w:w="31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B06C7C1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Какой вид платы устанавливается за добычу полезных ископаемых?</w:t>
            </w:r>
          </w:p>
        </w:tc>
        <w:tc>
          <w:tcPr>
            <w:tcW w:w="18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2A1BD0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НДПИ</w:t>
            </w:r>
          </w:p>
        </w:tc>
      </w:tr>
    </w:tbl>
    <w:p w14:paraId="534DFAAC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B75A3A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В, 2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А, 3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Б, 4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Г</w:t>
      </w:r>
    </w:p>
    <w:p w14:paraId="71967DA3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A3A">
        <w:rPr>
          <w:rFonts w:ascii="Times New Roman" w:hAnsi="Times New Roman"/>
          <w:color w:val="000000"/>
          <w:sz w:val="28"/>
          <w:szCs w:val="28"/>
        </w:rPr>
        <w:t>Компетенции (индикаторы): ПК-18 (ПК-18.1).</w:t>
      </w:r>
    </w:p>
    <w:p w14:paraId="355EB84C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D10C9C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75A3A">
        <w:rPr>
          <w:rFonts w:ascii="Times New Roman" w:hAnsi="Times New Roman"/>
          <w:color w:val="000000"/>
          <w:sz w:val="28"/>
          <w:szCs w:val="28"/>
        </w:rPr>
        <w:lastRenderedPageBreak/>
        <w:t>5. Установите соответствие между нормативом и то, за что он отвечает.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0"/>
        <w:gridCol w:w="3205"/>
      </w:tblGrid>
      <w:tr w:rsidR="005A7AB4" w:rsidRPr="00B75A3A" w14:paraId="00A086ED" w14:textId="77777777" w:rsidTr="0051704F">
        <w:tc>
          <w:tcPr>
            <w:tcW w:w="32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7DD7DB6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Вид нормативов, который определяет максимально допустимое количество загрязняющих веществ в атмосфере</w:t>
            </w:r>
          </w:p>
        </w:tc>
        <w:tc>
          <w:tcPr>
            <w:tcW w:w="17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72C7C11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Нормативы допустимых физических воздействий</w:t>
            </w:r>
          </w:p>
        </w:tc>
      </w:tr>
      <w:tr w:rsidR="005A7AB4" w:rsidRPr="00B75A3A" w14:paraId="5066DD88" w14:textId="77777777" w:rsidTr="0051704F">
        <w:tc>
          <w:tcPr>
            <w:tcW w:w="32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964D132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Вид нормативов, который определяет максимально допустимое количество загрязняющих веществ в воде?</w:t>
            </w:r>
          </w:p>
        </w:tc>
        <w:tc>
          <w:tcPr>
            <w:tcW w:w="17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BA2D41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Нормативы допустимых сбросов</w:t>
            </w:r>
          </w:p>
        </w:tc>
      </w:tr>
      <w:tr w:rsidR="005A7AB4" w:rsidRPr="00B75A3A" w14:paraId="72E002BB" w14:textId="77777777" w:rsidTr="0051704F">
        <w:tc>
          <w:tcPr>
            <w:tcW w:w="32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54D9478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Вид нормативов определяющий максимально допустимое количество отходов производства</w:t>
            </w:r>
          </w:p>
        </w:tc>
        <w:tc>
          <w:tcPr>
            <w:tcW w:w="17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458A85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Нормативы допустимых выбросов</w:t>
            </w:r>
          </w:p>
        </w:tc>
      </w:tr>
      <w:tr w:rsidR="005A7AB4" w:rsidRPr="00B75A3A" w14:paraId="1C4090A2" w14:textId="77777777" w:rsidTr="0051704F">
        <w:tc>
          <w:tcPr>
            <w:tcW w:w="32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6D5A7C9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Вид нормативов определяющий максимально допустимые уровни шума?</w:t>
            </w:r>
          </w:p>
        </w:tc>
        <w:tc>
          <w:tcPr>
            <w:tcW w:w="17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929A92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Нормативы образования отходов</w:t>
            </w:r>
          </w:p>
        </w:tc>
      </w:tr>
    </w:tbl>
    <w:p w14:paraId="73F9562A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B75A3A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В, 2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Б, 3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Г, 4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А</w:t>
      </w:r>
    </w:p>
    <w:p w14:paraId="3F6B75C1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75A3A">
        <w:rPr>
          <w:rFonts w:ascii="Times New Roman" w:hAnsi="Times New Roman"/>
          <w:color w:val="000000"/>
          <w:sz w:val="28"/>
          <w:szCs w:val="28"/>
        </w:rPr>
        <w:t>Компетенции (индикаторы): ПК-18 (ПК-18.1).</w:t>
      </w:r>
    </w:p>
    <w:p w14:paraId="1891478E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72CF48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75A3A">
        <w:rPr>
          <w:rFonts w:ascii="Times New Roman" w:hAnsi="Times New Roman"/>
          <w:color w:val="000000"/>
          <w:sz w:val="28"/>
          <w:szCs w:val="28"/>
        </w:rPr>
        <w:t>6. Соотнесите виды инвестиций и то, на что они направлены.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6"/>
        <w:gridCol w:w="2969"/>
      </w:tblGrid>
      <w:tr w:rsidR="005A7AB4" w:rsidRPr="00B75A3A" w14:paraId="100222DB" w14:textId="77777777" w:rsidTr="0051704F">
        <w:tc>
          <w:tcPr>
            <w:tcW w:w="34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86B595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Какой вид инвестиций направлен на снижение негативного воздействия на окружающую среду?</w:t>
            </w:r>
          </w:p>
        </w:tc>
        <w:tc>
          <w:tcPr>
            <w:tcW w:w="15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5F0BFFD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Инвестиции в основной капитал</w:t>
            </w:r>
          </w:p>
        </w:tc>
      </w:tr>
      <w:tr w:rsidR="005A7AB4" w:rsidRPr="00B75A3A" w14:paraId="193DB2CF" w14:textId="77777777" w:rsidTr="0051704F">
        <w:tc>
          <w:tcPr>
            <w:tcW w:w="34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CFFEC26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Какой вид инвестиций направлен на строительство очистных сооружений?</w:t>
            </w:r>
          </w:p>
        </w:tc>
        <w:tc>
          <w:tcPr>
            <w:tcW w:w="15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13374F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«Зеленые» инвестиции</w:t>
            </w:r>
          </w:p>
        </w:tc>
      </w:tr>
      <w:tr w:rsidR="005A7AB4" w:rsidRPr="00B75A3A" w14:paraId="1D0DC91E" w14:textId="77777777" w:rsidTr="0051704F">
        <w:tc>
          <w:tcPr>
            <w:tcW w:w="34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F017242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Какой вид инвестиций финансируется преимущественно за счет собственных средств предприятий?</w:t>
            </w:r>
          </w:p>
        </w:tc>
        <w:tc>
          <w:tcPr>
            <w:tcW w:w="15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5893D9F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Природоохранные инвестиции</w:t>
            </w:r>
          </w:p>
        </w:tc>
      </w:tr>
      <w:tr w:rsidR="005A7AB4" w:rsidRPr="00B75A3A" w14:paraId="7E60581B" w14:textId="77777777" w:rsidTr="0051704F">
        <w:tc>
          <w:tcPr>
            <w:tcW w:w="34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4E93AE6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Какой вид инвестиций направлен на модернизацию производственного оборудования?</w:t>
            </w:r>
          </w:p>
        </w:tc>
        <w:tc>
          <w:tcPr>
            <w:tcW w:w="15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854977" w14:textId="77777777" w:rsidR="005A7AB4" w:rsidRPr="00B75A3A" w:rsidRDefault="005A7AB4" w:rsidP="005170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B75A3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Инвестиции в новейшие технологии</w:t>
            </w:r>
          </w:p>
        </w:tc>
      </w:tr>
    </w:tbl>
    <w:p w14:paraId="51210A01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B75A3A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В, 2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Б, 3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А, 4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B75A3A">
        <w:rPr>
          <w:rFonts w:ascii="Times New Roman" w:hAnsi="Times New Roman"/>
          <w:color w:val="000000"/>
          <w:sz w:val="28"/>
          <w:szCs w:val="28"/>
        </w:rPr>
        <w:t>Г</w:t>
      </w:r>
    </w:p>
    <w:p w14:paraId="7B89AE7D" w14:textId="77777777" w:rsidR="005A7AB4" w:rsidRPr="00B75A3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A3A">
        <w:rPr>
          <w:rFonts w:ascii="Times New Roman" w:hAnsi="Times New Roman"/>
          <w:color w:val="000000"/>
          <w:sz w:val="28"/>
          <w:szCs w:val="28"/>
        </w:rPr>
        <w:t>Компетенции (индикаторы): ПК-18 (ПК-18.2).</w:t>
      </w:r>
    </w:p>
    <w:p w14:paraId="6BF7E15A" w14:textId="77777777" w:rsidR="005A7AB4" w:rsidRDefault="005A7AB4" w:rsidP="005A7AB4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1F8D21EC" w14:textId="77777777" w:rsidR="005A7AB4" w:rsidRPr="006F5A9A" w:rsidRDefault="005A7AB4" w:rsidP="005A7AB4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6F5A9A">
        <w:rPr>
          <w:rFonts w:ascii="Times New Roman" w:hAnsi="Times New Roman"/>
          <w:b/>
          <w:bCs/>
          <w:sz w:val="28"/>
          <w:szCs w:val="28"/>
        </w:rPr>
        <w:t>Задания</w:t>
      </w:r>
      <w:r w:rsidRPr="006F5A9A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6F5A9A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6F5A9A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6F5A9A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6F5A9A">
        <w:rPr>
          <w:rFonts w:ascii="Times New Roman" w:hAnsi="Times New Roman"/>
          <w:b/>
          <w:bCs/>
          <w:sz w:val="28"/>
          <w:szCs w:val="28"/>
        </w:rPr>
        <w:t>на</w:t>
      </w:r>
      <w:r w:rsidRPr="006F5A9A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6F5A9A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6F5A9A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6F5A9A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6F5A9A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045B27B1" w14:textId="77777777" w:rsidR="005A7AB4" w:rsidRDefault="005A7AB4" w:rsidP="005A7A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380E5352" w14:textId="77777777" w:rsidR="005A7AB4" w:rsidRPr="002C2178" w:rsidRDefault="005A7AB4" w:rsidP="005A7A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189F361A" w14:textId="77777777" w:rsidR="005A7AB4" w:rsidRPr="002C2178" w:rsidRDefault="005A7AB4" w:rsidP="005A7A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2EEB3799" w14:textId="77777777" w:rsidR="005A7AB4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0C0AC3F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23FA">
        <w:rPr>
          <w:rFonts w:ascii="Times New Roman" w:hAnsi="Times New Roman"/>
          <w:color w:val="000000"/>
          <w:sz w:val="28"/>
          <w:szCs w:val="28"/>
        </w:rPr>
        <w:t>1.</w:t>
      </w:r>
      <w:r w:rsidRPr="003223F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3223FA">
        <w:rPr>
          <w:rFonts w:ascii="Times New Roman" w:hAnsi="Times New Roman"/>
          <w:color w:val="000000"/>
          <w:sz w:val="28"/>
          <w:szCs w:val="28"/>
        </w:rPr>
        <w:t>Установите последовательность развития концепций природопользования:</w:t>
      </w:r>
    </w:p>
    <w:p w14:paraId="4A9CA130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Pr="003223FA">
        <w:rPr>
          <w:rFonts w:ascii="Times New Roman" w:hAnsi="Times New Roman"/>
          <w:color w:val="000000"/>
          <w:sz w:val="28"/>
          <w:szCs w:val="28"/>
        </w:rPr>
        <w:t>Концепция фронтальной экономики</w:t>
      </w:r>
    </w:p>
    <w:p w14:paraId="75E08008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3223FA">
        <w:rPr>
          <w:rFonts w:ascii="Times New Roman" w:hAnsi="Times New Roman"/>
          <w:color w:val="000000"/>
          <w:sz w:val="28"/>
          <w:szCs w:val="28"/>
        </w:rPr>
        <w:t>Концепция гармоничного развития</w:t>
      </w:r>
    </w:p>
    <w:p w14:paraId="409CABB1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Pr="003223FA">
        <w:rPr>
          <w:rFonts w:ascii="Times New Roman" w:hAnsi="Times New Roman"/>
          <w:color w:val="000000"/>
          <w:sz w:val="28"/>
          <w:szCs w:val="28"/>
        </w:rPr>
        <w:t>Концепция умеренного развития</w:t>
      </w:r>
    </w:p>
    <w:p w14:paraId="557377A5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Pr="003223FA">
        <w:rPr>
          <w:rFonts w:ascii="Times New Roman" w:hAnsi="Times New Roman"/>
          <w:color w:val="000000"/>
          <w:sz w:val="28"/>
          <w:szCs w:val="28"/>
        </w:rPr>
        <w:t>Концепция охраны окружающей среды</w:t>
      </w:r>
    </w:p>
    <w:p w14:paraId="49C1E6AF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23FA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А, Г, В, Б</w:t>
      </w:r>
    </w:p>
    <w:p w14:paraId="2EBB9713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23FA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(ПК-9.1).</w:t>
      </w:r>
    </w:p>
    <w:p w14:paraId="6D9F8306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727631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23FA">
        <w:rPr>
          <w:rFonts w:ascii="Times New Roman" w:hAnsi="Times New Roman"/>
          <w:color w:val="000000"/>
          <w:sz w:val="28"/>
          <w:szCs w:val="28"/>
        </w:rPr>
        <w:t>2.</w:t>
      </w:r>
      <w:r w:rsidRPr="003223F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3223FA">
        <w:rPr>
          <w:rFonts w:ascii="Times New Roman" w:hAnsi="Times New Roman"/>
          <w:color w:val="000000"/>
          <w:sz w:val="28"/>
          <w:szCs w:val="28"/>
        </w:rPr>
        <w:t>Установите последовательность действий при внедрении природоохранных мероприятий:</w:t>
      </w:r>
    </w:p>
    <w:p w14:paraId="112CF6C4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Pr="003223FA">
        <w:rPr>
          <w:rFonts w:ascii="Times New Roman" w:hAnsi="Times New Roman"/>
          <w:color w:val="000000"/>
          <w:sz w:val="28"/>
          <w:szCs w:val="28"/>
        </w:rPr>
        <w:t>Мониторинг эффективности мероприятий</w:t>
      </w:r>
    </w:p>
    <w:p w14:paraId="05038331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3223FA">
        <w:rPr>
          <w:rFonts w:ascii="Times New Roman" w:hAnsi="Times New Roman"/>
          <w:color w:val="000000"/>
          <w:sz w:val="28"/>
          <w:szCs w:val="28"/>
        </w:rPr>
        <w:t>Разработка программы мероприятий</w:t>
      </w:r>
    </w:p>
    <w:p w14:paraId="72CC94F0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Pr="003223FA">
        <w:rPr>
          <w:rFonts w:ascii="Times New Roman" w:hAnsi="Times New Roman"/>
          <w:color w:val="000000"/>
          <w:sz w:val="28"/>
          <w:szCs w:val="28"/>
        </w:rPr>
        <w:t>Анализ текущего состояния природной среды</w:t>
      </w:r>
    </w:p>
    <w:p w14:paraId="2D7AA67C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Pr="003223FA">
        <w:rPr>
          <w:rFonts w:ascii="Times New Roman" w:hAnsi="Times New Roman"/>
          <w:color w:val="000000"/>
          <w:sz w:val="28"/>
          <w:szCs w:val="28"/>
        </w:rPr>
        <w:t>Реализация мероприятий</w:t>
      </w:r>
    </w:p>
    <w:p w14:paraId="5551C115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23FA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В, Б, Г, А</w:t>
      </w:r>
    </w:p>
    <w:p w14:paraId="3C691AE5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23F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(ПК-9.2).</w:t>
      </w:r>
    </w:p>
    <w:p w14:paraId="27399BFC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821CF63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23FA">
        <w:rPr>
          <w:rFonts w:ascii="Times New Roman" w:hAnsi="Times New Roman"/>
          <w:color w:val="000000"/>
          <w:sz w:val="28"/>
          <w:szCs w:val="28"/>
        </w:rPr>
        <w:t>3.</w:t>
      </w:r>
      <w:r w:rsidRPr="003223F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3223FA">
        <w:rPr>
          <w:rFonts w:ascii="Times New Roman" w:hAnsi="Times New Roman"/>
          <w:color w:val="000000"/>
          <w:sz w:val="28"/>
          <w:szCs w:val="28"/>
        </w:rPr>
        <w:t>Установите последовательность этапов использования природных ресурсов на предприятии:</w:t>
      </w:r>
    </w:p>
    <w:p w14:paraId="741DF5AF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Pr="003223FA">
        <w:rPr>
          <w:rFonts w:ascii="Times New Roman" w:hAnsi="Times New Roman"/>
          <w:color w:val="000000"/>
          <w:sz w:val="28"/>
          <w:szCs w:val="28"/>
        </w:rPr>
        <w:t>Подготовка ресурсов к использованию</w:t>
      </w:r>
    </w:p>
    <w:p w14:paraId="3C6729EB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3223FA">
        <w:rPr>
          <w:rFonts w:ascii="Times New Roman" w:hAnsi="Times New Roman"/>
          <w:color w:val="000000"/>
          <w:sz w:val="28"/>
          <w:szCs w:val="28"/>
        </w:rPr>
        <w:t>Добыча или заготовка ресурсов</w:t>
      </w:r>
    </w:p>
    <w:p w14:paraId="5CBFF336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Pr="003223FA">
        <w:rPr>
          <w:rFonts w:ascii="Times New Roman" w:hAnsi="Times New Roman"/>
          <w:color w:val="000000"/>
          <w:sz w:val="28"/>
          <w:szCs w:val="28"/>
        </w:rPr>
        <w:t>Переработка и создание продукции</w:t>
      </w:r>
    </w:p>
    <w:p w14:paraId="4AE24C76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Pr="003223FA">
        <w:rPr>
          <w:rFonts w:ascii="Times New Roman" w:hAnsi="Times New Roman"/>
          <w:color w:val="000000"/>
          <w:sz w:val="28"/>
          <w:szCs w:val="28"/>
        </w:rPr>
        <w:t>Утилизация отходов</w:t>
      </w:r>
    </w:p>
    <w:p w14:paraId="669C2FA5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23FA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 xml:space="preserve">Б,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В, Г</w:t>
      </w:r>
    </w:p>
    <w:p w14:paraId="10DCB28C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23F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(ПК-9.2).</w:t>
      </w:r>
    </w:p>
    <w:p w14:paraId="7DBA6405" w14:textId="77777777" w:rsidR="005A7AB4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29C18BD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3223FA">
        <w:rPr>
          <w:rFonts w:ascii="Times New Roman" w:hAnsi="Times New Roman"/>
          <w:color w:val="000000"/>
          <w:sz w:val="28"/>
          <w:szCs w:val="28"/>
        </w:rPr>
        <w:t>.</w:t>
      </w:r>
      <w:r w:rsidRPr="003223FA">
        <w:rPr>
          <w:rFonts w:ascii="Times New Roman" w:hAnsi="Times New Roman"/>
          <w:color w:val="D1D5DB"/>
          <w:sz w:val="24"/>
          <w:szCs w:val="24"/>
        </w:rPr>
        <w:t xml:space="preserve"> </w:t>
      </w:r>
      <w:r w:rsidRPr="003223FA">
        <w:rPr>
          <w:rFonts w:ascii="Times New Roman" w:hAnsi="Times New Roman"/>
          <w:color w:val="000000"/>
          <w:sz w:val="28"/>
          <w:szCs w:val="28"/>
        </w:rPr>
        <w:t>Какова последовательность этапов внедрения НДТ (наилучших доступных технологий) для объектов природопользования?</w:t>
      </w:r>
    </w:p>
    <w:p w14:paraId="696DED7D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Pr="003223FA">
        <w:rPr>
          <w:rFonts w:ascii="Times New Roman" w:hAnsi="Times New Roman"/>
          <w:color w:val="000000"/>
          <w:sz w:val="28"/>
          <w:szCs w:val="28"/>
        </w:rPr>
        <w:t>Установление нормативов утилизации отходов</w:t>
      </w:r>
    </w:p>
    <w:p w14:paraId="393CC4BA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3223FA">
        <w:rPr>
          <w:rFonts w:ascii="Times New Roman" w:hAnsi="Times New Roman"/>
          <w:color w:val="000000"/>
          <w:sz w:val="28"/>
          <w:szCs w:val="28"/>
        </w:rPr>
        <w:t>Разработка программы повышения экологической эффективности (ППЭЭ)</w:t>
      </w:r>
    </w:p>
    <w:p w14:paraId="6B53F81F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Pr="003223FA">
        <w:rPr>
          <w:rFonts w:ascii="Times New Roman" w:hAnsi="Times New Roman"/>
          <w:color w:val="000000"/>
          <w:sz w:val="28"/>
          <w:szCs w:val="28"/>
        </w:rPr>
        <w:t>Внедрение оборудования и технологий</w:t>
      </w:r>
    </w:p>
    <w:p w14:paraId="0F62B453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Pr="003223FA">
        <w:rPr>
          <w:rFonts w:ascii="Times New Roman" w:hAnsi="Times New Roman"/>
          <w:color w:val="000000"/>
          <w:sz w:val="28"/>
          <w:szCs w:val="28"/>
        </w:rPr>
        <w:t>Подача заявки на получение комплексного экологического разрешения</w:t>
      </w:r>
    </w:p>
    <w:p w14:paraId="58AC9FC1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Г, Б, В, А</w:t>
      </w:r>
    </w:p>
    <w:p w14:paraId="71799384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23F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(ПК-18.1).</w:t>
      </w:r>
    </w:p>
    <w:p w14:paraId="601D1813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318B1C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3223FA">
        <w:rPr>
          <w:rFonts w:ascii="Times New Roman" w:hAnsi="Times New Roman"/>
          <w:color w:val="000000"/>
          <w:sz w:val="28"/>
          <w:szCs w:val="28"/>
        </w:rPr>
        <w:t>.</w:t>
      </w:r>
      <w:r w:rsidRPr="003223FA">
        <w:rPr>
          <w:rFonts w:ascii="Times New Roman" w:hAnsi="Times New Roman"/>
          <w:color w:val="D1D5DB"/>
          <w:sz w:val="24"/>
          <w:szCs w:val="24"/>
        </w:rPr>
        <w:t xml:space="preserve"> </w:t>
      </w:r>
      <w:r w:rsidRPr="003223FA">
        <w:rPr>
          <w:rFonts w:ascii="Times New Roman" w:hAnsi="Times New Roman"/>
          <w:color w:val="000000"/>
          <w:sz w:val="28"/>
          <w:szCs w:val="28"/>
        </w:rPr>
        <w:t>Какова последовательность действий для паспортизации отходов производства?</w:t>
      </w:r>
    </w:p>
    <w:p w14:paraId="22B294D4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Pr="003223FA">
        <w:rPr>
          <w:rFonts w:ascii="Times New Roman" w:hAnsi="Times New Roman"/>
          <w:color w:val="000000"/>
          <w:sz w:val="28"/>
          <w:szCs w:val="28"/>
        </w:rPr>
        <w:t>Формирование паспорта отходов</w:t>
      </w:r>
    </w:p>
    <w:p w14:paraId="380452D2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3223FA">
        <w:rPr>
          <w:rFonts w:ascii="Times New Roman" w:hAnsi="Times New Roman"/>
          <w:color w:val="000000"/>
          <w:sz w:val="28"/>
          <w:szCs w:val="28"/>
        </w:rPr>
        <w:t>Включение паспорта в федеральный классификационный каталог отходов (ФККО)</w:t>
      </w:r>
    </w:p>
    <w:p w14:paraId="18EA18E9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Pr="003223FA">
        <w:rPr>
          <w:rFonts w:ascii="Times New Roman" w:hAnsi="Times New Roman"/>
          <w:color w:val="000000"/>
          <w:sz w:val="28"/>
          <w:szCs w:val="28"/>
        </w:rPr>
        <w:t>Определение состава и свойств отходов</w:t>
      </w:r>
    </w:p>
    <w:p w14:paraId="67CA5538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Pr="003223FA">
        <w:rPr>
          <w:rFonts w:ascii="Times New Roman" w:hAnsi="Times New Roman"/>
          <w:color w:val="000000"/>
          <w:sz w:val="28"/>
          <w:szCs w:val="28"/>
        </w:rPr>
        <w:t>Классификация отходов по классам опасности</w:t>
      </w:r>
    </w:p>
    <w:p w14:paraId="5834367C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 xml:space="preserve">В, Г,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Б</w:t>
      </w:r>
    </w:p>
    <w:p w14:paraId="661B1786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23F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(ПК-18.2).</w:t>
      </w:r>
    </w:p>
    <w:p w14:paraId="38625FC6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00FE94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Pr="003223FA">
        <w:rPr>
          <w:rFonts w:ascii="Times New Roman" w:hAnsi="Times New Roman"/>
          <w:color w:val="000000"/>
          <w:sz w:val="28"/>
          <w:szCs w:val="28"/>
        </w:rPr>
        <w:t>.</w:t>
      </w:r>
      <w:r w:rsidRPr="003223F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3223FA">
        <w:rPr>
          <w:rFonts w:ascii="Times New Roman" w:hAnsi="Times New Roman"/>
          <w:color w:val="000000"/>
          <w:sz w:val="28"/>
          <w:szCs w:val="28"/>
        </w:rPr>
        <w:t>Установите последовательность действий для решения проблемы загрязнения атмосферы:</w:t>
      </w:r>
    </w:p>
    <w:p w14:paraId="0E3350D4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Pr="003223FA">
        <w:rPr>
          <w:rFonts w:ascii="Times New Roman" w:hAnsi="Times New Roman"/>
          <w:color w:val="000000"/>
          <w:sz w:val="28"/>
          <w:szCs w:val="28"/>
        </w:rPr>
        <w:t>Внедрение технологий очистки выбросов</w:t>
      </w:r>
    </w:p>
    <w:p w14:paraId="61B09F6B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3223FA">
        <w:rPr>
          <w:rFonts w:ascii="Times New Roman" w:hAnsi="Times New Roman"/>
          <w:color w:val="000000"/>
          <w:sz w:val="28"/>
          <w:szCs w:val="28"/>
        </w:rPr>
        <w:t>Выявление источников загрязнения</w:t>
      </w:r>
    </w:p>
    <w:p w14:paraId="4FE0B3DF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Pr="003223FA">
        <w:rPr>
          <w:rFonts w:ascii="Times New Roman" w:hAnsi="Times New Roman"/>
          <w:color w:val="000000"/>
          <w:sz w:val="28"/>
          <w:szCs w:val="28"/>
        </w:rPr>
        <w:t>Анализ эффективности мер по снижению загрязнений</w:t>
      </w:r>
    </w:p>
    <w:p w14:paraId="7A615058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Pr="003223FA">
        <w:rPr>
          <w:rFonts w:ascii="Times New Roman" w:hAnsi="Times New Roman"/>
          <w:color w:val="000000"/>
          <w:sz w:val="28"/>
          <w:szCs w:val="28"/>
        </w:rPr>
        <w:t>Разработка нормативов допустимых выбросов</w:t>
      </w:r>
    </w:p>
    <w:p w14:paraId="0254341D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23FA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 xml:space="preserve">Б, Г,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В</w:t>
      </w:r>
    </w:p>
    <w:p w14:paraId="735FDEA0" w14:textId="77777777" w:rsidR="005A7AB4" w:rsidRPr="003223FA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23F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(ПК-18.2).</w:t>
      </w:r>
    </w:p>
    <w:p w14:paraId="3FEC92C5" w14:textId="77777777" w:rsidR="005A7AB4" w:rsidRPr="000B7C7A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1C756AC" w14:textId="77777777" w:rsidR="005A7AB4" w:rsidRPr="00F761AE" w:rsidRDefault="005A7AB4" w:rsidP="005A7AB4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F761AE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F761AE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F761AE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F761AE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0754ECCA" w14:textId="77777777" w:rsidR="005A7AB4" w:rsidRDefault="005A7AB4" w:rsidP="005A7AB4"/>
    <w:p w14:paraId="600CAEDD" w14:textId="77777777" w:rsidR="005A7AB4" w:rsidRPr="00F761AE" w:rsidRDefault="005A7AB4" w:rsidP="005A7AB4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761AE">
        <w:rPr>
          <w:rFonts w:ascii="Times New Roman" w:hAnsi="Times New Roman"/>
          <w:b/>
          <w:bCs/>
          <w:sz w:val="28"/>
          <w:szCs w:val="28"/>
        </w:rPr>
        <w:t>Задания</w:t>
      </w:r>
      <w:r w:rsidRPr="00F761A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F761AE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F761AE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F761AE">
        <w:rPr>
          <w:rFonts w:ascii="Times New Roman" w:hAnsi="Times New Roman"/>
          <w:b/>
          <w:bCs/>
          <w:sz w:val="28"/>
          <w:szCs w:val="28"/>
        </w:rPr>
        <w:t>на</w:t>
      </w:r>
      <w:r w:rsidRPr="00F761AE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F761AE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619D37F0" w14:textId="77777777" w:rsidR="005A7AB4" w:rsidRDefault="005A7AB4" w:rsidP="005A7A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6777E25A" w14:textId="77777777" w:rsidR="005A7AB4" w:rsidRPr="002C2178" w:rsidRDefault="005A7AB4" w:rsidP="005A7AB4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D3393AC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EB52CCA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Hlk189775923"/>
      <w:r w:rsidRPr="00654EF2">
        <w:rPr>
          <w:rFonts w:ascii="Times New Roman" w:hAnsi="Times New Roman"/>
          <w:color w:val="000000"/>
          <w:sz w:val="28"/>
          <w:szCs w:val="28"/>
        </w:rPr>
        <w:t>1.</w:t>
      </w:r>
      <w:r w:rsidRPr="00654EF2">
        <w:rPr>
          <w:rFonts w:ascii="Times New Roman" w:eastAsiaTheme="minorHAnsi" w:hAnsi="Times New Roman"/>
          <w:sz w:val="28"/>
          <w:szCs w:val="28"/>
          <w:lang w:eastAsia="en-US"/>
        </w:rPr>
        <w:t xml:space="preserve"> Природопользование (как практическая деятельность) — это использование природных ресурсов в целях удовлетворения ____________ и _____________ потребностей общества.</w:t>
      </w:r>
    </w:p>
    <w:p w14:paraId="47840C3C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54EF2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материальных и культурных</w:t>
      </w:r>
    </w:p>
    <w:bookmarkEnd w:id="0"/>
    <w:p w14:paraId="2FD6453F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(ПК-9.2).</w:t>
      </w:r>
    </w:p>
    <w:p w14:paraId="4A2B477F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62A328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2.</w:t>
      </w:r>
      <w:r w:rsidRPr="00654EF2">
        <w:rPr>
          <w:rFonts w:ascii="Times New Roman" w:eastAsiaTheme="minorHAnsi" w:hAnsi="Times New Roman"/>
          <w:sz w:val="28"/>
          <w:szCs w:val="28"/>
          <w:lang w:eastAsia="en-US"/>
        </w:rPr>
        <w:t xml:space="preserve"> Экономика природопользования изучает вопросы экономической оценки природных ресурсов и ущерба от__________________.</w:t>
      </w:r>
    </w:p>
    <w:p w14:paraId="581A356F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загрязнения окружающей природной среды</w:t>
      </w:r>
    </w:p>
    <w:p w14:paraId="0080BF91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(ПК-9.2).</w:t>
      </w:r>
    </w:p>
    <w:p w14:paraId="6641C1CA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B4515B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3.</w:t>
      </w:r>
      <w:r w:rsidRPr="00654EF2">
        <w:rPr>
          <w:rFonts w:ascii="Times New Roman" w:eastAsiaTheme="minorHAnsi" w:hAnsi="Times New Roman"/>
          <w:sz w:val="28"/>
          <w:szCs w:val="28"/>
          <w:lang w:eastAsia="en-US"/>
        </w:rPr>
        <w:t xml:space="preserve"> Концепция фронтальной экономики делает акцент на экономическом росте, игнорируя ______ проблемы.</w:t>
      </w:r>
    </w:p>
    <w:p w14:paraId="37A1CF60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54EF2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экологические</w:t>
      </w:r>
    </w:p>
    <w:p w14:paraId="559D5C02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(ПК-9.3).</w:t>
      </w:r>
    </w:p>
    <w:p w14:paraId="10DF932B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1D9550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4.</w:t>
      </w:r>
      <w:r w:rsidRPr="00654EF2">
        <w:rPr>
          <w:rFonts w:ascii="Times New Roman" w:eastAsiaTheme="minorHAnsi" w:hAnsi="Times New Roman"/>
          <w:sz w:val="28"/>
          <w:szCs w:val="28"/>
          <w:lang w:eastAsia="en-US"/>
        </w:rPr>
        <w:t xml:space="preserve"> Экономический ущерб от загрязнения окружающей среды — это денежная оценка фактических и возможных потерь, возникающих в результате ___________________ изменений в природной среде вследствие антропогенного воздействия.</w:t>
      </w:r>
    </w:p>
    <w:p w14:paraId="45F5FCD9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54EF2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негативных</w:t>
      </w:r>
    </w:p>
    <w:p w14:paraId="08F1E222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(ПК-18.2).</w:t>
      </w:r>
    </w:p>
    <w:p w14:paraId="427CE8E6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FFA262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5.</w:t>
      </w:r>
      <w:r w:rsidRPr="00654EF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54EF2">
        <w:rPr>
          <w:rFonts w:ascii="Times New Roman" w:hAnsi="Times New Roman"/>
          <w:color w:val="000000"/>
          <w:sz w:val="28"/>
          <w:szCs w:val="28"/>
        </w:rPr>
        <w:t>Ассимиляционный потенциал — это способность природной среды принимать и поглощать выбросы и отходы без ________ для экосистем.</w:t>
      </w:r>
    </w:p>
    <w:p w14:paraId="060579D9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Правильный ответ: ущерба</w:t>
      </w:r>
    </w:p>
    <w:p w14:paraId="1B20310F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(ПК-18.2).</w:t>
      </w:r>
    </w:p>
    <w:p w14:paraId="3D06BAE8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3D216F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6. Ресурсоемкость показывает величину используемых ресурсов, необходимых для создания __________________________.</w:t>
      </w:r>
    </w:p>
    <w:p w14:paraId="32388048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Правильный ответ: единицы продукции</w:t>
      </w:r>
    </w:p>
    <w:p w14:paraId="3C9E25A5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(ПК-18.3).</w:t>
      </w:r>
    </w:p>
    <w:p w14:paraId="1A16FC77" w14:textId="77777777" w:rsidR="005A7AB4" w:rsidRDefault="005A7AB4" w:rsidP="005A7AB4">
      <w:pPr>
        <w:ind w:firstLine="709"/>
        <w:rPr>
          <w:rFonts w:ascii="Times New Roman" w:hAnsi="Times New Roman"/>
          <w:sz w:val="28"/>
          <w:szCs w:val="28"/>
        </w:rPr>
      </w:pPr>
    </w:p>
    <w:p w14:paraId="7EE02CAE" w14:textId="77777777" w:rsidR="005A7AB4" w:rsidRPr="00CA062B" w:rsidRDefault="005A7AB4" w:rsidP="005A7AB4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A062B">
        <w:rPr>
          <w:rFonts w:ascii="Times New Roman" w:hAnsi="Times New Roman"/>
          <w:b/>
          <w:bCs/>
          <w:sz w:val="28"/>
          <w:szCs w:val="28"/>
        </w:rPr>
        <w:t>Задания</w:t>
      </w:r>
      <w:r w:rsidRPr="00CA062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A062B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CA062B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CA062B">
        <w:rPr>
          <w:rFonts w:ascii="Times New Roman" w:hAnsi="Times New Roman"/>
          <w:b/>
          <w:bCs/>
          <w:sz w:val="28"/>
          <w:szCs w:val="28"/>
        </w:rPr>
        <w:t>с</w:t>
      </w:r>
      <w:r w:rsidRPr="00CA062B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CA062B">
        <w:rPr>
          <w:rFonts w:ascii="Times New Roman" w:hAnsi="Times New Roman"/>
          <w:b/>
          <w:bCs/>
          <w:sz w:val="28"/>
          <w:szCs w:val="28"/>
        </w:rPr>
        <w:t>кратким</w:t>
      </w:r>
      <w:r w:rsidRPr="00CA062B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CA062B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CA062B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CA062B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791F0C0A" w14:textId="77777777" w:rsidR="005A7AB4" w:rsidRPr="002C2178" w:rsidRDefault="005A7AB4" w:rsidP="005A7A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lastRenderedPageBreak/>
        <w:t xml:space="preserve">Дайте ответ на вопрос </w:t>
      </w:r>
    </w:p>
    <w:p w14:paraId="371DCD26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D540BD7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1.</w:t>
      </w:r>
      <w:r w:rsidRPr="00654EF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54EF2">
        <w:rPr>
          <w:rFonts w:ascii="Times New Roman" w:hAnsi="Times New Roman"/>
          <w:color w:val="000000"/>
          <w:sz w:val="28"/>
          <w:szCs w:val="28"/>
        </w:rPr>
        <w:t>Какой термин обозначает денежную оценку фактических и возможных потерь от загрязнения окружающей среды?</w:t>
      </w:r>
    </w:p>
    <w:p w14:paraId="6C56F332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Правильный ответ: экономический ущерб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654EF2">
        <w:rPr>
          <w:rFonts w:ascii="Times New Roman" w:hAnsi="Times New Roman"/>
          <w:color w:val="000000"/>
          <w:sz w:val="28"/>
          <w:szCs w:val="28"/>
        </w:rPr>
        <w:t>экономический ущерб</w:t>
      </w:r>
      <w:r>
        <w:rPr>
          <w:rFonts w:ascii="Times New Roman" w:hAnsi="Times New Roman"/>
          <w:color w:val="000000"/>
          <w:sz w:val="28"/>
          <w:szCs w:val="28"/>
        </w:rPr>
        <w:t xml:space="preserve"> окружающей среде / у</w:t>
      </w:r>
      <w:r w:rsidRPr="00FB1F33">
        <w:rPr>
          <w:rFonts w:ascii="Times New Roman" w:hAnsi="Times New Roman"/>
          <w:color w:val="000000"/>
          <w:sz w:val="28"/>
          <w:szCs w:val="28"/>
        </w:rPr>
        <w:t>щерб от загрязнения ОС</w:t>
      </w:r>
    </w:p>
    <w:p w14:paraId="5EBCB8ED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(ПК-9.2).</w:t>
      </w:r>
    </w:p>
    <w:p w14:paraId="090F4E5E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B3E1FB3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/>
          <w:color w:val="000000"/>
          <w:sz w:val="28"/>
          <w:szCs w:val="28"/>
        </w:rPr>
        <w:t>Какие</w:t>
      </w:r>
      <w:r w:rsidRPr="00654EF2">
        <w:rPr>
          <w:rFonts w:ascii="Times New Roman" w:hAnsi="Times New Roman"/>
          <w:color w:val="000000"/>
          <w:sz w:val="28"/>
          <w:szCs w:val="28"/>
        </w:rPr>
        <w:t xml:space="preserve"> принцип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654EF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формируют</w:t>
      </w:r>
      <w:r w:rsidRPr="00654EF2">
        <w:rPr>
          <w:rFonts w:ascii="Times New Roman" w:hAnsi="Times New Roman"/>
          <w:color w:val="000000"/>
          <w:sz w:val="28"/>
          <w:szCs w:val="28"/>
        </w:rPr>
        <w:t xml:space="preserve"> рыночный метод оценки природных ресурсов?</w:t>
      </w:r>
    </w:p>
    <w:p w14:paraId="0952EEAC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Правильный ответ: цены продаж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654EF2">
        <w:rPr>
          <w:rFonts w:ascii="Times New Roman" w:hAnsi="Times New Roman"/>
          <w:color w:val="000000"/>
          <w:sz w:val="28"/>
          <w:szCs w:val="28"/>
        </w:rPr>
        <w:t>тарифы</w:t>
      </w:r>
      <w:r>
        <w:rPr>
          <w:rFonts w:ascii="Times New Roman" w:hAnsi="Times New Roman"/>
          <w:color w:val="000000"/>
          <w:sz w:val="28"/>
          <w:szCs w:val="28"/>
        </w:rPr>
        <w:t xml:space="preserve"> / а</w:t>
      </w:r>
      <w:r w:rsidRPr="00654EF2">
        <w:rPr>
          <w:rFonts w:ascii="Times New Roman" w:hAnsi="Times New Roman"/>
          <w:color w:val="000000"/>
          <w:sz w:val="28"/>
          <w:szCs w:val="28"/>
        </w:rPr>
        <w:t>укционные цены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377303">
        <w:rPr>
          <w:rFonts w:ascii="Times New Roman" w:hAnsi="Times New Roman"/>
          <w:color w:val="000000"/>
          <w:sz w:val="28"/>
          <w:szCs w:val="28"/>
        </w:rPr>
        <w:t>соотношения спроса и предложения</w:t>
      </w:r>
    </w:p>
    <w:p w14:paraId="4D9AEB64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(ПК-9.3).</w:t>
      </w:r>
    </w:p>
    <w:p w14:paraId="4B4529ED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76657B1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3.</w:t>
      </w:r>
      <w:r w:rsidRPr="00654EF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54EF2">
        <w:rPr>
          <w:rFonts w:ascii="Times New Roman" w:hAnsi="Times New Roman"/>
          <w:color w:val="000000"/>
          <w:sz w:val="28"/>
          <w:szCs w:val="28"/>
        </w:rPr>
        <w:t>Какая концепция сочетает экономические и экологические цели развития?</w:t>
      </w:r>
    </w:p>
    <w:p w14:paraId="6C3EFF09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Правильный ответ: концепция умеренного развития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654EF2">
        <w:rPr>
          <w:rFonts w:ascii="Times New Roman" w:hAnsi="Times New Roman"/>
          <w:color w:val="000000"/>
          <w:sz w:val="28"/>
          <w:szCs w:val="28"/>
        </w:rPr>
        <w:t>умеренно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654EF2">
        <w:rPr>
          <w:rFonts w:ascii="Times New Roman" w:hAnsi="Times New Roman"/>
          <w:color w:val="000000"/>
          <w:sz w:val="28"/>
          <w:szCs w:val="28"/>
        </w:rPr>
        <w:t xml:space="preserve"> развити</w:t>
      </w:r>
      <w:r>
        <w:rPr>
          <w:rFonts w:ascii="Times New Roman" w:hAnsi="Times New Roman"/>
          <w:color w:val="000000"/>
          <w:sz w:val="28"/>
          <w:szCs w:val="28"/>
        </w:rPr>
        <w:t xml:space="preserve">е / </w:t>
      </w:r>
      <w:r w:rsidRPr="00594F1E">
        <w:rPr>
          <w:rFonts w:ascii="Times New Roman" w:hAnsi="Times New Roman"/>
          <w:color w:val="000000"/>
          <w:sz w:val="28"/>
          <w:szCs w:val="28"/>
        </w:rPr>
        <w:t>устойчиво</w:t>
      </w:r>
      <w:r>
        <w:rPr>
          <w:rFonts w:ascii="Times New Roman" w:hAnsi="Times New Roman"/>
          <w:color w:val="000000"/>
          <w:sz w:val="28"/>
          <w:szCs w:val="28"/>
        </w:rPr>
        <w:t xml:space="preserve">е </w:t>
      </w:r>
      <w:r w:rsidRPr="00594F1E">
        <w:rPr>
          <w:rFonts w:ascii="Times New Roman" w:hAnsi="Times New Roman"/>
          <w:color w:val="000000"/>
          <w:sz w:val="28"/>
          <w:szCs w:val="28"/>
        </w:rPr>
        <w:t>развити</w:t>
      </w:r>
      <w:r>
        <w:rPr>
          <w:rFonts w:ascii="Times New Roman" w:hAnsi="Times New Roman"/>
          <w:color w:val="000000"/>
          <w:sz w:val="28"/>
          <w:szCs w:val="28"/>
        </w:rPr>
        <w:t>е</w:t>
      </w:r>
    </w:p>
    <w:p w14:paraId="47CADF06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(ПК-9.3).</w:t>
      </w:r>
    </w:p>
    <w:p w14:paraId="4CDAD29A" w14:textId="77777777" w:rsidR="005A7AB4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1CE4D98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654EF2">
        <w:rPr>
          <w:rFonts w:ascii="Times New Roman" w:hAnsi="Times New Roman"/>
          <w:color w:val="000000"/>
          <w:sz w:val="28"/>
          <w:szCs w:val="28"/>
        </w:rPr>
        <w:t>. Какую функцию выполняет плата за негативное воздействие на окружающую среду (НВОС)?</w:t>
      </w:r>
    </w:p>
    <w:p w14:paraId="6283660E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Правильный ответ: компенсационную функцию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594F1E">
        <w:rPr>
          <w:rFonts w:ascii="Times New Roman" w:hAnsi="Times New Roman"/>
          <w:color w:val="000000"/>
          <w:sz w:val="28"/>
          <w:szCs w:val="28"/>
        </w:rPr>
        <w:t>возмещения экономического ущерба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654EF2">
        <w:rPr>
          <w:rFonts w:ascii="Times New Roman" w:hAnsi="Times New Roman"/>
          <w:color w:val="000000"/>
          <w:sz w:val="28"/>
          <w:szCs w:val="28"/>
        </w:rPr>
        <w:t>компенсационную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66519">
        <w:rPr>
          <w:rFonts w:ascii="Times New Roman" w:hAnsi="Times New Roman"/>
          <w:color w:val="000000"/>
          <w:sz w:val="28"/>
          <w:szCs w:val="28"/>
        </w:rPr>
        <w:t>экономического ущерба</w:t>
      </w:r>
    </w:p>
    <w:p w14:paraId="65EF1CE0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(ПК-18.2).</w:t>
      </w:r>
    </w:p>
    <w:p w14:paraId="21339C89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4090178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654EF2">
        <w:rPr>
          <w:rFonts w:ascii="Times New Roman" w:hAnsi="Times New Roman"/>
          <w:color w:val="000000"/>
          <w:sz w:val="28"/>
          <w:szCs w:val="28"/>
        </w:rPr>
        <w:t>. Какой орган исполнительной власти устанавливает ставки арендной платы за использование недр?</w:t>
      </w:r>
    </w:p>
    <w:p w14:paraId="788A404B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Правильный ответ: Правительство Российской Федерации</w:t>
      </w:r>
      <w:r>
        <w:rPr>
          <w:rFonts w:ascii="Times New Roman" w:hAnsi="Times New Roman"/>
          <w:color w:val="000000"/>
          <w:sz w:val="28"/>
          <w:szCs w:val="28"/>
        </w:rPr>
        <w:t xml:space="preserve"> / Федеральный орган власти / Ф</w:t>
      </w:r>
      <w:r w:rsidRPr="00E44A6D">
        <w:rPr>
          <w:rFonts w:ascii="Times New Roman" w:hAnsi="Times New Roman"/>
          <w:color w:val="000000"/>
          <w:sz w:val="28"/>
          <w:szCs w:val="28"/>
        </w:rPr>
        <w:t>едеральным органом управления государственным фондом недр</w:t>
      </w:r>
    </w:p>
    <w:p w14:paraId="6AD16612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(ПК-18.3).</w:t>
      </w:r>
    </w:p>
    <w:p w14:paraId="7E459EDF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FECC53A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Pr="00654EF2">
        <w:rPr>
          <w:rFonts w:ascii="Times New Roman" w:hAnsi="Times New Roman"/>
          <w:color w:val="000000"/>
          <w:sz w:val="28"/>
          <w:szCs w:val="28"/>
        </w:rPr>
        <w:t>.</w:t>
      </w:r>
      <w:r w:rsidRPr="00654EF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54EF2">
        <w:rPr>
          <w:rFonts w:ascii="Times New Roman" w:hAnsi="Times New Roman"/>
          <w:color w:val="000000"/>
          <w:sz w:val="28"/>
          <w:szCs w:val="28"/>
        </w:rPr>
        <w:t>Как называется способ учета количественных, качественных и территориально-адресных показателей природных ресурсов?</w:t>
      </w:r>
    </w:p>
    <w:p w14:paraId="4957116B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>Правильный ответ: кадастр природных ресурсов</w:t>
      </w:r>
      <w:r>
        <w:rPr>
          <w:rFonts w:ascii="Times New Roman" w:hAnsi="Times New Roman"/>
          <w:color w:val="000000"/>
          <w:sz w:val="28"/>
          <w:szCs w:val="28"/>
        </w:rPr>
        <w:t xml:space="preserve"> / кадастр / кадастр ресурсов</w:t>
      </w:r>
    </w:p>
    <w:p w14:paraId="2C441D6C" w14:textId="77777777" w:rsidR="005A7AB4" w:rsidRPr="00654EF2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EF2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(ПК-18.3).</w:t>
      </w:r>
    </w:p>
    <w:p w14:paraId="4C29931F" w14:textId="77777777" w:rsidR="005A7AB4" w:rsidRDefault="005A7AB4" w:rsidP="005A7AB4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71FDF2C3" w14:textId="77777777" w:rsidR="005A7AB4" w:rsidRPr="00CA062B" w:rsidRDefault="005A7AB4" w:rsidP="005A7AB4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A062B">
        <w:rPr>
          <w:rFonts w:ascii="Times New Roman" w:hAnsi="Times New Roman"/>
          <w:b/>
          <w:bCs/>
          <w:sz w:val="28"/>
          <w:szCs w:val="28"/>
        </w:rPr>
        <w:t>Задания</w:t>
      </w:r>
      <w:r w:rsidRPr="00CA062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A062B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CA062B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CA062B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36570F43" w14:textId="77777777" w:rsidR="005A7AB4" w:rsidRPr="002C2178" w:rsidRDefault="005A7AB4" w:rsidP="005A7A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44F150E3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8B8DC3E" w14:textId="77777777" w:rsidR="005A7AB4" w:rsidRPr="005D5CB7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1.</w:t>
      </w:r>
      <w:r w:rsidRPr="005D5CB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D5CB7">
        <w:rPr>
          <w:rFonts w:ascii="Times New Roman" w:hAnsi="Times New Roman"/>
          <w:color w:val="000000"/>
          <w:sz w:val="28"/>
          <w:szCs w:val="28"/>
        </w:rPr>
        <w:t xml:space="preserve">Разъясните классификацию природных ресурсов по критерию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исчерпаемости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>. Приведите примеры для каждой категории.</w:t>
      </w:r>
    </w:p>
    <w:p w14:paraId="66E6372C" w14:textId="77777777" w:rsidR="005A7AB4" w:rsidRDefault="005A7AB4" w:rsidP="005A7A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выполнения-10 мин.</w:t>
      </w:r>
    </w:p>
    <w:p w14:paraId="28DF8E8B" w14:textId="77777777" w:rsidR="005A7AB4" w:rsidRDefault="005A7AB4" w:rsidP="005A7A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Критерии оценивания: содержательное соответствие приведенному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ниже пояснению:</w:t>
      </w:r>
    </w:p>
    <w:p w14:paraId="236C3221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 xml:space="preserve">Экологическая классификация природных ресурсов основана на признаках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исчерпаемости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возобновляемости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их запасов. Понятием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исчерпаемости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пользуются при учете запасов природных ресурсов и объемов их возможного хозяйственного изъятия. По данному признаку выделяют ресурсы:</w:t>
      </w:r>
    </w:p>
    <w:p w14:paraId="08CBE858" w14:textId="77777777" w:rsidR="005A7AB4" w:rsidRPr="005D5CB7" w:rsidRDefault="005A7AB4" w:rsidP="005A7AB4">
      <w:pPr>
        <w:pStyle w:val="a4"/>
        <w:numPr>
          <w:ilvl w:val="0"/>
          <w:numId w:val="2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 xml:space="preserve">неисчерпаемые, использование которых человеком не приводит к видимому истощению их запасов ныне или в обозримом будущем (солнечная энергия,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внутриземное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тепло, энергия воды, воздух);</w:t>
      </w:r>
    </w:p>
    <w:p w14:paraId="119D2EF8" w14:textId="77777777" w:rsidR="005A7AB4" w:rsidRPr="005D5CB7" w:rsidRDefault="005A7AB4" w:rsidP="005A7AB4">
      <w:pPr>
        <w:pStyle w:val="a4"/>
        <w:numPr>
          <w:ilvl w:val="0"/>
          <w:numId w:val="2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исчерпаемые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невозобновимые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>, непрерывное использование которых может уменьшить их до уровня, при котором дальнейшая эксплуатация становится экономически нецелесообразной. При этом они не способны к самовосстановлению за сроки, соизмеримые со сроками потребления (минеральные ресурсы);</w:t>
      </w:r>
    </w:p>
    <w:p w14:paraId="561FA002" w14:textId="77777777" w:rsidR="005A7AB4" w:rsidRPr="005D5CB7" w:rsidRDefault="005A7AB4" w:rsidP="005A7AB4">
      <w:pPr>
        <w:pStyle w:val="a4"/>
        <w:numPr>
          <w:ilvl w:val="0"/>
          <w:numId w:val="2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исчерпаемые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возобновимые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>, которым свойственна способность к восстановлению (путем размножения или других природных циклов), например, флора, фауна, водные ресурсы. В этой группе выделяют ресурсы с крайне медленными темпами возобновления (плодородные земли, лесные ресурсы с высоким качеством древесины).</w:t>
      </w:r>
    </w:p>
    <w:p w14:paraId="164A443F" w14:textId="77777777" w:rsidR="005A7AB4" w:rsidRPr="005D5CB7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(ПК-9.3).</w:t>
      </w:r>
    </w:p>
    <w:p w14:paraId="3A28DE5B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CE72F1C" w14:textId="77777777" w:rsidR="005A7AB4" w:rsidRPr="005D5CB7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5D5CB7">
        <w:rPr>
          <w:rFonts w:ascii="Times New Roman" w:hAnsi="Times New Roman"/>
          <w:color w:val="000000"/>
          <w:sz w:val="28"/>
          <w:szCs w:val="28"/>
        </w:rPr>
        <w:t>.</w:t>
      </w:r>
      <w:r w:rsidRPr="005D5CB7">
        <w:rPr>
          <w:rFonts w:ascii="Arial" w:hAnsi="Arial" w:cs="Arial"/>
          <w:color w:val="D1D5DB"/>
          <w:sz w:val="24"/>
          <w:szCs w:val="24"/>
        </w:rPr>
        <w:t xml:space="preserve"> </w:t>
      </w:r>
      <w:r w:rsidRPr="005D5CB7">
        <w:rPr>
          <w:rFonts w:ascii="Times New Roman" w:hAnsi="Times New Roman"/>
          <w:color w:val="000000"/>
          <w:sz w:val="28"/>
          <w:szCs w:val="28"/>
        </w:rPr>
        <w:t>Какие основные принципы управления качеством окружающей среды установлены в законодательстве РФ?</w:t>
      </w:r>
    </w:p>
    <w:p w14:paraId="5C072E25" w14:textId="77777777" w:rsidR="005A7AB4" w:rsidRDefault="005A7AB4" w:rsidP="005A7A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выполнения-5 мин.</w:t>
      </w:r>
    </w:p>
    <w:p w14:paraId="1A822DA4" w14:textId="77777777" w:rsidR="005A7AB4" w:rsidRDefault="005A7AB4" w:rsidP="005A7A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F1DAB26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Основные принципы управления качеством окружающей среды включают: приоритет охраны окружающей среды перед ее использованием, научное обоснование мер по снижению негативного воздействия на окружающую среду, обязательность экологического нормирования, открытость информации о состоянии окружающей среды и участие граждан в решении экологических вопросов.</w:t>
      </w:r>
    </w:p>
    <w:p w14:paraId="003B779F" w14:textId="77777777" w:rsidR="005A7AB4" w:rsidRPr="005D5CB7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(ПК-9.3).</w:t>
      </w:r>
    </w:p>
    <w:p w14:paraId="0468C5B0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274A9E2" w14:textId="77777777" w:rsidR="005A7AB4" w:rsidRPr="005D5CB7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3. Какие функции выполняет окружающая среда с точки зрения экономики?</w:t>
      </w:r>
    </w:p>
    <w:p w14:paraId="10A62D1D" w14:textId="77777777" w:rsidR="005A7AB4" w:rsidRDefault="005A7AB4" w:rsidP="005A7A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выполнения-10 мин.</w:t>
      </w:r>
    </w:p>
    <w:p w14:paraId="521D7558" w14:textId="77777777" w:rsidR="005A7AB4" w:rsidRDefault="005A7AB4" w:rsidP="005A7A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F2B9991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Согласно современным представлениям, окружающая среда выполняет четыре экономические функции:</w:t>
      </w:r>
    </w:p>
    <w:p w14:paraId="56AF3F65" w14:textId="77777777" w:rsidR="005A7AB4" w:rsidRPr="005D5CB7" w:rsidRDefault="005A7AB4" w:rsidP="005A7AB4">
      <w:pPr>
        <w:pStyle w:val="a4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является общественным потребительским благом;</w:t>
      </w:r>
    </w:p>
    <w:p w14:paraId="1C1FD8DD" w14:textId="77777777" w:rsidR="005A7AB4" w:rsidRPr="005D5CB7" w:rsidRDefault="005A7AB4" w:rsidP="005A7AB4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служит источником производственных ресурсов;</w:t>
      </w:r>
    </w:p>
    <w:p w14:paraId="0CCF6197" w14:textId="77777777" w:rsidR="005A7AB4" w:rsidRPr="005D5CB7" w:rsidRDefault="005A7AB4" w:rsidP="005A7AB4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используется для размещения и поглощения отходов;</w:t>
      </w:r>
    </w:p>
    <w:p w14:paraId="0ADFA664" w14:textId="77777777" w:rsidR="005A7AB4" w:rsidRPr="005D5CB7" w:rsidRDefault="005A7AB4" w:rsidP="005A7AB4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является местом для расположения экономических объектов.</w:t>
      </w:r>
    </w:p>
    <w:p w14:paraId="40FEF736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lastRenderedPageBreak/>
        <w:t>С точки зрения выполнения первой функции, окружающая среда трактуется строго определенным образом. В роли общественного потребительского блага окружающая среда удовлетворяет те потребности человека, которые обеспечивают его физическое существование. Это потребности в воздухе для дыхания, воде для питья, в рекреации. Некоторые экономисты-экологи к числу жизненно важных потребностей человека относят получение эстетического удовольствия от общения с природой. Способность окружающей среды удовлетворять указанные потребности человека обобщена в понятии «качество окружающей среды».</w:t>
      </w:r>
    </w:p>
    <w:p w14:paraId="105EA4E4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Вторая и четвертая экономические функции окружающей среды иногда объединяются в одну в силу своего сходства. Функция обеспечения производства необходимыми ресурсами приписывалась окружающей среде традиционно и долгое время она считалась единственной. Впоследствии из нее была выделена функция обеспечения пространства для расположения промышленных, сельскохозяйственных, строительных объектов, инфраструктуры и т. д. Если в прошлом такую функцию выполняла преимущественно земля, то сейчас в этих целях используются также водные ресурсы, атмосферный воздух и космическое пространство.</w:t>
      </w:r>
    </w:p>
    <w:p w14:paraId="19E8833E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Выполняя третью экономическую функцию, окружающая среда принимает в себя отходы производства и потребления, в результате чего происходит ее загрязнение и деградация. Выбрасываемые в окружающую среду загрязняющие вещества поглощаются отдельными ее подсистемами. При этом они могут полностью или частично разрушаться, накапливаться, трансформироваться, перемещаться из одних подсистем в другие. Изменения в присутствии загрязняющих веществ в окружающей среде также происходят в результате диффузии.</w:t>
      </w:r>
    </w:p>
    <w:p w14:paraId="07FF8EC9" w14:textId="77777777" w:rsidR="005A7AB4" w:rsidRPr="005D5CB7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(ПК-9.3).</w:t>
      </w:r>
    </w:p>
    <w:p w14:paraId="72155D67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8AD34F3" w14:textId="77777777" w:rsidR="005A7AB4" w:rsidRPr="005D5CB7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5D5CB7">
        <w:rPr>
          <w:rFonts w:ascii="Times New Roman" w:hAnsi="Times New Roman"/>
          <w:color w:val="000000"/>
          <w:sz w:val="28"/>
          <w:szCs w:val="28"/>
        </w:rPr>
        <w:t>. Какая цель стоит перед концепцией умеренного развития и гармоничного развития общества?</w:t>
      </w:r>
    </w:p>
    <w:p w14:paraId="67D523EB" w14:textId="77777777" w:rsidR="005A7AB4" w:rsidRDefault="005A7AB4" w:rsidP="005A7A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выполнения-10 мин.</w:t>
      </w:r>
    </w:p>
    <w:p w14:paraId="76CFDFCF" w14:textId="77777777" w:rsidR="005A7AB4" w:rsidRDefault="005A7AB4" w:rsidP="005A7A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FCA088E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Концепция умеренного развития предусматривает постепенную стабилизацию уровня производства и рациональное использование природных ресурсов, цель умеренного развития удовлетворение запросов общества природных ресурсов с учетом потребностей в них будущих поколений.</w:t>
      </w:r>
    </w:p>
    <w:p w14:paraId="24B6E8E8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Главным принципом в ней ставятся не интересы человека, а функционирование экосистем. Для этого на смену борьбы с последствиями загрязнения о/с, т.е. на замену взимание штрафов должна прийти деятельность по предотвращению загрязнения.</w:t>
      </w:r>
    </w:p>
    <w:p w14:paraId="1811E466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 xml:space="preserve">В отношении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невозобновимых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ресурсов должны применяться принципы рациональности и комплексного использования в сочетании с мерами по их консервации, а в отношении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возобновимых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ресурсов управление их </w:t>
      </w:r>
      <w:r w:rsidRPr="005D5CB7">
        <w:rPr>
          <w:rFonts w:ascii="Times New Roman" w:hAnsi="Times New Roman"/>
          <w:color w:val="000000"/>
          <w:sz w:val="28"/>
          <w:szCs w:val="28"/>
        </w:rPr>
        <w:lastRenderedPageBreak/>
        <w:t xml:space="preserve">использованием с учетом необходимости сохранения и восстановления их потенциала. Важный аспект — это регулирование народонаселения планеты. Без этого переход к концепции умеренного развития невозможно, т.к. вызовет снижение жизненного уровня в слаборазвитых и развивающихся странах, т. е. общество должно определить число жителей планеты, которых можно прокормить и обеспечить высокий уровень качества жизни. Достижения умеренного развития невозможно, т.к. требует глобальной политики, надо преодолеть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нац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>, соц. Неравенство и чувство соперничества между странами, а осуществить концепцию умеренного развития в отдельной стране утопия.</w:t>
      </w:r>
    </w:p>
    <w:p w14:paraId="0173E7EA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В рамках данной концепции развивается идея ноосферы Вернадского, считается что эта концепция придет на смену умеренного развития. Основная доктрина: человек и о/с рассматриваются как единое целое, а не в аспекте соподчинения один другому. т.е. экономика и о/с единое целое, которое не разорвать.</w:t>
      </w:r>
    </w:p>
    <w:p w14:paraId="56949ABA" w14:textId="77777777" w:rsidR="005A7AB4" w:rsidRPr="005D5CB7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(ПК-18.3).</w:t>
      </w:r>
    </w:p>
    <w:p w14:paraId="1E00BD8C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D7458FC" w14:textId="77777777" w:rsidR="005A7AB4" w:rsidRPr="005D5CB7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5D5CB7">
        <w:rPr>
          <w:rFonts w:ascii="Times New Roman" w:hAnsi="Times New Roman"/>
          <w:color w:val="000000"/>
          <w:sz w:val="28"/>
          <w:szCs w:val="28"/>
        </w:rPr>
        <w:t xml:space="preserve">. Что такое ресурсоемкость и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экологичность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производства? Как ее можно рассчитать?</w:t>
      </w:r>
    </w:p>
    <w:p w14:paraId="13868D12" w14:textId="77777777" w:rsidR="005A7AB4" w:rsidRDefault="005A7AB4" w:rsidP="005A7A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выполнения-10 мин.</w:t>
      </w:r>
    </w:p>
    <w:p w14:paraId="2BDEB6FE" w14:textId="77777777" w:rsidR="005A7AB4" w:rsidRDefault="005A7AB4" w:rsidP="005A7A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A1F04BE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 w:rsidRPr="005D5CB7">
        <w:rPr>
          <w:rFonts w:ascii="Times New Roman" w:hAnsi="Times New Roman"/>
          <w:color w:val="000000"/>
          <w:sz w:val="28"/>
          <w:szCs w:val="28"/>
        </w:rPr>
        <w:t xml:space="preserve">ля выявления вклада отраслей производства в загрязнение окружающей среды используется система показателей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экологичности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природоемкости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>. В настоящее время эти показатели используются в исследовательских целях и не имеют нормативного характера, однако им отводится важная роль в реализации концепции устойчивого развития.</w:t>
      </w:r>
    </w:p>
    <w:p w14:paraId="3305B807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 xml:space="preserve">Показатели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экологичности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природоемкости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включают общие и частные параметры.</w:t>
      </w:r>
    </w:p>
    <w:p w14:paraId="7D71B78F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 xml:space="preserve">Общие показатели являются интегральными и отражают воздействие экономической системы или ее компонента на окружающую среду в целом. К ним относятся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ущербоемкость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отходоемкость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землеемкость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>, ресурсоемкость и энергоемкость производства. Все эти показатели строятся по аналогичной схеме.</w:t>
      </w:r>
    </w:p>
    <w:p w14:paraId="0E9BF30C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Ущербоемкость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производства определяется как отношение экономического ущерба, наносимого окружающей среде производством в отдельном секторе экономики или национальным производством в целом, к соответствующему объему производства.</w:t>
      </w:r>
    </w:p>
    <w:p w14:paraId="0FC7BDD9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Отходоемкость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производства рассчитывается как отношение объема отходов к соответствующему объему производства. При этом объем отходов может быть выражен как в денежной, так и в натуральной форме. Показатель </w:t>
      </w: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отходоемкости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позволяет выявить наиболее экологически «грязные» отрасли.</w:t>
      </w:r>
    </w:p>
    <w:p w14:paraId="7CCAE0EE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D5CB7">
        <w:rPr>
          <w:rFonts w:ascii="Times New Roman" w:hAnsi="Times New Roman"/>
          <w:color w:val="000000"/>
          <w:sz w:val="28"/>
          <w:szCs w:val="28"/>
        </w:rPr>
        <w:t>Землеемкость</w:t>
      </w:r>
      <w:proofErr w:type="spellEnd"/>
      <w:r w:rsidRPr="005D5CB7">
        <w:rPr>
          <w:rFonts w:ascii="Times New Roman" w:hAnsi="Times New Roman"/>
          <w:color w:val="000000"/>
          <w:sz w:val="28"/>
          <w:szCs w:val="28"/>
        </w:rPr>
        <w:t xml:space="preserve"> производства определяется как отношение земельной площади, занимаемой производственно-хозяйственным комплексом (отраслью, предприятием) к соответствующему объему производства.</w:t>
      </w:r>
    </w:p>
    <w:p w14:paraId="0E240605" w14:textId="77777777" w:rsidR="005A7AB4" w:rsidRPr="005D5CB7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(ПК-18.3).</w:t>
      </w:r>
    </w:p>
    <w:p w14:paraId="1707B587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DCBA901" w14:textId="77777777" w:rsidR="005A7AB4" w:rsidRPr="005D5CB7" w:rsidRDefault="005A7AB4" w:rsidP="005A7A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Pr="005D5CB7">
        <w:rPr>
          <w:rFonts w:ascii="Times New Roman" w:hAnsi="Times New Roman"/>
          <w:color w:val="000000"/>
          <w:sz w:val="28"/>
          <w:szCs w:val="28"/>
        </w:rPr>
        <w:t>.</w:t>
      </w:r>
      <w:r w:rsidRPr="005D5CB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D5CB7">
        <w:rPr>
          <w:rFonts w:ascii="Times New Roman" w:hAnsi="Times New Roman"/>
          <w:color w:val="000000"/>
          <w:sz w:val="28"/>
          <w:szCs w:val="28"/>
        </w:rPr>
        <w:t>Какие блоки составляют сферу природопользования и охраны окружающей среды? Приведите примеры для каждого блока.</w:t>
      </w:r>
    </w:p>
    <w:p w14:paraId="291F3E3E" w14:textId="77777777" w:rsidR="005A7AB4" w:rsidRDefault="005A7AB4" w:rsidP="005A7A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выполнения-10 мин.</w:t>
      </w:r>
    </w:p>
    <w:p w14:paraId="2EA390D0" w14:textId="77777777" w:rsidR="005A7AB4" w:rsidRDefault="005A7AB4" w:rsidP="005A7A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3F74F8E" w14:textId="77777777" w:rsidR="005A7AB4" w:rsidRPr="005D5CB7" w:rsidRDefault="005A7AB4" w:rsidP="005A7A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5D5CB7">
        <w:rPr>
          <w:rFonts w:ascii="Times New Roman" w:hAnsi="Times New Roman"/>
          <w:color w:val="000000"/>
          <w:sz w:val="28"/>
          <w:szCs w:val="28"/>
        </w:rPr>
        <w:t>Природопользование включает в себя 4 блока:</w:t>
      </w:r>
    </w:p>
    <w:p w14:paraId="51B3EC2D" w14:textId="77777777" w:rsidR="005A7AB4" w:rsidRPr="005D5CB7" w:rsidRDefault="005A7AB4" w:rsidP="005A7AB4">
      <w:pPr>
        <w:numPr>
          <w:ilvl w:val="1"/>
          <w:numId w:val="22"/>
        </w:numPr>
        <w:tabs>
          <w:tab w:val="clear" w:pos="144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Выявление, учет, оценка и охрана природных ресурсов и экологических систем (лесное, водное, рыбное и охотничье хозяйство, а также геологоразведка.).</w:t>
      </w:r>
    </w:p>
    <w:p w14:paraId="7E786245" w14:textId="77777777" w:rsidR="005A7AB4" w:rsidRPr="005D5CB7" w:rsidRDefault="005A7AB4" w:rsidP="005A7AB4">
      <w:pPr>
        <w:numPr>
          <w:ilvl w:val="1"/>
          <w:numId w:val="22"/>
        </w:numPr>
        <w:tabs>
          <w:tab w:val="clear" w:pos="144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Экологическими подразделениями предприятий традиционных отраслей (Их задачей является обслуживание природоохранного оборудования, в том числе, пыле- и газоулавливающих установок, очистных сооружений, оборудования по сбору и переработке отходов, средств мониторинга и контроля за загрязнением окружающей среды и т.п.).</w:t>
      </w:r>
    </w:p>
    <w:p w14:paraId="6B5EEECB" w14:textId="77777777" w:rsidR="005A7AB4" w:rsidRPr="005D5CB7" w:rsidRDefault="005A7AB4" w:rsidP="005A7AB4">
      <w:pPr>
        <w:numPr>
          <w:ilvl w:val="1"/>
          <w:numId w:val="22"/>
        </w:numPr>
        <w:tabs>
          <w:tab w:val="clear" w:pos="144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Предприятий, которые занимаются очисткой сточных вод, а также утилизацией и обезвреживанием отходов (муниципальные (городские) очистные сооружения, ливневые и канализационные стоки, а также предприятия по приему, переработке и безопасному хранению отходов и вторичных ресурсов).</w:t>
      </w:r>
    </w:p>
    <w:p w14:paraId="33FBDA28" w14:textId="77777777" w:rsidR="005A7AB4" w:rsidRPr="005D5CB7" w:rsidRDefault="005A7AB4" w:rsidP="005A7AB4">
      <w:pPr>
        <w:numPr>
          <w:ilvl w:val="1"/>
          <w:numId w:val="22"/>
        </w:numPr>
        <w:tabs>
          <w:tab w:val="clear" w:pos="144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>Производство экологического оборудования (очистного оборудования и оборудования для переработки отходов, средств экологического контроля и мониторинга, разнообразной измерительной аппаратуры и т.д.).</w:t>
      </w:r>
    </w:p>
    <w:p w14:paraId="5FED0679" w14:textId="77777777" w:rsidR="005A7AB4" w:rsidRPr="005D5CB7" w:rsidRDefault="005A7AB4" w:rsidP="005A7A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5CB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(ПК-18.3).</w:t>
      </w:r>
    </w:p>
    <w:p w14:paraId="08D5C8C5" w14:textId="10F80A28" w:rsidR="005A3246" w:rsidRPr="00DA5806" w:rsidRDefault="005A3246" w:rsidP="00BD707E">
      <w:pPr>
        <w:spacing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5A3246">
        <w:rPr>
          <w:rFonts w:ascii="Times New Roman" w:hAnsi="Times New Roman"/>
          <w:b/>
          <w:sz w:val="28"/>
          <w:szCs w:val="28"/>
        </w:rPr>
        <w:br w:type="column"/>
      </w:r>
    </w:p>
    <w:p w14:paraId="2119B876" w14:textId="77777777" w:rsidR="00D406F2" w:rsidRPr="00C61140" w:rsidRDefault="00D406F2" w:rsidP="00C61140">
      <w:pPr>
        <w:ind w:firstLine="709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sectPr w:rsidR="00D406F2" w:rsidRPr="00C61140" w:rsidSect="007D44C5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A5446B" w14:textId="77777777" w:rsidR="00C77E7F" w:rsidRDefault="00C77E7F" w:rsidP="007D44C5">
      <w:pPr>
        <w:spacing w:after="0" w:line="240" w:lineRule="auto"/>
      </w:pPr>
      <w:r>
        <w:separator/>
      </w:r>
    </w:p>
  </w:endnote>
  <w:endnote w:type="continuationSeparator" w:id="0">
    <w:p w14:paraId="62F7B7FC" w14:textId="77777777" w:rsidR="00C77E7F" w:rsidRDefault="00C77E7F" w:rsidP="007D4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18555" w14:textId="60BB98B0" w:rsidR="007D44C5" w:rsidRPr="007D44C5" w:rsidRDefault="007D44C5">
    <w:pPr>
      <w:pStyle w:val="a7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061B0D" w14:textId="77777777" w:rsidR="00C77E7F" w:rsidRDefault="00C77E7F" w:rsidP="007D44C5">
      <w:pPr>
        <w:spacing w:after="0" w:line="240" w:lineRule="auto"/>
      </w:pPr>
      <w:r>
        <w:separator/>
      </w:r>
    </w:p>
  </w:footnote>
  <w:footnote w:type="continuationSeparator" w:id="0">
    <w:p w14:paraId="7D793580" w14:textId="77777777" w:rsidR="00C77E7F" w:rsidRDefault="00C77E7F" w:rsidP="007D4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63A4E"/>
    <w:multiLevelType w:val="multilevel"/>
    <w:tmpl w:val="0F36DC7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B3D31"/>
    <w:multiLevelType w:val="multilevel"/>
    <w:tmpl w:val="6C1CDE4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52E47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EF6950"/>
    <w:multiLevelType w:val="multilevel"/>
    <w:tmpl w:val="E222F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6C3A3E"/>
    <w:multiLevelType w:val="multilevel"/>
    <w:tmpl w:val="0F36DC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B26F7A"/>
    <w:multiLevelType w:val="hybridMultilevel"/>
    <w:tmpl w:val="B7C6D62C"/>
    <w:lvl w:ilvl="0" w:tplc="48C042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20C5A5E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9812DD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C8309F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B978DB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4B0548"/>
    <w:multiLevelType w:val="multilevel"/>
    <w:tmpl w:val="0F36DC7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0E7631"/>
    <w:multiLevelType w:val="multilevel"/>
    <w:tmpl w:val="0F36DC7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2C3559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6301A3"/>
    <w:multiLevelType w:val="multilevel"/>
    <w:tmpl w:val="F67EC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E85960"/>
    <w:multiLevelType w:val="multilevel"/>
    <w:tmpl w:val="0F36DC7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D516E3"/>
    <w:multiLevelType w:val="multilevel"/>
    <w:tmpl w:val="0F36DC7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E5797B"/>
    <w:multiLevelType w:val="multilevel"/>
    <w:tmpl w:val="0F36DC7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873F83"/>
    <w:multiLevelType w:val="hybridMultilevel"/>
    <w:tmpl w:val="7902B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096977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387A8E"/>
    <w:multiLevelType w:val="multilevel"/>
    <w:tmpl w:val="B4641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6D1EA6"/>
    <w:multiLevelType w:val="multilevel"/>
    <w:tmpl w:val="0F36DC7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764A43"/>
    <w:multiLevelType w:val="hybridMultilevel"/>
    <w:tmpl w:val="8B1A009A"/>
    <w:lvl w:ilvl="0" w:tplc="520E7DDA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7FC7464E"/>
    <w:multiLevelType w:val="multilevel"/>
    <w:tmpl w:val="0F36DC7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18"/>
  </w:num>
  <w:num w:numId="5">
    <w:abstractNumId w:val="8"/>
  </w:num>
  <w:num w:numId="6">
    <w:abstractNumId w:val="19"/>
  </w:num>
  <w:num w:numId="7">
    <w:abstractNumId w:val="3"/>
  </w:num>
  <w:num w:numId="8">
    <w:abstractNumId w:val="12"/>
  </w:num>
  <w:num w:numId="9">
    <w:abstractNumId w:val="0"/>
  </w:num>
  <w:num w:numId="10">
    <w:abstractNumId w:val="22"/>
  </w:num>
  <w:num w:numId="11">
    <w:abstractNumId w:val="20"/>
  </w:num>
  <w:num w:numId="12">
    <w:abstractNumId w:val="11"/>
  </w:num>
  <w:num w:numId="13">
    <w:abstractNumId w:val="6"/>
  </w:num>
  <w:num w:numId="14">
    <w:abstractNumId w:val="15"/>
  </w:num>
  <w:num w:numId="15">
    <w:abstractNumId w:val="14"/>
  </w:num>
  <w:num w:numId="16">
    <w:abstractNumId w:val="10"/>
  </w:num>
  <w:num w:numId="17">
    <w:abstractNumId w:val="4"/>
  </w:num>
  <w:num w:numId="18">
    <w:abstractNumId w:val="13"/>
  </w:num>
  <w:num w:numId="19">
    <w:abstractNumId w:val="17"/>
  </w:num>
  <w:num w:numId="20">
    <w:abstractNumId w:val="21"/>
  </w:num>
  <w:num w:numId="21">
    <w:abstractNumId w:val="16"/>
  </w:num>
  <w:num w:numId="22">
    <w:abstractNumId w:val="1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12D75"/>
    <w:rsid w:val="00012DE2"/>
    <w:rsid w:val="00051153"/>
    <w:rsid w:val="00094E06"/>
    <w:rsid w:val="000A660C"/>
    <w:rsid w:val="000B7C7A"/>
    <w:rsid w:val="000C0E0D"/>
    <w:rsid w:val="00150261"/>
    <w:rsid w:val="001817BD"/>
    <w:rsid w:val="001B163B"/>
    <w:rsid w:val="002A7A5B"/>
    <w:rsid w:val="002B0134"/>
    <w:rsid w:val="002C2EAF"/>
    <w:rsid w:val="002D3013"/>
    <w:rsid w:val="002E28E9"/>
    <w:rsid w:val="003178B0"/>
    <w:rsid w:val="003223FA"/>
    <w:rsid w:val="00344B74"/>
    <w:rsid w:val="00385DF3"/>
    <w:rsid w:val="003D04AE"/>
    <w:rsid w:val="003D6F98"/>
    <w:rsid w:val="003F026D"/>
    <w:rsid w:val="003F0C90"/>
    <w:rsid w:val="00404817"/>
    <w:rsid w:val="004905D9"/>
    <w:rsid w:val="004E3E7A"/>
    <w:rsid w:val="004F5EEE"/>
    <w:rsid w:val="004F773B"/>
    <w:rsid w:val="004F7FE7"/>
    <w:rsid w:val="0052253F"/>
    <w:rsid w:val="00530F78"/>
    <w:rsid w:val="005317A3"/>
    <w:rsid w:val="0054738A"/>
    <w:rsid w:val="0058380B"/>
    <w:rsid w:val="00592730"/>
    <w:rsid w:val="005A3246"/>
    <w:rsid w:val="005A7AB4"/>
    <w:rsid w:val="005D2485"/>
    <w:rsid w:val="005D5CB7"/>
    <w:rsid w:val="005E0A7F"/>
    <w:rsid w:val="005E2E8E"/>
    <w:rsid w:val="005F0DB4"/>
    <w:rsid w:val="006144B3"/>
    <w:rsid w:val="006442B2"/>
    <w:rsid w:val="00653B86"/>
    <w:rsid w:val="00654EF2"/>
    <w:rsid w:val="00656276"/>
    <w:rsid w:val="006B21E8"/>
    <w:rsid w:val="006F5A9A"/>
    <w:rsid w:val="00752492"/>
    <w:rsid w:val="00773AFC"/>
    <w:rsid w:val="007D44C5"/>
    <w:rsid w:val="007E661B"/>
    <w:rsid w:val="00835CFE"/>
    <w:rsid w:val="00840106"/>
    <w:rsid w:val="00881725"/>
    <w:rsid w:val="008859F1"/>
    <w:rsid w:val="008E09B2"/>
    <w:rsid w:val="008E3DDA"/>
    <w:rsid w:val="008F2F9C"/>
    <w:rsid w:val="009360D3"/>
    <w:rsid w:val="00941421"/>
    <w:rsid w:val="00944229"/>
    <w:rsid w:val="00950975"/>
    <w:rsid w:val="00971CAA"/>
    <w:rsid w:val="009C6B2D"/>
    <w:rsid w:val="009E6694"/>
    <w:rsid w:val="009F07B5"/>
    <w:rsid w:val="00A00096"/>
    <w:rsid w:val="00A02FD9"/>
    <w:rsid w:val="00A13C61"/>
    <w:rsid w:val="00A225BB"/>
    <w:rsid w:val="00A421F2"/>
    <w:rsid w:val="00A51C5B"/>
    <w:rsid w:val="00AB6305"/>
    <w:rsid w:val="00AD2572"/>
    <w:rsid w:val="00B07420"/>
    <w:rsid w:val="00B151BF"/>
    <w:rsid w:val="00B531DA"/>
    <w:rsid w:val="00B75A3A"/>
    <w:rsid w:val="00BC7616"/>
    <w:rsid w:val="00BD707E"/>
    <w:rsid w:val="00C07EC2"/>
    <w:rsid w:val="00C12D4A"/>
    <w:rsid w:val="00C2798F"/>
    <w:rsid w:val="00C46508"/>
    <w:rsid w:val="00C61140"/>
    <w:rsid w:val="00C77E7F"/>
    <w:rsid w:val="00CA062B"/>
    <w:rsid w:val="00CA09DD"/>
    <w:rsid w:val="00CA5A1D"/>
    <w:rsid w:val="00D14CFA"/>
    <w:rsid w:val="00D406F2"/>
    <w:rsid w:val="00D45ECE"/>
    <w:rsid w:val="00D64FE4"/>
    <w:rsid w:val="00D8719F"/>
    <w:rsid w:val="00D90FE3"/>
    <w:rsid w:val="00D97E7B"/>
    <w:rsid w:val="00DA3FD5"/>
    <w:rsid w:val="00DA6D3B"/>
    <w:rsid w:val="00DE4FDF"/>
    <w:rsid w:val="00DE6DC0"/>
    <w:rsid w:val="00E16F17"/>
    <w:rsid w:val="00E741E0"/>
    <w:rsid w:val="00F024B2"/>
    <w:rsid w:val="00F141BB"/>
    <w:rsid w:val="00F16EC2"/>
    <w:rsid w:val="00F20560"/>
    <w:rsid w:val="00F613D0"/>
    <w:rsid w:val="00F72E23"/>
    <w:rsid w:val="00F738E8"/>
    <w:rsid w:val="00F7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18D39B55-F5F1-490B-B29F-C906FA25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5A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7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F773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21E8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0C0E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D44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44C5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7D44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44C5"/>
    <w:rPr>
      <w:rFonts w:ascii="Calibri" w:eastAsia="Times New Roman" w:hAnsi="Calibri"/>
      <w:sz w:val="22"/>
      <w:szCs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75A3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6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66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930979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666882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62813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50364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76373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7559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25435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81343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0518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68423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45174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698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52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829188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458783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88446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3977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06374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3216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35941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9475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463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62902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71104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3336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642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845376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67337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3134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55547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18102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78726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4706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5496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01530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1130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61536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770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2847</Words>
  <Characters>16233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5</cp:revision>
  <dcterms:created xsi:type="dcterms:W3CDTF">2025-03-22T14:12:00Z</dcterms:created>
  <dcterms:modified xsi:type="dcterms:W3CDTF">2025-03-24T02:52:00Z</dcterms:modified>
</cp:coreProperties>
</file>