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4A11" w:rsidRPr="0076016D" w:rsidRDefault="003F4A11" w:rsidP="003F4A11">
      <w:pPr>
        <w:spacing w:after="0" w:line="240" w:lineRule="auto"/>
        <w:jc w:val="center"/>
        <w:rPr>
          <w:rFonts w:ascii="Times New Roman" w:eastAsia="Times New Roman" w:hAnsi="Times New Roman"/>
          <w:b/>
          <w:color w:val="000000"/>
          <w:sz w:val="28"/>
          <w:szCs w:val="28"/>
          <w:lang w:eastAsia="ru-RU"/>
        </w:rPr>
      </w:pPr>
      <w:r w:rsidRPr="0076016D">
        <w:rPr>
          <w:rFonts w:ascii="Times New Roman" w:eastAsia="Times New Roman" w:hAnsi="Times New Roman"/>
          <w:b/>
          <w:color w:val="000000"/>
          <w:sz w:val="28"/>
          <w:szCs w:val="28"/>
          <w:lang w:eastAsia="ru-RU"/>
        </w:rPr>
        <w:t>Комплект оценочных материалов по дисциплине</w:t>
      </w:r>
    </w:p>
    <w:p w:rsidR="003F4A11" w:rsidRPr="0076016D" w:rsidRDefault="003F4A11" w:rsidP="003F4A11">
      <w:pPr>
        <w:pStyle w:val="12"/>
        <w:tabs>
          <w:tab w:val="left" w:pos="5130"/>
          <w:tab w:val="left" w:leader="underscore" w:pos="7857"/>
        </w:tabs>
        <w:spacing w:after="0"/>
        <w:ind w:firstLine="580"/>
        <w:jc w:val="center"/>
        <w:rPr>
          <w:rStyle w:val="211pt"/>
          <w:rFonts w:eastAsia="Calibri"/>
          <w:b/>
          <w:sz w:val="28"/>
          <w:szCs w:val="28"/>
        </w:rPr>
      </w:pPr>
      <w:r w:rsidRPr="0076016D">
        <w:rPr>
          <w:b/>
          <w:bCs/>
          <w:color w:val="000000"/>
          <w:lang w:bidi="ru-RU"/>
        </w:rPr>
        <w:t>«</w:t>
      </w:r>
      <w:r w:rsidRPr="0076016D">
        <w:rPr>
          <w:rStyle w:val="211pt"/>
          <w:rFonts w:eastAsia="Calibri"/>
          <w:b/>
          <w:sz w:val="28"/>
          <w:szCs w:val="28"/>
        </w:rPr>
        <w:t>Техногенные системы и экологический риск»</w:t>
      </w:r>
    </w:p>
    <w:p w:rsidR="003F4A11" w:rsidRPr="0076016D" w:rsidRDefault="003F4A11" w:rsidP="003F4A11">
      <w:pPr>
        <w:spacing w:after="0" w:line="240" w:lineRule="auto"/>
        <w:contextualSpacing/>
        <w:jc w:val="both"/>
        <w:rPr>
          <w:rFonts w:ascii="Times New Roman" w:eastAsia="Tahoma" w:hAnsi="Times New Roman"/>
          <w:b/>
          <w:sz w:val="28"/>
          <w:szCs w:val="28"/>
          <w:lang w:eastAsia="ru-RU"/>
        </w:rPr>
      </w:pPr>
    </w:p>
    <w:p w:rsidR="003F4A11" w:rsidRPr="0076016D" w:rsidRDefault="003F4A11" w:rsidP="003F4A11">
      <w:pPr>
        <w:pStyle w:val="1"/>
      </w:pPr>
      <w:r w:rsidRPr="0076016D">
        <w:t>Задания закрытого типа</w:t>
      </w:r>
    </w:p>
    <w:p w:rsidR="003F4A11" w:rsidRPr="0076016D" w:rsidRDefault="003F4A11" w:rsidP="003F4A11">
      <w:pPr>
        <w:pStyle w:val="2"/>
      </w:pPr>
      <w:r w:rsidRPr="0076016D">
        <w:t>Задания закрытого типа на выбор правильного ответа</w:t>
      </w:r>
    </w:p>
    <w:p w:rsidR="003F4A11" w:rsidRPr="0076016D" w:rsidRDefault="003F4A11" w:rsidP="003F4A11">
      <w:pPr>
        <w:shd w:val="clear" w:color="auto" w:fill="FFFFFF"/>
        <w:spacing w:after="0" w:line="240" w:lineRule="auto"/>
        <w:jc w:val="both"/>
        <w:rPr>
          <w:rFonts w:ascii="Times New Roman" w:eastAsia="Times New Roman" w:hAnsi="Times New Roman"/>
          <w:i/>
          <w:sz w:val="28"/>
          <w:szCs w:val="28"/>
          <w:lang w:eastAsia="ru-RU"/>
        </w:rPr>
      </w:pPr>
      <w:r w:rsidRPr="0076016D">
        <w:rPr>
          <w:rFonts w:ascii="Times New Roman" w:eastAsia="Times New Roman" w:hAnsi="Times New Roman"/>
          <w:i/>
          <w:sz w:val="28"/>
          <w:szCs w:val="28"/>
          <w:lang w:eastAsia="ru-RU"/>
        </w:rPr>
        <w:t>Выберите один правильный ответ</w:t>
      </w:r>
    </w:p>
    <w:p w:rsidR="003F4A11" w:rsidRPr="0076016D" w:rsidRDefault="003F4A11" w:rsidP="003F4A11">
      <w:pPr>
        <w:shd w:val="clear" w:color="auto" w:fill="FFFFFF"/>
        <w:spacing w:after="0" w:line="240" w:lineRule="auto"/>
        <w:ind w:firstLine="709"/>
        <w:jc w:val="both"/>
        <w:rPr>
          <w:rFonts w:ascii="Times New Roman" w:eastAsia="Times New Roman" w:hAnsi="Times New Roman"/>
          <w:sz w:val="28"/>
          <w:szCs w:val="28"/>
          <w:lang w:eastAsia="ru-RU"/>
        </w:rPr>
      </w:pPr>
    </w:p>
    <w:p w:rsidR="003F4A11" w:rsidRPr="0076016D" w:rsidRDefault="003F4A11" w:rsidP="003F4A11">
      <w:pPr>
        <w:shd w:val="clear" w:color="auto" w:fill="FFFFFF"/>
        <w:spacing w:after="0" w:line="240" w:lineRule="auto"/>
        <w:jc w:val="both"/>
        <w:rPr>
          <w:rFonts w:ascii="Times New Roman" w:hAnsi="Times New Roman"/>
          <w:sz w:val="28"/>
          <w:szCs w:val="28"/>
          <w:shd w:val="clear" w:color="auto" w:fill="FFFFFF"/>
        </w:rPr>
      </w:pPr>
      <w:r w:rsidRPr="0076016D">
        <w:rPr>
          <w:rFonts w:ascii="Times New Roman" w:hAnsi="Times New Roman"/>
          <w:sz w:val="28"/>
          <w:szCs w:val="28"/>
        </w:rPr>
        <w:t>1. Под приемлемым риском</w:t>
      </w:r>
      <w:r w:rsidRPr="0076016D">
        <w:rPr>
          <w:rFonts w:ascii="Times New Roman" w:hAnsi="Times New Roman"/>
          <w:bCs/>
          <w:sz w:val="28"/>
          <w:szCs w:val="28"/>
        </w:rPr>
        <w:t xml:space="preserve"> понимается …</w:t>
      </w:r>
    </w:p>
    <w:p w:rsidR="003F4A11" w:rsidRPr="0076016D" w:rsidRDefault="003F4A11" w:rsidP="003F4A11">
      <w:pPr>
        <w:shd w:val="clear" w:color="auto" w:fill="FFFFFF"/>
        <w:spacing w:after="0" w:line="240" w:lineRule="auto"/>
        <w:jc w:val="both"/>
        <w:rPr>
          <w:rFonts w:ascii="Times New Roman" w:hAnsi="Times New Roman"/>
          <w:sz w:val="28"/>
          <w:szCs w:val="28"/>
          <w:shd w:val="clear" w:color="auto" w:fill="FFFFFF"/>
        </w:rPr>
      </w:pPr>
      <w:r w:rsidRPr="0076016D">
        <w:rPr>
          <w:rFonts w:ascii="Times New Roman" w:hAnsi="Times New Roman"/>
          <w:sz w:val="28"/>
          <w:szCs w:val="28"/>
          <w:shd w:val="clear" w:color="auto" w:fill="FFFFFF"/>
        </w:rPr>
        <w:t xml:space="preserve">А) </w:t>
      </w:r>
      <w:r w:rsidRPr="0076016D">
        <w:rPr>
          <w:rFonts w:ascii="Times New Roman" w:hAnsi="Times New Roman"/>
          <w:sz w:val="28"/>
          <w:szCs w:val="28"/>
        </w:rPr>
        <w:t>полное исключение риска</w:t>
      </w:r>
      <w:r w:rsidRPr="0076016D">
        <w:rPr>
          <w:rFonts w:ascii="Times New Roman" w:hAnsi="Times New Roman"/>
          <w:sz w:val="28"/>
          <w:szCs w:val="28"/>
          <w:shd w:val="clear" w:color="auto" w:fill="FFFFFF"/>
        </w:rPr>
        <w:t>;</w:t>
      </w:r>
    </w:p>
    <w:p w:rsidR="003F4A11" w:rsidRPr="0076016D" w:rsidRDefault="003F4A11" w:rsidP="003F4A11">
      <w:pPr>
        <w:shd w:val="clear" w:color="auto" w:fill="FFFFFF"/>
        <w:spacing w:after="0" w:line="240" w:lineRule="auto"/>
        <w:jc w:val="both"/>
        <w:rPr>
          <w:rFonts w:ascii="Times New Roman" w:hAnsi="Times New Roman"/>
          <w:sz w:val="28"/>
          <w:szCs w:val="28"/>
          <w:shd w:val="clear" w:color="auto" w:fill="FFFFFF"/>
        </w:rPr>
      </w:pPr>
      <w:r w:rsidRPr="0076016D">
        <w:rPr>
          <w:rFonts w:ascii="Times New Roman" w:hAnsi="Times New Roman"/>
          <w:sz w:val="28"/>
          <w:szCs w:val="28"/>
          <w:shd w:val="clear" w:color="auto" w:fill="FFFFFF"/>
        </w:rPr>
        <w:t xml:space="preserve">Б) </w:t>
      </w:r>
      <w:r w:rsidRPr="0076016D">
        <w:rPr>
          <w:rFonts w:ascii="Times New Roman" w:hAnsi="Times New Roman"/>
          <w:sz w:val="28"/>
          <w:szCs w:val="28"/>
        </w:rPr>
        <w:t>минимальный уровень риска</w:t>
      </w:r>
      <w:r w:rsidRPr="0076016D">
        <w:rPr>
          <w:rFonts w:ascii="Times New Roman" w:hAnsi="Times New Roman"/>
          <w:sz w:val="28"/>
          <w:szCs w:val="28"/>
          <w:shd w:val="clear" w:color="auto" w:fill="FFFFFF"/>
        </w:rPr>
        <w:t>;</w:t>
      </w:r>
    </w:p>
    <w:p w:rsidR="003F4A11" w:rsidRPr="0076016D" w:rsidRDefault="003F4A11" w:rsidP="003F4A11">
      <w:pPr>
        <w:shd w:val="clear" w:color="auto" w:fill="FFFFFF"/>
        <w:spacing w:after="0" w:line="240" w:lineRule="auto"/>
        <w:jc w:val="both"/>
        <w:rPr>
          <w:rFonts w:ascii="Times New Roman" w:hAnsi="Times New Roman"/>
          <w:sz w:val="28"/>
          <w:szCs w:val="28"/>
          <w:shd w:val="clear" w:color="auto" w:fill="FFFFFF"/>
        </w:rPr>
      </w:pPr>
      <w:r w:rsidRPr="0076016D">
        <w:rPr>
          <w:rFonts w:ascii="Times New Roman" w:hAnsi="Times New Roman"/>
          <w:sz w:val="28"/>
          <w:szCs w:val="28"/>
          <w:shd w:val="clear" w:color="auto" w:fill="FFFFFF"/>
        </w:rPr>
        <w:t xml:space="preserve">В) </w:t>
      </w:r>
      <w:r w:rsidRPr="0076016D">
        <w:rPr>
          <w:rFonts w:ascii="Times New Roman" w:hAnsi="Times New Roman"/>
          <w:sz w:val="28"/>
          <w:szCs w:val="28"/>
        </w:rPr>
        <w:t>социальная польза превышает возможный ущерб</w:t>
      </w:r>
      <w:r w:rsidRPr="0076016D">
        <w:rPr>
          <w:rFonts w:ascii="Times New Roman" w:hAnsi="Times New Roman"/>
          <w:sz w:val="28"/>
          <w:szCs w:val="28"/>
          <w:shd w:val="clear" w:color="auto" w:fill="FFFFFF"/>
        </w:rPr>
        <w:t>;</w:t>
      </w:r>
    </w:p>
    <w:p w:rsidR="003F4A11" w:rsidRPr="0076016D" w:rsidRDefault="003F4A11" w:rsidP="003F4A11">
      <w:pPr>
        <w:shd w:val="clear" w:color="auto" w:fill="FFFFFF"/>
        <w:spacing w:after="0" w:line="240" w:lineRule="auto"/>
        <w:jc w:val="both"/>
        <w:rPr>
          <w:rFonts w:ascii="Times New Roman" w:hAnsi="Times New Roman"/>
          <w:sz w:val="28"/>
          <w:szCs w:val="28"/>
        </w:rPr>
      </w:pPr>
      <w:r w:rsidRPr="0076016D">
        <w:rPr>
          <w:rFonts w:ascii="Times New Roman" w:hAnsi="Times New Roman"/>
          <w:sz w:val="28"/>
          <w:szCs w:val="28"/>
          <w:shd w:val="clear" w:color="auto" w:fill="FFFFFF"/>
        </w:rPr>
        <w:t xml:space="preserve">Г) </w:t>
      </w:r>
      <w:r w:rsidRPr="0076016D">
        <w:rPr>
          <w:rFonts w:ascii="Times New Roman" w:hAnsi="Times New Roman"/>
          <w:sz w:val="28"/>
          <w:szCs w:val="28"/>
        </w:rPr>
        <w:t>отсутствие риска для здоровья</w:t>
      </w:r>
      <w:r w:rsidRPr="0076016D">
        <w:rPr>
          <w:rFonts w:ascii="Times New Roman" w:hAnsi="Times New Roman"/>
          <w:sz w:val="28"/>
          <w:szCs w:val="28"/>
          <w:shd w:val="clear" w:color="auto" w:fill="FFFFFF"/>
        </w:rPr>
        <w:t>.</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Правильный ответ: В</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Компетенции (индикаторы): ПК-8 (ПК-8.1)</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p>
    <w:p w:rsidR="003F4A11" w:rsidRPr="0076016D" w:rsidRDefault="003F4A11" w:rsidP="003F4A11">
      <w:pPr>
        <w:pStyle w:val="a4"/>
        <w:shd w:val="clear" w:color="auto" w:fill="FFFFFF"/>
        <w:spacing w:before="0" w:beforeAutospacing="0" w:after="0" w:afterAutospacing="0"/>
        <w:jc w:val="both"/>
        <w:rPr>
          <w:sz w:val="28"/>
          <w:szCs w:val="28"/>
          <w:shd w:val="clear" w:color="auto" w:fill="FFFFFF"/>
        </w:rPr>
      </w:pPr>
      <w:r w:rsidRPr="0076016D">
        <w:rPr>
          <w:sz w:val="28"/>
          <w:szCs w:val="28"/>
        </w:rPr>
        <w:t>2. На какой стадии процедуры оценки риска происходит сравнение концентраций веществ с ПДК?</w:t>
      </w:r>
    </w:p>
    <w:p w:rsidR="003F4A11" w:rsidRPr="0076016D" w:rsidRDefault="003F4A11" w:rsidP="003F4A11">
      <w:pPr>
        <w:pStyle w:val="a4"/>
        <w:shd w:val="clear" w:color="auto" w:fill="FFFFFF"/>
        <w:spacing w:before="0" w:beforeAutospacing="0" w:after="0" w:afterAutospacing="0"/>
        <w:jc w:val="both"/>
        <w:rPr>
          <w:sz w:val="28"/>
          <w:szCs w:val="28"/>
          <w:shd w:val="clear" w:color="auto" w:fill="FFFFFF"/>
        </w:rPr>
      </w:pPr>
      <w:r w:rsidRPr="0076016D">
        <w:rPr>
          <w:sz w:val="28"/>
          <w:szCs w:val="28"/>
          <w:shd w:val="clear" w:color="auto" w:fill="FFFFFF"/>
        </w:rPr>
        <w:t xml:space="preserve">А) </w:t>
      </w:r>
      <w:r w:rsidRPr="0076016D">
        <w:rPr>
          <w:sz w:val="28"/>
          <w:szCs w:val="28"/>
        </w:rPr>
        <w:t>Идентификация опасности</w:t>
      </w:r>
      <w:r w:rsidRPr="0076016D">
        <w:rPr>
          <w:sz w:val="28"/>
          <w:szCs w:val="28"/>
          <w:shd w:val="clear" w:color="auto" w:fill="FFFFFF"/>
        </w:rPr>
        <w:t>;</w:t>
      </w:r>
    </w:p>
    <w:p w:rsidR="003F4A11" w:rsidRPr="0076016D" w:rsidRDefault="003F4A11" w:rsidP="003F4A11">
      <w:pPr>
        <w:pStyle w:val="a4"/>
        <w:shd w:val="clear" w:color="auto" w:fill="FFFFFF"/>
        <w:spacing w:before="0" w:beforeAutospacing="0" w:after="0" w:afterAutospacing="0"/>
        <w:jc w:val="both"/>
        <w:rPr>
          <w:sz w:val="28"/>
          <w:szCs w:val="28"/>
          <w:shd w:val="clear" w:color="auto" w:fill="FFFFFF"/>
        </w:rPr>
      </w:pPr>
      <w:r w:rsidRPr="0076016D">
        <w:rPr>
          <w:sz w:val="28"/>
          <w:szCs w:val="28"/>
          <w:shd w:val="clear" w:color="auto" w:fill="FFFFFF"/>
        </w:rPr>
        <w:t xml:space="preserve">Б) </w:t>
      </w:r>
      <w:r w:rsidRPr="0076016D">
        <w:rPr>
          <w:sz w:val="28"/>
          <w:szCs w:val="28"/>
        </w:rPr>
        <w:t>Количественная оценка опасности</w:t>
      </w:r>
      <w:r w:rsidRPr="0076016D">
        <w:rPr>
          <w:sz w:val="28"/>
          <w:szCs w:val="28"/>
          <w:shd w:val="clear" w:color="auto" w:fill="FFFFFF"/>
        </w:rPr>
        <w:t>;</w:t>
      </w:r>
    </w:p>
    <w:p w:rsidR="003F4A11" w:rsidRPr="0076016D" w:rsidRDefault="003F4A11" w:rsidP="003F4A11">
      <w:pPr>
        <w:pStyle w:val="a4"/>
        <w:shd w:val="clear" w:color="auto" w:fill="FFFFFF"/>
        <w:spacing w:before="0" w:beforeAutospacing="0" w:after="0" w:afterAutospacing="0"/>
        <w:jc w:val="both"/>
        <w:rPr>
          <w:sz w:val="28"/>
          <w:szCs w:val="28"/>
          <w:shd w:val="clear" w:color="auto" w:fill="FFFFFF"/>
        </w:rPr>
      </w:pPr>
      <w:r w:rsidRPr="0076016D">
        <w:rPr>
          <w:sz w:val="28"/>
          <w:szCs w:val="28"/>
          <w:shd w:val="clear" w:color="auto" w:fill="FFFFFF"/>
        </w:rPr>
        <w:t xml:space="preserve">В) </w:t>
      </w:r>
      <w:r w:rsidRPr="0076016D">
        <w:rPr>
          <w:sz w:val="28"/>
          <w:szCs w:val="28"/>
        </w:rPr>
        <w:t>Характеристика риска</w:t>
      </w:r>
      <w:r w:rsidRPr="0076016D">
        <w:rPr>
          <w:sz w:val="28"/>
          <w:szCs w:val="28"/>
          <w:shd w:val="clear" w:color="auto" w:fill="FFFFFF"/>
        </w:rPr>
        <w:t>;</w:t>
      </w:r>
    </w:p>
    <w:p w:rsidR="003F4A11" w:rsidRPr="0076016D" w:rsidRDefault="003F4A11" w:rsidP="003F4A11">
      <w:pPr>
        <w:pStyle w:val="a4"/>
        <w:shd w:val="clear" w:color="auto" w:fill="FFFFFF"/>
        <w:spacing w:before="0" w:beforeAutospacing="0" w:after="0" w:afterAutospacing="0"/>
        <w:jc w:val="both"/>
        <w:rPr>
          <w:sz w:val="28"/>
          <w:szCs w:val="28"/>
        </w:rPr>
      </w:pPr>
      <w:r w:rsidRPr="0076016D">
        <w:rPr>
          <w:sz w:val="28"/>
          <w:szCs w:val="28"/>
          <w:shd w:val="clear" w:color="auto" w:fill="FFFFFF"/>
        </w:rPr>
        <w:t xml:space="preserve">Г) </w:t>
      </w:r>
      <w:r w:rsidRPr="0076016D">
        <w:rPr>
          <w:sz w:val="28"/>
          <w:szCs w:val="28"/>
        </w:rPr>
        <w:t>Управление риском</w:t>
      </w:r>
      <w:r w:rsidRPr="0076016D">
        <w:rPr>
          <w:sz w:val="28"/>
          <w:szCs w:val="28"/>
          <w:shd w:val="clear" w:color="auto" w:fill="FFFFFF"/>
        </w:rPr>
        <w:t>.</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Правильный ответ: В</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Компетенции (индикаторы): ПК-8 (ПК-8.1)</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p>
    <w:p w:rsidR="003F4A11" w:rsidRPr="0076016D" w:rsidRDefault="003F4A11" w:rsidP="003F4A11">
      <w:pPr>
        <w:pStyle w:val="a4"/>
        <w:shd w:val="clear" w:color="auto" w:fill="FFFFFF"/>
        <w:spacing w:before="0" w:beforeAutospacing="0" w:after="0" w:afterAutospacing="0"/>
        <w:jc w:val="both"/>
        <w:rPr>
          <w:sz w:val="28"/>
          <w:szCs w:val="28"/>
        </w:rPr>
      </w:pPr>
      <w:r w:rsidRPr="0076016D">
        <w:rPr>
          <w:sz w:val="28"/>
          <w:szCs w:val="28"/>
        </w:rPr>
        <w:t>3. Отметьте группу риска, связанную с изменением климата.</w:t>
      </w:r>
    </w:p>
    <w:p w:rsidR="003F4A11" w:rsidRPr="0076016D" w:rsidRDefault="003F4A11" w:rsidP="003F4A11">
      <w:pPr>
        <w:pStyle w:val="a4"/>
        <w:shd w:val="clear" w:color="auto" w:fill="FFFFFF"/>
        <w:spacing w:before="0" w:beforeAutospacing="0" w:after="0" w:afterAutospacing="0"/>
        <w:jc w:val="both"/>
        <w:rPr>
          <w:sz w:val="28"/>
          <w:szCs w:val="28"/>
        </w:rPr>
      </w:pPr>
      <w:r w:rsidRPr="0076016D">
        <w:rPr>
          <w:sz w:val="28"/>
          <w:szCs w:val="28"/>
        </w:rPr>
        <w:t>А) Технико-экологический риск;</w:t>
      </w:r>
    </w:p>
    <w:p w:rsidR="003F4A11" w:rsidRPr="0076016D" w:rsidRDefault="003F4A11" w:rsidP="003F4A11">
      <w:pPr>
        <w:pStyle w:val="a4"/>
        <w:shd w:val="clear" w:color="auto" w:fill="FFFFFF"/>
        <w:spacing w:before="0" w:beforeAutospacing="0" w:after="0" w:afterAutospacing="0"/>
        <w:jc w:val="both"/>
        <w:rPr>
          <w:sz w:val="28"/>
          <w:szCs w:val="28"/>
        </w:rPr>
      </w:pPr>
      <w:r w:rsidRPr="0076016D">
        <w:rPr>
          <w:sz w:val="28"/>
          <w:szCs w:val="28"/>
        </w:rPr>
        <w:t>Б) Природно-экологический риск;</w:t>
      </w:r>
    </w:p>
    <w:p w:rsidR="003F4A11" w:rsidRPr="0076016D" w:rsidRDefault="003F4A11" w:rsidP="003F4A11">
      <w:pPr>
        <w:pStyle w:val="a4"/>
        <w:shd w:val="clear" w:color="auto" w:fill="FFFFFF"/>
        <w:spacing w:before="0" w:beforeAutospacing="0" w:after="0" w:afterAutospacing="0"/>
        <w:jc w:val="both"/>
        <w:rPr>
          <w:sz w:val="28"/>
          <w:szCs w:val="28"/>
        </w:rPr>
      </w:pPr>
      <w:r w:rsidRPr="0076016D">
        <w:rPr>
          <w:sz w:val="28"/>
          <w:szCs w:val="28"/>
        </w:rPr>
        <w:t>В) Социально-экологический риск;</w:t>
      </w:r>
    </w:p>
    <w:p w:rsidR="003F4A11" w:rsidRPr="0076016D" w:rsidRDefault="003F4A11" w:rsidP="003F4A11">
      <w:pPr>
        <w:pStyle w:val="a4"/>
        <w:shd w:val="clear" w:color="auto" w:fill="FFFFFF"/>
        <w:spacing w:before="0" w:beforeAutospacing="0" w:after="0" w:afterAutospacing="0"/>
        <w:jc w:val="both"/>
        <w:rPr>
          <w:sz w:val="28"/>
          <w:szCs w:val="28"/>
        </w:rPr>
      </w:pPr>
      <w:r w:rsidRPr="0076016D">
        <w:rPr>
          <w:sz w:val="28"/>
          <w:szCs w:val="28"/>
        </w:rPr>
        <w:t>Г) Экономический риск.</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Правильный ответ: Б</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Компетенции (индикаторы): ПК-8 (ПК-8.1)</w:t>
      </w:r>
    </w:p>
    <w:p w:rsidR="003F4A11" w:rsidRPr="0076016D" w:rsidRDefault="003F4A11" w:rsidP="003F4A11">
      <w:pPr>
        <w:shd w:val="clear" w:color="auto" w:fill="FFFFFF"/>
        <w:spacing w:after="0" w:line="240" w:lineRule="auto"/>
        <w:jc w:val="both"/>
        <w:rPr>
          <w:rFonts w:ascii="Times New Roman" w:hAnsi="Times New Roman"/>
          <w:sz w:val="28"/>
          <w:szCs w:val="28"/>
        </w:rPr>
      </w:pPr>
    </w:p>
    <w:p w:rsidR="003F4A11" w:rsidRPr="0076016D" w:rsidRDefault="003F4A11" w:rsidP="003F4A11">
      <w:pPr>
        <w:shd w:val="clear" w:color="auto" w:fill="FFFFFF"/>
        <w:spacing w:after="0" w:line="240" w:lineRule="auto"/>
        <w:jc w:val="both"/>
        <w:rPr>
          <w:rFonts w:ascii="Times New Roman" w:hAnsi="Times New Roman"/>
          <w:sz w:val="28"/>
          <w:szCs w:val="28"/>
          <w:shd w:val="clear" w:color="auto" w:fill="FFFFFF"/>
        </w:rPr>
      </w:pPr>
      <w:r w:rsidRPr="0076016D">
        <w:rPr>
          <w:rFonts w:ascii="Times New Roman" w:hAnsi="Times New Roman"/>
          <w:sz w:val="28"/>
          <w:szCs w:val="28"/>
        </w:rPr>
        <w:t>4.</w:t>
      </w:r>
      <w:r w:rsidRPr="0076016D">
        <w:rPr>
          <w:rFonts w:ascii="Times New Roman" w:eastAsia="Times New Roman" w:hAnsi="Times New Roman"/>
          <w:sz w:val="28"/>
          <w:szCs w:val="28"/>
          <w:lang w:eastAsia="ru-RU"/>
        </w:rPr>
        <w:t xml:space="preserve"> </w:t>
      </w:r>
      <w:r w:rsidRPr="0076016D">
        <w:rPr>
          <w:rFonts w:ascii="Times New Roman" w:hAnsi="Times New Roman"/>
          <w:sz w:val="28"/>
          <w:szCs w:val="28"/>
        </w:rPr>
        <w:t>Для оценки экологической эффективности</w:t>
      </w:r>
      <w:r w:rsidRPr="0076016D">
        <w:rPr>
          <w:rFonts w:ascii="Times New Roman" w:hAnsi="Times New Roman"/>
          <w:bCs/>
          <w:sz w:val="28"/>
          <w:szCs w:val="28"/>
        </w:rPr>
        <w:t xml:space="preserve"> </w:t>
      </w:r>
      <w:r w:rsidRPr="0076016D">
        <w:rPr>
          <w:rFonts w:ascii="Times New Roman" w:hAnsi="Times New Roman"/>
          <w:sz w:val="28"/>
          <w:szCs w:val="28"/>
        </w:rPr>
        <w:t xml:space="preserve">используется </w:t>
      </w:r>
      <w:r w:rsidRPr="0076016D">
        <w:rPr>
          <w:rFonts w:ascii="Times New Roman" w:hAnsi="Times New Roman"/>
          <w:bCs/>
          <w:sz w:val="28"/>
          <w:szCs w:val="28"/>
        </w:rPr>
        <w:t>…</w:t>
      </w:r>
    </w:p>
    <w:p w:rsidR="003F4A11" w:rsidRPr="0076016D" w:rsidRDefault="003F4A11" w:rsidP="003F4A11">
      <w:pPr>
        <w:shd w:val="clear" w:color="auto" w:fill="FFFFFF"/>
        <w:spacing w:after="0" w:line="240" w:lineRule="auto"/>
        <w:jc w:val="both"/>
        <w:rPr>
          <w:rFonts w:ascii="Times New Roman" w:hAnsi="Times New Roman"/>
          <w:sz w:val="28"/>
          <w:szCs w:val="28"/>
          <w:shd w:val="clear" w:color="auto" w:fill="FFFFFF"/>
        </w:rPr>
      </w:pPr>
      <w:r w:rsidRPr="0076016D">
        <w:rPr>
          <w:rFonts w:ascii="Times New Roman" w:hAnsi="Times New Roman"/>
          <w:sz w:val="28"/>
          <w:szCs w:val="28"/>
          <w:shd w:val="clear" w:color="auto" w:fill="FFFFFF"/>
        </w:rPr>
        <w:t xml:space="preserve">А) </w:t>
      </w:r>
      <w:r w:rsidRPr="0076016D">
        <w:rPr>
          <w:rFonts w:ascii="Times New Roman" w:hAnsi="Times New Roman"/>
          <w:sz w:val="28"/>
          <w:szCs w:val="28"/>
        </w:rPr>
        <w:t>коэффициент нагрузки</w:t>
      </w:r>
      <w:r w:rsidRPr="0076016D">
        <w:rPr>
          <w:rFonts w:ascii="Times New Roman" w:hAnsi="Times New Roman"/>
          <w:sz w:val="28"/>
          <w:szCs w:val="28"/>
          <w:shd w:val="clear" w:color="auto" w:fill="FFFFFF"/>
        </w:rPr>
        <w:t>;</w:t>
      </w:r>
    </w:p>
    <w:p w:rsidR="003F4A11" w:rsidRPr="0076016D" w:rsidRDefault="003F4A11" w:rsidP="003F4A11">
      <w:pPr>
        <w:shd w:val="clear" w:color="auto" w:fill="FFFFFF"/>
        <w:spacing w:after="0" w:line="240" w:lineRule="auto"/>
        <w:jc w:val="both"/>
        <w:rPr>
          <w:rFonts w:ascii="Times New Roman" w:hAnsi="Times New Roman"/>
          <w:sz w:val="28"/>
          <w:szCs w:val="28"/>
          <w:shd w:val="clear" w:color="auto" w:fill="FFFFFF"/>
        </w:rPr>
      </w:pPr>
      <w:r w:rsidRPr="0076016D">
        <w:rPr>
          <w:rFonts w:ascii="Times New Roman" w:hAnsi="Times New Roman"/>
          <w:sz w:val="28"/>
          <w:szCs w:val="28"/>
          <w:shd w:val="clear" w:color="auto" w:fill="FFFFFF"/>
        </w:rPr>
        <w:t xml:space="preserve">Б) </w:t>
      </w:r>
      <w:r w:rsidRPr="0076016D">
        <w:rPr>
          <w:rFonts w:ascii="Times New Roman" w:hAnsi="Times New Roman"/>
          <w:sz w:val="28"/>
          <w:szCs w:val="28"/>
        </w:rPr>
        <w:t>коэффициент использования мощности</w:t>
      </w:r>
      <w:r w:rsidRPr="0076016D">
        <w:rPr>
          <w:rFonts w:ascii="Times New Roman" w:hAnsi="Times New Roman"/>
          <w:sz w:val="28"/>
          <w:szCs w:val="28"/>
          <w:shd w:val="clear" w:color="auto" w:fill="FFFFFF"/>
        </w:rPr>
        <w:t>;</w:t>
      </w:r>
    </w:p>
    <w:p w:rsidR="003F4A11" w:rsidRPr="0076016D" w:rsidRDefault="003F4A11" w:rsidP="003F4A11">
      <w:pPr>
        <w:shd w:val="clear" w:color="auto" w:fill="FFFFFF"/>
        <w:spacing w:after="0" w:line="240" w:lineRule="auto"/>
        <w:jc w:val="both"/>
        <w:rPr>
          <w:rFonts w:ascii="Times New Roman" w:hAnsi="Times New Roman"/>
          <w:sz w:val="28"/>
          <w:szCs w:val="28"/>
          <w:shd w:val="clear" w:color="auto" w:fill="FFFFFF"/>
        </w:rPr>
      </w:pPr>
      <w:r w:rsidRPr="0076016D">
        <w:rPr>
          <w:rFonts w:ascii="Times New Roman" w:hAnsi="Times New Roman"/>
          <w:sz w:val="28"/>
          <w:szCs w:val="28"/>
          <w:shd w:val="clear" w:color="auto" w:fill="FFFFFF"/>
        </w:rPr>
        <w:t xml:space="preserve">В) </w:t>
      </w:r>
      <w:r w:rsidRPr="0076016D">
        <w:rPr>
          <w:rFonts w:ascii="Times New Roman" w:hAnsi="Times New Roman"/>
          <w:sz w:val="28"/>
          <w:szCs w:val="28"/>
        </w:rPr>
        <w:t>коэффициент эколого-экономической эффективности</w:t>
      </w:r>
      <w:r w:rsidRPr="0076016D">
        <w:rPr>
          <w:rFonts w:ascii="Times New Roman" w:hAnsi="Times New Roman"/>
          <w:sz w:val="28"/>
          <w:szCs w:val="28"/>
          <w:shd w:val="clear" w:color="auto" w:fill="FFFFFF"/>
        </w:rPr>
        <w:t>;</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hAnsi="Times New Roman"/>
          <w:sz w:val="28"/>
          <w:szCs w:val="28"/>
          <w:shd w:val="clear" w:color="auto" w:fill="FFFFFF"/>
        </w:rPr>
        <w:t xml:space="preserve">Г) </w:t>
      </w:r>
      <w:r w:rsidRPr="0076016D">
        <w:rPr>
          <w:rFonts w:ascii="Times New Roman" w:hAnsi="Times New Roman"/>
          <w:sz w:val="28"/>
          <w:szCs w:val="28"/>
        </w:rPr>
        <w:t>коэффициент использования ресурсов</w:t>
      </w:r>
      <w:r w:rsidRPr="0076016D">
        <w:rPr>
          <w:rFonts w:ascii="Times New Roman" w:hAnsi="Times New Roman"/>
          <w:sz w:val="28"/>
          <w:szCs w:val="28"/>
          <w:shd w:val="clear" w:color="auto" w:fill="FFFFFF"/>
        </w:rPr>
        <w:t>.</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Правильный ответ: В</w:t>
      </w:r>
    </w:p>
    <w:p w:rsidR="003F4A11" w:rsidRPr="0076016D" w:rsidRDefault="003F4A11" w:rsidP="003F4A11">
      <w:pPr>
        <w:shd w:val="clear" w:color="auto" w:fill="FFFFFF"/>
        <w:spacing w:after="0" w:line="240" w:lineRule="auto"/>
        <w:jc w:val="both"/>
        <w:textAlignment w:val="baseline"/>
        <w:rPr>
          <w:rFonts w:ascii="Times New Roman" w:hAnsi="Times New Roman"/>
          <w:sz w:val="28"/>
          <w:szCs w:val="28"/>
        </w:rPr>
      </w:pPr>
      <w:r w:rsidRPr="0076016D">
        <w:rPr>
          <w:rFonts w:ascii="Times New Roman" w:eastAsia="Times New Roman" w:hAnsi="Times New Roman"/>
          <w:sz w:val="28"/>
          <w:szCs w:val="28"/>
          <w:lang w:eastAsia="ru-RU"/>
        </w:rPr>
        <w:t>Компетенции (индикаторы): ПК-9 (ПК-9.1)</w:t>
      </w:r>
    </w:p>
    <w:p w:rsidR="003F4A11" w:rsidRPr="0076016D" w:rsidRDefault="003F4A11" w:rsidP="003F4A11">
      <w:pPr>
        <w:shd w:val="clear" w:color="auto" w:fill="FFFFFF"/>
        <w:spacing w:after="0" w:line="240" w:lineRule="auto"/>
        <w:jc w:val="both"/>
        <w:textAlignment w:val="baseline"/>
        <w:rPr>
          <w:rFonts w:ascii="Times New Roman" w:hAnsi="Times New Roman"/>
          <w:sz w:val="28"/>
          <w:szCs w:val="28"/>
        </w:rPr>
      </w:pPr>
    </w:p>
    <w:p w:rsidR="003F4A11" w:rsidRPr="0076016D" w:rsidRDefault="003F4A11" w:rsidP="003F4A11">
      <w:pPr>
        <w:spacing w:after="0" w:line="240" w:lineRule="auto"/>
        <w:jc w:val="both"/>
        <w:rPr>
          <w:rFonts w:ascii="Times New Roman" w:hAnsi="Times New Roman"/>
          <w:bCs/>
          <w:sz w:val="28"/>
          <w:szCs w:val="28"/>
        </w:rPr>
      </w:pPr>
      <w:r w:rsidRPr="0076016D">
        <w:rPr>
          <w:rFonts w:ascii="Times New Roman" w:eastAsia="Times New Roman" w:hAnsi="Times New Roman"/>
          <w:sz w:val="28"/>
          <w:szCs w:val="28"/>
          <w:lang w:eastAsia="ru-RU"/>
        </w:rPr>
        <w:t xml:space="preserve">5. Отметьте </w:t>
      </w:r>
      <w:r w:rsidRPr="0076016D">
        <w:rPr>
          <w:rFonts w:ascii="Times New Roman" w:hAnsi="Times New Roman"/>
          <w:sz w:val="28"/>
          <w:szCs w:val="28"/>
        </w:rPr>
        <w:t>фактор, который не является источником неопределенности при оценке риска.</w:t>
      </w:r>
    </w:p>
    <w:p w:rsidR="003F4A11" w:rsidRPr="0076016D" w:rsidRDefault="003F4A11" w:rsidP="003F4A11">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lastRenderedPageBreak/>
        <w:t xml:space="preserve">А) </w:t>
      </w:r>
      <w:r w:rsidRPr="0076016D">
        <w:rPr>
          <w:rFonts w:ascii="Times New Roman" w:hAnsi="Times New Roman"/>
          <w:sz w:val="28"/>
          <w:szCs w:val="28"/>
        </w:rPr>
        <w:t>Отсутствие данных</w:t>
      </w:r>
      <w:r w:rsidRPr="0076016D">
        <w:rPr>
          <w:rFonts w:ascii="Times New Roman" w:eastAsia="Times New Roman" w:hAnsi="Times New Roman"/>
          <w:sz w:val="28"/>
          <w:szCs w:val="28"/>
          <w:lang w:eastAsia="ru-RU"/>
        </w:rPr>
        <w:t>;</w:t>
      </w:r>
    </w:p>
    <w:p w:rsidR="003F4A11" w:rsidRPr="0076016D" w:rsidRDefault="003F4A11" w:rsidP="003F4A11">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Б) </w:t>
      </w:r>
      <w:r w:rsidRPr="0076016D">
        <w:rPr>
          <w:rFonts w:ascii="Times New Roman" w:hAnsi="Times New Roman"/>
          <w:sz w:val="28"/>
          <w:szCs w:val="28"/>
        </w:rPr>
        <w:t>Недостаточная информированность</w:t>
      </w:r>
      <w:r w:rsidRPr="0076016D">
        <w:rPr>
          <w:rFonts w:ascii="Times New Roman" w:eastAsia="Times New Roman" w:hAnsi="Times New Roman"/>
          <w:sz w:val="28"/>
          <w:szCs w:val="28"/>
          <w:lang w:eastAsia="ru-RU"/>
        </w:rPr>
        <w:t>;</w:t>
      </w:r>
    </w:p>
    <w:p w:rsidR="003F4A11" w:rsidRPr="0076016D" w:rsidRDefault="003F4A11" w:rsidP="003F4A11">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В) </w:t>
      </w:r>
      <w:r w:rsidRPr="0076016D">
        <w:rPr>
          <w:rFonts w:ascii="Times New Roman" w:hAnsi="Times New Roman"/>
          <w:sz w:val="28"/>
          <w:szCs w:val="28"/>
        </w:rPr>
        <w:t>Пространственные особенности</w:t>
      </w:r>
      <w:r w:rsidRPr="0076016D">
        <w:rPr>
          <w:rFonts w:ascii="Times New Roman" w:eastAsia="Times New Roman" w:hAnsi="Times New Roman"/>
          <w:sz w:val="28"/>
          <w:szCs w:val="28"/>
          <w:lang w:eastAsia="ru-RU"/>
        </w:rPr>
        <w:t>;</w:t>
      </w:r>
    </w:p>
    <w:p w:rsidR="003F4A11" w:rsidRPr="0076016D" w:rsidRDefault="003F4A11" w:rsidP="003F4A11">
      <w:pPr>
        <w:spacing w:after="0" w:line="240" w:lineRule="auto"/>
        <w:jc w:val="both"/>
        <w:rPr>
          <w:rFonts w:ascii="Times New Roman" w:eastAsia="Times New Roman" w:hAnsi="Times New Roman"/>
          <w:sz w:val="28"/>
          <w:szCs w:val="28"/>
          <w:lang w:eastAsia="ru-RU"/>
        </w:rPr>
      </w:pPr>
      <w:r w:rsidRPr="0076016D">
        <w:rPr>
          <w:rFonts w:ascii="Times New Roman" w:hAnsi="Times New Roman"/>
          <w:sz w:val="28"/>
          <w:szCs w:val="28"/>
        </w:rPr>
        <w:t>Г) Экономическая выгода.</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Правильный ответ: Г</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Компетенции (индикаторы): ПК-9 (ПК-9.1)</w:t>
      </w:r>
    </w:p>
    <w:p w:rsidR="003F4A11" w:rsidRPr="0076016D" w:rsidRDefault="003F4A11" w:rsidP="003F4A11">
      <w:pPr>
        <w:spacing w:after="0" w:line="240" w:lineRule="auto"/>
        <w:jc w:val="both"/>
        <w:rPr>
          <w:rFonts w:ascii="Times New Roman" w:eastAsia="Times New Roman" w:hAnsi="Times New Roman"/>
          <w:sz w:val="28"/>
          <w:szCs w:val="28"/>
          <w:lang w:eastAsia="ru-RU"/>
        </w:rPr>
      </w:pPr>
    </w:p>
    <w:p w:rsidR="003F4A11" w:rsidRPr="0076016D" w:rsidRDefault="003F4A11" w:rsidP="003F4A11">
      <w:pPr>
        <w:spacing w:after="0" w:line="240" w:lineRule="auto"/>
        <w:jc w:val="both"/>
        <w:rPr>
          <w:rFonts w:ascii="Times New Roman" w:eastAsia="Times New Roman" w:hAnsi="Times New Roman"/>
          <w:sz w:val="28"/>
          <w:szCs w:val="28"/>
          <w:lang w:eastAsia="ru-RU"/>
        </w:rPr>
      </w:pPr>
      <w:r w:rsidRPr="0076016D">
        <w:rPr>
          <w:rFonts w:ascii="Times New Roman" w:hAnsi="Times New Roman"/>
          <w:bCs/>
          <w:sz w:val="28"/>
          <w:szCs w:val="28"/>
        </w:rPr>
        <w:t xml:space="preserve">6. Отметьте </w:t>
      </w:r>
      <w:r w:rsidRPr="0076016D">
        <w:rPr>
          <w:rFonts w:ascii="Times New Roman" w:hAnsi="Times New Roman"/>
          <w:sz w:val="28"/>
          <w:szCs w:val="28"/>
        </w:rPr>
        <w:t>фактор, который не учитывается при расчете среднесуточной дозы</w:t>
      </w:r>
      <w:r w:rsidRPr="0076016D">
        <w:rPr>
          <w:rFonts w:ascii="Times New Roman" w:eastAsia="Times New Roman" w:hAnsi="Times New Roman"/>
          <w:sz w:val="28"/>
          <w:szCs w:val="28"/>
          <w:lang w:eastAsia="ru-RU"/>
        </w:rPr>
        <w:t>.</w:t>
      </w:r>
    </w:p>
    <w:p w:rsidR="003F4A11" w:rsidRPr="0076016D" w:rsidRDefault="003F4A11" w:rsidP="003F4A11">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А) </w:t>
      </w:r>
      <w:r w:rsidRPr="0076016D">
        <w:rPr>
          <w:rFonts w:ascii="Times New Roman" w:hAnsi="Times New Roman"/>
          <w:sz w:val="28"/>
          <w:szCs w:val="28"/>
        </w:rPr>
        <w:t>Концентрация вещества</w:t>
      </w:r>
      <w:r w:rsidRPr="0076016D">
        <w:rPr>
          <w:rFonts w:ascii="Times New Roman" w:eastAsia="Times New Roman" w:hAnsi="Times New Roman"/>
          <w:sz w:val="28"/>
          <w:szCs w:val="28"/>
          <w:lang w:eastAsia="ru-RU"/>
        </w:rPr>
        <w:t>;</w:t>
      </w:r>
    </w:p>
    <w:p w:rsidR="003F4A11" w:rsidRPr="0076016D" w:rsidRDefault="003F4A11" w:rsidP="003F4A11">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Б) </w:t>
      </w:r>
      <w:r w:rsidRPr="0076016D">
        <w:rPr>
          <w:rFonts w:ascii="Times New Roman" w:hAnsi="Times New Roman"/>
          <w:sz w:val="28"/>
          <w:szCs w:val="28"/>
        </w:rPr>
        <w:t>Скорость поступления</w:t>
      </w:r>
      <w:r w:rsidRPr="0076016D">
        <w:rPr>
          <w:rFonts w:ascii="Times New Roman" w:eastAsia="Times New Roman" w:hAnsi="Times New Roman"/>
          <w:sz w:val="28"/>
          <w:szCs w:val="28"/>
          <w:lang w:eastAsia="ru-RU"/>
        </w:rPr>
        <w:t>;</w:t>
      </w:r>
    </w:p>
    <w:p w:rsidR="003F4A11" w:rsidRPr="0076016D" w:rsidRDefault="003F4A11" w:rsidP="003F4A11">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В) </w:t>
      </w:r>
      <w:r w:rsidRPr="0076016D">
        <w:rPr>
          <w:rFonts w:ascii="Times New Roman" w:hAnsi="Times New Roman"/>
          <w:sz w:val="28"/>
          <w:szCs w:val="28"/>
        </w:rPr>
        <w:t>Погодные условия</w:t>
      </w:r>
      <w:r w:rsidRPr="0076016D">
        <w:rPr>
          <w:rFonts w:ascii="Times New Roman" w:eastAsia="Times New Roman" w:hAnsi="Times New Roman"/>
          <w:sz w:val="28"/>
          <w:szCs w:val="28"/>
          <w:lang w:eastAsia="ru-RU"/>
        </w:rPr>
        <w:t>;</w:t>
      </w:r>
    </w:p>
    <w:p w:rsidR="003F4A11" w:rsidRPr="0076016D" w:rsidRDefault="003F4A11" w:rsidP="003F4A11">
      <w:pPr>
        <w:spacing w:after="0" w:line="240" w:lineRule="auto"/>
        <w:jc w:val="both"/>
        <w:rPr>
          <w:rFonts w:ascii="Times New Roman" w:eastAsia="Times New Roman" w:hAnsi="Times New Roman"/>
          <w:sz w:val="28"/>
          <w:szCs w:val="28"/>
          <w:lang w:eastAsia="ru-RU"/>
        </w:rPr>
      </w:pPr>
      <w:r w:rsidRPr="0076016D">
        <w:rPr>
          <w:rFonts w:ascii="Times New Roman" w:hAnsi="Times New Roman"/>
          <w:sz w:val="28"/>
          <w:szCs w:val="28"/>
        </w:rPr>
        <w:t>Г) Масса тела человека.</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Правильный ответ: В</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Компетенции (индикаторы): ПК-9 (ПК-9.1)</w:t>
      </w:r>
    </w:p>
    <w:p w:rsidR="003F4A11" w:rsidRPr="0076016D" w:rsidRDefault="003F4A11" w:rsidP="003F4A11">
      <w:pPr>
        <w:spacing w:after="0" w:line="240" w:lineRule="auto"/>
        <w:jc w:val="both"/>
        <w:rPr>
          <w:rFonts w:ascii="Times New Roman" w:hAnsi="Times New Roman"/>
          <w:sz w:val="28"/>
          <w:szCs w:val="28"/>
        </w:rPr>
      </w:pPr>
    </w:p>
    <w:p w:rsidR="003F4A11" w:rsidRPr="0076016D" w:rsidRDefault="003F4A11" w:rsidP="003F4A11">
      <w:pPr>
        <w:pStyle w:val="2"/>
        <w:rPr>
          <w:lang w:eastAsia="ru-RU"/>
        </w:rPr>
      </w:pPr>
      <w:r w:rsidRPr="0076016D">
        <w:rPr>
          <w:lang w:eastAsia="ru-RU"/>
        </w:rPr>
        <w:t>Задания закрытого типа на установление соответствия</w:t>
      </w:r>
    </w:p>
    <w:p w:rsidR="003F4A11" w:rsidRPr="0076016D" w:rsidRDefault="003F4A11" w:rsidP="003F4A11">
      <w:pPr>
        <w:shd w:val="clear" w:color="auto" w:fill="FFFFFF"/>
        <w:spacing w:after="0" w:line="240" w:lineRule="auto"/>
        <w:jc w:val="both"/>
        <w:rPr>
          <w:rFonts w:ascii="Times New Roman" w:eastAsia="Times New Roman" w:hAnsi="Times New Roman"/>
          <w:i/>
          <w:sz w:val="28"/>
          <w:szCs w:val="28"/>
          <w:lang w:eastAsia="ru-RU"/>
        </w:rPr>
      </w:pPr>
      <w:r w:rsidRPr="0076016D">
        <w:rPr>
          <w:rFonts w:ascii="Times New Roman" w:eastAsia="Times New Roman" w:hAnsi="Times New Roman"/>
          <w:i/>
          <w:sz w:val="28"/>
          <w:szCs w:val="28"/>
          <w:lang w:eastAsia="ru-RU"/>
        </w:rPr>
        <w:t>Установите правильное соответствие.</w:t>
      </w:r>
    </w:p>
    <w:p w:rsidR="003F4A11" w:rsidRPr="0076016D" w:rsidRDefault="003F4A11" w:rsidP="003F4A11">
      <w:pPr>
        <w:shd w:val="clear" w:color="auto" w:fill="FFFFFF"/>
        <w:spacing w:after="0" w:line="240" w:lineRule="auto"/>
        <w:jc w:val="both"/>
        <w:rPr>
          <w:rFonts w:ascii="Times New Roman" w:eastAsia="Times New Roman" w:hAnsi="Times New Roman"/>
          <w:i/>
          <w:sz w:val="28"/>
          <w:szCs w:val="28"/>
          <w:lang w:eastAsia="ru-RU"/>
        </w:rPr>
      </w:pPr>
      <w:r w:rsidRPr="0076016D">
        <w:rPr>
          <w:rFonts w:ascii="Times New Roman" w:eastAsia="Times New Roman" w:hAnsi="Times New Roman"/>
          <w:i/>
          <w:sz w:val="28"/>
          <w:szCs w:val="28"/>
          <w:lang w:eastAsia="ru-RU"/>
        </w:rPr>
        <w:t>Каждому элементу левого столбца соответствует только один элемент правого столбца.</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p>
    <w:p w:rsidR="003F4A11" w:rsidRPr="0076016D" w:rsidRDefault="003F4A11" w:rsidP="003F4A11">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1. </w:t>
      </w:r>
      <w:r w:rsidRPr="0076016D">
        <w:rPr>
          <w:rFonts w:ascii="Times New Roman" w:hAnsi="Times New Roman"/>
          <w:sz w:val="28"/>
          <w:szCs w:val="28"/>
        </w:rPr>
        <w:t>Установите соответствие</w:t>
      </w:r>
      <w:r w:rsidRPr="0076016D">
        <w:rPr>
          <w:rFonts w:ascii="Times New Roman" w:hAnsi="Times New Roman"/>
          <w:bCs/>
          <w:sz w:val="28"/>
          <w:szCs w:val="28"/>
        </w:rPr>
        <w:t xml:space="preserve"> понятий с их особенностью.</w:t>
      </w:r>
    </w:p>
    <w:tbl>
      <w:tblPr>
        <w:tblW w:w="5000" w:type="pct"/>
        <w:jc w:val="center"/>
        <w:tblLook w:val="04A0" w:firstRow="1" w:lastRow="0" w:firstColumn="1" w:lastColumn="0" w:noHBand="0" w:noVBand="1"/>
      </w:tblPr>
      <w:tblGrid>
        <w:gridCol w:w="2942"/>
        <w:gridCol w:w="6413"/>
      </w:tblGrid>
      <w:tr w:rsidR="003F4A11" w:rsidRPr="0076016D" w:rsidTr="00EA520D">
        <w:trPr>
          <w:trHeight w:val="509"/>
          <w:jc w:val="center"/>
        </w:trPr>
        <w:tc>
          <w:tcPr>
            <w:tcW w:w="1571" w:type="pct"/>
          </w:tcPr>
          <w:p w:rsidR="003F4A11" w:rsidRPr="0076016D" w:rsidRDefault="003F4A11" w:rsidP="00EA520D">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1)</w:t>
            </w:r>
            <w:r w:rsidRPr="0076016D">
              <w:rPr>
                <w:rFonts w:ascii="Times New Roman" w:hAnsi="Times New Roman"/>
                <w:sz w:val="28"/>
                <w:szCs w:val="28"/>
              </w:rPr>
              <w:t>Экологическая катастрофа</w:t>
            </w:r>
          </w:p>
        </w:tc>
        <w:tc>
          <w:tcPr>
            <w:tcW w:w="3429" w:type="pct"/>
          </w:tcPr>
          <w:p w:rsidR="003F4A11" w:rsidRPr="0076016D" w:rsidRDefault="003F4A11" w:rsidP="00EA520D">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А) </w:t>
            </w:r>
            <w:r w:rsidRPr="0076016D">
              <w:rPr>
                <w:rFonts w:ascii="Times New Roman" w:hAnsi="Times New Roman"/>
                <w:sz w:val="28"/>
                <w:szCs w:val="28"/>
              </w:rPr>
              <w:t>процесс изменения природных комплексов</w:t>
            </w:r>
          </w:p>
        </w:tc>
      </w:tr>
      <w:tr w:rsidR="003F4A11" w:rsidRPr="0076016D" w:rsidTr="00EA520D">
        <w:trPr>
          <w:jc w:val="center"/>
        </w:trPr>
        <w:tc>
          <w:tcPr>
            <w:tcW w:w="1571" w:type="pct"/>
          </w:tcPr>
          <w:p w:rsidR="003F4A11" w:rsidRPr="0076016D" w:rsidRDefault="003F4A11" w:rsidP="00EA520D">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2)</w:t>
            </w:r>
            <w:r w:rsidRPr="0076016D">
              <w:rPr>
                <w:rFonts w:ascii="Times New Roman" w:hAnsi="Times New Roman"/>
                <w:sz w:val="28"/>
                <w:szCs w:val="28"/>
              </w:rPr>
              <w:t>Техногенез</w:t>
            </w:r>
          </w:p>
        </w:tc>
        <w:tc>
          <w:tcPr>
            <w:tcW w:w="3429" w:type="pct"/>
          </w:tcPr>
          <w:p w:rsidR="003F4A11" w:rsidRPr="0076016D" w:rsidRDefault="003F4A11" w:rsidP="00EA520D">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Б) </w:t>
            </w:r>
            <w:r w:rsidRPr="0076016D">
              <w:rPr>
                <w:rFonts w:ascii="Times New Roman" w:hAnsi="Times New Roman"/>
                <w:sz w:val="28"/>
                <w:szCs w:val="28"/>
              </w:rPr>
              <w:t>устойчивость экосистемы</w:t>
            </w:r>
          </w:p>
        </w:tc>
      </w:tr>
      <w:tr w:rsidR="003F4A11" w:rsidRPr="0076016D" w:rsidTr="00EA520D">
        <w:trPr>
          <w:jc w:val="center"/>
        </w:trPr>
        <w:tc>
          <w:tcPr>
            <w:tcW w:w="1571" w:type="pct"/>
          </w:tcPr>
          <w:p w:rsidR="003F4A11" w:rsidRPr="0076016D" w:rsidRDefault="003F4A11" w:rsidP="00EA520D">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3)</w:t>
            </w:r>
            <w:r w:rsidRPr="0076016D">
              <w:rPr>
                <w:rFonts w:ascii="Times New Roman" w:hAnsi="Times New Roman"/>
                <w:sz w:val="28"/>
                <w:szCs w:val="28"/>
              </w:rPr>
              <w:t>Сбалансированность автотрофных и гетеротрофных процессов</w:t>
            </w:r>
          </w:p>
        </w:tc>
        <w:tc>
          <w:tcPr>
            <w:tcW w:w="3429" w:type="pct"/>
          </w:tcPr>
          <w:p w:rsidR="003F4A11" w:rsidRPr="0076016D" w:rsidRDefault="003F4A11" w:rsidP="00EA520D">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В) </w:t>
            </w:r>
            <w:r w:rsidRPr="0076016D">
              <w:rPr>
                <w:rFonts w:ascii="Times New Roman" w:hAnsi="Times New Roman"/>
                <w:sz w:val="28"/>
                <w:szCs w:val="28"/>
              </w:rPr>
              <w:t>глобальное изменение климата</w:t>
            </w:r>
          </w:p>
        </w:tc>
      </w:tr>
      <w:tr w:rsidR="003F4A11" w:rsidRPr="0076016D" w:rsidTr="00EA520D">
        <w:trPr>
          <w:jc w:val="center"/>
        </w:trPr>
        <w:tc>
          <w:tcPr>
            <w:tcW w:w="1571" w:type="pct"/>
          </w:tcPr>
          <w:p w:rsidR="003F4A11" w:rsidRPr="0076016D" w:rsidRDefault="003F4A11" w:rsidP="00EA520D">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4)</w:t>
            </w:r>
            <w:r w:rsidRPr="0076016D">
              <w:rPr>
                <w:rFonts w:ascii="Times New Roman" w:hAnsi="Times New Roman"/>
                <w:sz w:val="28"/>
                <w:szCs w:val="28"/>
              </w:rPr>
              <w:t>Экологический кризис</w:t>
            </w:r>
          </w:p>
        </w:tc>
        <w:tc>
          <w:tcPr>
            <w:tcW w:w="3429" w:type="pct"/>
          </w:tcPr>
          <w:p w:rsidR="003F4A11" w:rsidRPr="0076016D" w:rsidRDefault="003F4A11" w:rsidP="00EA520D">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Г) </w:t>
            </w:r>
            <w:r w:rsidRPr="0076016D">
              <w:rPr>
                <w:rFonts w:ascii="Times New Roman" w:hAnsi="Times New Roman"/>
                <w:sz w:val="28"/>
                <w:szCs w:val="28"/>
              </w:rPr>
              <w:t>происходит при нарушении равновесия экосистемы</w:t>
            </w:r>
          </w:p>
        </w:tc>
      </w:tr>
    </w:tbl>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Правильный ответ: 1-Г, 2-А, 3-Б, 4-В</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Компетенции (индикаторы): ПК-8 (ПК-8.1)</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p>
    <w:p w:rsidR="003F4A11" w:rsidRPr="0076016D" w:rsidRDefault="003F4A11" w:rsidP="003F4A11">
      <w:pPr>
        <w:pStyle w:val="a4"/>
        <w:spacing w:before="0" w:beforeAutospacing="0" w:after="0" w:afterAutospacing="0"/>
        <w:jc w:val="both"/>
        <w:rPr>
          <w:sz w:val="28"/>
          <w:szCs w:val="28"/>
        </w:rPr>
      </w:pPr>
      <w:r w:rsidRPr="0076016D">
        <w:rPr>
          <w:sz w:val="28"/>
          <w:szCs w:val="28"/>
        </w:rPr>
        <w:t>2. Установите соответствие признаков классификации с источниками опасности для жизнедеятельности человека</w:t>
      </w:r>
      <w:r w:rsidRPr="0076016D">
        <w:rPr>
          <w:bCs/>
          <w:sz w:val="28"/>
          <w:szCs w:val="28"/>
        </w:rPr>
        <w:t>.</w:t>
      </w:r>
    </w:p>
    <w:tbl>
      <w:tblPr>
        <w:tblW w:w="5000" w:type="pct"/>
        <w:jc w:val="center"/>
        <w:tblLook w:val="04A0" w:firstRow="1" w:lastRow="0" w:firstColumn="1" w:lastColumn="0" w:noHBand="0" w:noVBand="1"/>
      </w:tblPr>
      <w:tblGrid>
        <w:gridCol w:w="2979"/>
        <w:gridCol w:w="6376"/>
      </w:tblGrid>
      <w:tr w:rsidR="003F4A11" w:rsidRPr="0076016D" w:rsidTr="00EA520D">
        <w:trPr>
          <w:jc w:val="center"/>
        </w:trPr>
        <w:tc>
          <w:tcPr>
            <w:tcW w:w="1592" w:type="pct"/>
            <w:shd w:val="clear" w:color="auto" w:fill="auto"/>
          </w:tcPr>
          <w:p w:rsidR="003F4A11" w:rsidRPr="0076016D" w:rsidRDefault="003F4A11" w:rsidP="00EA520D">
            <w:pPr>
              <w:pStyle w:val="a4"/>
              <w:spacing w:before="0" w:beforeAutospacing="0" w:after="0" w:afterAutospacing="0"/>
              <w:jc w:val="both"/>
              <w:rPr>
                <w:sz w:val="28"/>
                <w:szCs w:val="28"/>
              </w:rPr>
            </w:pPr>
            <w:r w:rsidRPr="0076016D">
              <w:rPr>
                <w:sz w:val="28"/>
                <w:szCs w:val="28"/>
              </w:rPr>
              <w:t>1)По регулярности в пространстве</w:t>
            </w:r>
          </w:p>
        </w:tc>
        <w:tc>
          <w:tcPr>
            <w:tcW w:w="3408" w:type="pct"/>
            <w:shd w:val="clear" w:color="auto" w:fill="auto"/>
          </w:tcPr>
          <w:p w:rsidR="003F4A11" w:rsidRPr="0076016D" w:rsidRDefault="003F4A11" w:rsidP="00EA520D">
            <w:pPr>
              <w:pStyle w:val="a4"/>
              <w:spacing w:before="0" w:beforeAutospacing="0" w:after="0" w:afterAutospacing="0"/>
              <w:jc w:val="both"/>
              <w:rPr>
                <w:sz w:val="28"/>
                <w:szCs w:val="28"/>
              </w:rPr>
            </w:pPr>
            <w:r w:rsidRPr="0076016D">
              <w:rPr>
                <w:sz w:val="28"/>
                <w:szCs w:val="28"/>
                <w:shd w:val="clear" w:color="auto" w:fill="FFFFFF"/>
              </w:rPr>
              <w:t xml:space="preserve">А) </w:t>
            </w:r>
            <w:r w:rsidRPr="0076016D">
              <w:rPr>
                <w:sz w:val="28"/>
                <w:szCs w:val="28"/>
              </w:rPr>
              <w:t>Случайные и регулярно действующие</w:t>
            </w:r>
          </w:p>
        </w:tc>
      </w:tr>
      <w:tr w:rsidR="003F4A11" w:rsidRPr="0076016D" w:rsidTr="00EA520D">
        <w:trPr>
          <w:jc w:val="center"/>
        </w:trPr>
        <w:tc>
          <w:tcPr>
            <w:tcW w:w="1592" w:type="pct"/>
            <w:shd w:val="clear" w:color="auto" w:fill="auto"/>
          </w:tcPr>
          <w:p w:rsidR="003F4A11" w:rsidRPr="0076016D" w:rsidRDefault="003F4A11" w:rsidP="00EA520D">
            <w:pPr>
              <w:pStyle w:val="a4"/>
              <w:spacing w:before="0" w:beforeAutospacing="0" w:after="0" w:afterAutospacing="0"/>
              <w:jc w:val="both"/>
              <w:rPr>
                <w:sz w:val="28"/>
                <w:szCs w:val="28"/>
              </w:rPr>
            </w:pPr>
            <w:r w:rsidRPr="0076016D">
              <w:rPr>
                <w:sz w:val="28"/>
                <w:szCs w:val="28"/>
              </w:rPr>
              <w:t>2)По распределённости в пространстве</w:t>
            </w:r>
          </w:p>
        </w:tc>
        <w:tc>
          <w:tcPr>
            <w:tcW w:w="3408" w:type="pct"/>
            <w:shd w:val="clear" w:color="auto" w:fill="auto"/>
          </w:tcPr>
          <w:p w:rsidR="003F4A11" w:rsidRPr="0076016D" w:rsidRDefault="003F4A11" w:rsidP="00EA520D">
            <w:pPr>
              <w:pStyle w:val="a4"/>
              <w:spacing w:before="0" w:beforeAutospacing="0" w:after="0" w:afterAutospacing="0"/>
              <w:jc w:val="both"/>
              <w:rPr>
                <w:sz w:val="28"/>
                <w:szCs w:val="28"/>
              </w:rPr>
            </w:pPr>
            <w:r w:rsidRPr="0076016D">
              <w:rPr>
                <w:sz w:val="28"/>
                <w:szCs w:val="28"/>
                <w:shd w:val="clear" w:color="auto" w:fill="FFFFFF"/>
              </w:rPr>
              <w:t xml:space="preserve">Б) </w:t>
            </w:r>
            <w:r w:rsidRPr="0076016D">
              <w:rPr>
                <w:sz w:val="28"/>
                <w:szCs w:val="28"/>
              </w:rPr>
              <w:t>Кратковременно и продолжительно действующие</w:t>
            </w:r>
          </w:p>
        </w:tc>
      </w:tr>
      <w:tr w:rsidR="003F4A11" w:rsidRPr="0076016D" w:rsidTr="00EA520D">
        <w:trPr>
          <w:jc w:val="center"/>
        </w:trPr>
        <w:tc>
          <w:tcPr>
            <w:tcW w:w="1592" w:type="pct"/>
            <w:shd w:val="clear" w:color="auto" w:fill="auto"/>
          </w:tcPr>
          <w:p w:rsidR="003F4A11" w:rsidRPr="0076016D" w:rsidRDefault="003F4A11" w:rsidP="00EA520D">
            <w:pPr>
              <w:pStyle w:val="a4"/>
              <w:spacing w:before="0" w:beforeAutospacing="0" w:after="0" w:afterAutospacing="0"/>
              <w:jc w:val="both"/>
              <w:rPr>
                <w:sz w:val="28"/>
                <w:szCs w:val="28"/>
              </w:rPr>
            </w:pPr>
            <w:r w:rsidRPr="0076016D">
              <w:rPr>
                <w:sz w:val="28"/>
                <w:szCs w:val="28"/>
              </w:rPr>
              <w:t xml:space="preserve">3)По регулярности во времени </w:t>
            </w:r>
          </w:p>
        </w:tc>
        <w:tc>
          <w:tcPr>
            <w:tcW w:w="3408" w:type="pct"/>
            <w:shd w:val="clear" w:color="auto" w:fill="auto"/>
          </w:tcPr>
          <w:p w:rsidR="003F4A11" w:rsidRPr="0076016D" w:rsidRDefault="003F4A11" w:rsidP="00EA520D">
            <w:pPr>
              <w:pStyle w:val="a4"/>
              <w:spacing w:before="0" w:beforeAutospacing="0" w:after="0" w:afterAutospacing="0"/>
              <w:jc w:val="both"/>
              <w:rPr>
                <w:sz w:val="28"/>
                <w:szCs w:val="28"/>
              </w:rPr>
            </w:pPr>
            <w:r w:rsidRPr="0076016D">
              <w:rPr>
                <w:sz w:val="28"/>
                <w:szCs w:val="28"/>
                <w:shd w:val="clear" w:color="auto" w:fill="FFFFFF"/>
              </w:rPr>
              <w:t xml:space="preserve">В) </w:t>
            </w:r>
            <w:r w:rsidRPr="0076016D">
              <w:rPr>
                <w:sz w:val="28"/>
                <w:szCs w:val="28"/>
              </w:rPr>
              <w:t>Сосредоточенные и распределенные</w:t>
            </w:r>
          </w:p>
        </w:tc>
      </w:tr>
      <w:tr w:rsidR="003F4A11" w:rsidRPr="0076016D" w:rsidTr="00EA520D">
        <w:trPr>
          <w:jc w:val="center"/>
        </w:trPr>
        <w:tc>
          <w:tcPr>
            <w:tcW w:w="1592" w:type="pct"/>
            <w:shd w:val="clear" w:color="auto" w:fill="auto"/>
          </w:tcPr>
          <w:p w:rsidR="003F4A11" w:rsidRPr="0076016D" w:rsidRDefault="003F4A11" w:rsidP="00EA520D">
            <w:pPr>
              <w:pStyle w:val="a4"/>
              <w:spacing w:before="0" w:beforeAutospacing="0" w:after="0" w:afterAutospacing="0"/>
              <w:jc w:val="both"/>
              <w:rPr>
                <w:sz w:val="28"/>
                <w:szCs w:val="28"/>
              </w:rPr>
            </w:pPr>
            <w:r w:rsidRPr="0076016D">
              <w:rPr>
                <w:sz w:val="28"/>
                <w:szCs w:val="28"/>
              </w:rPr>
              <w:lastRenderedPageBreak/>
              <w:t>4)По продолжительности действия</w:t>
            </w:r>
          </w:p>
        </w:tc>
        <w:tc>
          <w:tcPr>
            <w:tcW w:w="3408" w:type="pct"/>
            <w:shd w:val="clear" w:color="auto" w:fill="auto"/>
          </w:tcPr>
          <w:p w:rsidR="003F4A11" w:rsidRPr="0076016D" w:rsidRDefault="003F4A11" w:rsidP="00EA520D">
            <w:pPr>
              <w:pStyle w:val="a4"/>
              <w:spacing w:before="0" w:beforeAutospacing="0" w:after="0" w:afterAutospacing="0"/>
              <w:jc w:val="both"/>
              <w:rPr>
                <w:sz w:val="28"/>
                <w:szCs w:val="28"/>
                <w:shd w:val="clear" w:color="auto" w:fill="FFFFFF"/>
              </w:rPr>
            </w:pPr>
            <w:r w:rsidRPr="0076016D">
              <w:rPr>
                <w:sz w:val="28"/>
                <w:szCs w:val="28"/>
              </w:rPr>
              <w:t>Г) С известными и неизвестными координатами</w:t>
            </w:r>
          </w:p>
        </w:tc>
      </w:tr>
    </w:tbl>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Правильный ответ: 1-Г, 2-В; 3-А, 4-Б</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Компетенции (индикаторы): ПК-8 (ПК-8.1)</w:t>
      </w:r>
    </w:p>
    <w:p w:rsidR="003F4A11" w:rsidRPr="0076016D" w:rsidRDefault="003F4A11" w:rsidP="003F4A11">
      <w:pPr>
        <w:pStyle w:val="a8"/>
        <w:shd w:val="clear" w:color="auto" w:fill="auto"/>
        <w:spacing w:after="0" w:line="240" w:lineRule="auto"/>
        <w:jc w:val="both"/>
        <w:rPr>
          <w:rFonts w:ascii="Times New Roman" w:hAnsi="Times New Roman"/>
          <w:spacing w:val="0"/>
          <w:sz w:val="28"/>
          <w:szCs w:val="28"/>
        </w:rPr>
      </w:pP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hAnsi="Times New Roman"/>
          <w:sz w:val="28"/>
          <w:szCs w:val="28"/>
        </w:rPr>
        <w:t>3. Установите зависимости между значением дозы токсичного вещества и его действием (эффектом.</w:t>
      </w:r>
    </w:p>
    <w:tbl>
      <w:tblPr>
        <w:tblW w:w="5000" w:type="pct"/>
        <w:jc w:val="center"/>
        <w:tblLook w:val="04A0" w:firstRow="1" w:lastRow="0" w:firstColumn="1" w:lastColumn="0" w:noHBand="0" w:noVBand="1"/>
      </w:tblPr>
      <w:tblGrid>
        <w:gridCol w:w="450"/>
        <w:gridCol w:w="2630"/>
        <w:gridCol w:w="512"/>
        <w:gridCol w:w="5763"/>
      </w:tblGrid>
      <w:tr w:rsidR="003F4A11" w:rsidRPr="0076016D" w:rsidTr="00EA520D">
        <w:trPr>
          <w:jc w:val="center"/>
        </w:trPr>
        <w:tc>
          <w:tcPr>
            <w:tcW w:w="235" w:type="pct"/>
            <w:shd w:val="clear" w:color="auto" w:fill="auto"/>
          </w:tcPr>
          <w:p w:rsidR="003F4A11" w:rsidRPr="0076016D" w:rsidRDefault="003F4A11" w:rsidP="00EA520D">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1)</w:t>
            </w:r>
          </w:p>
        </w:tc>
        <w:tc>
          <w:tcPr>
            <w:tcW w:w="1412" w:type="pct"/>
            <w:shd w:val="clear" w:color="auto" w:fill="auto"/>
          </w:tcPr>
          <w:p w:rsidR="003F4A11" w:rsidRPr="0076016D" w:rsidRDefault="003F4A11" w:rsidP="00EA520D">
            <w:pPr>
              <w:spacing w:after="0" w:line="240" w:lineRule="auto"/>
              <w:jc w:val="both"/>
              <w:rPr>
                <w:rFonts w:ascii="Times New Roman" w:eastAsia="Times New Roman" w:hAnsi="Times New Roman"/>
                <w:sz w:val="28"/>
                <w:szCs w:val="28"/>
                <w:lang w:eastAsia="ru-RU"/>
              </w:rPr>
            </w:pPr>
            <w:r w:rsidRPr="0076016D">
              <w:rPr>
                <w:rFonts w:ascii="Times New Roman" w:hAnsi="Times New Roman"/>
                <w:sz w:val="28"/>
                <w:szCs w:val="28"/>
              </w:rPr>
              <w:t>H</w:t>
            </w:r>
            <w:r w:rsidRPr="0076016D">
              <w:rPr>
                <w:rFonts w:ascii="Times New Roman" w:hAnsi="Times New Roman"/>
                <w:sz w:val="28"/>
                <w:szCs w:val="28"/>
                <w:vertAlign w:val="subscript"/>
              </w:rPr>
              <w:t>NOAEL</w:t>
            </w:r>
          </w:p>
        </w:tc>
        <w:tc>
          <w:tcPr>
            <w:tcW w:w="267" w:type="pct"/>
            <w:shd w:val="clear" w:color="auto" w:fill="auto"/>
          </w:tcPr>
          <w:p w:rsidR="003F4A11" w:rsidRPr="0076016D" w:rsidRDefault="003F4A11" w:rsidP="00EA520D">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А)</w:t>
            </w:r>
          </w:p>
        </w:tc>
        <w:tc>
          <w:tcPr>
            <w:tcW w:w="3085" w:type="pct"/>
            <w:shd w:val="clear" w:color="auto" w:fill="auto"/>
          </w:tcPr>
          <w:p w:rsidR="003F4A11" w:rsidRPr="0076016D" w:rsidRDefault="003F4A11" w:rsidP="00EA520D">
            <w:pPr>
              <w:spacing w:after="0" w:line="240" w:lineRule="auto"/>
              <w:jc w:val="both"/>
              <w:rPr>
                <w:rFonts w:ascii="Times New Roman" w:eastAsia="Times New Roman" w:hAnsi="Times New Roman"/>
                <w:sz w:val="28"/>
                <w:szCs w:val="28"/>
                <w:lang w:eastAsia="ru-RU"/>
              </w:rPr>
            </w:pPr>
            <w:r w:rsidRPr="0076016D">
              <w:rPr>
                <w:rFonts w:ascii="Times New Roman" w:hAnsi="Times New Roman"/>
                <w:sz w:val="28"/>
                <w:szCs w:val="28"/>
              </w:rPr>
              <w:t>низший уровень, при котором наблюдаются неблагоприятные эффекты</w:t>
            </w:r>
          </w:p>
        </w:tc>
      </w:tr>
      <w:tr w:rsidR="003F4A11" w:rsidRPr="0076016D" w:rsidTr="00EA520D">
        <w:trPr>
          <w:jc w:val="center"/>
        </w:trPr>
        <w:tc>
          <w:tcPr>
            <w:tcW w:w="235" w:type="pct"/>
            <w:shd w:val="clear" w:color="auto" w:fill="auto"/>
          </w:tcPr>
          <w:p w:rsidR="003F4A11" w:rsidRPr="0076016D" w:rsidRDefault="003F4A11" w:rsidP="00EA520D">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2)</w:t>
            </w:r>
          </w:p>
        </w:tc>
        <w:tc>
          <w:tcPr>
            <w:tcW w:w="1412" w:type="pct"/>
            <w:shd w:val="clear" w:color="auto" w:fill="auto"/>
          </w:tcPr>
          <w:p w:rsidR="003F4A11" w:rsidRPr="0076016D" w:rsidRDefault="003F4A11" w:rsidP="00EA520D">
            <w:pPr>
              <w:spacing w:after="0" w:line="240" w:lineRule="auto"/>
              <w:jc w:val="both"/>
              <w:rPr>
                <w:rFonts w:ascii="Times New Roman" w:eastAsia="Times New Roman" w:hAnsi="Times New Roman"/>
                <w:sz w:val="28"/>
                <w:szCs w:val="28"/>
                <w:lang w:eastAsia="ru-RU"/>
              </w:rPr>
            </w:pPr>
            <w:r w:rsidRPr="0076016D">
              <w:rPr>
                <w:rFonts w:ascii="Times New Roman" w:hAnsi="Times New Roman"/>
                <w:sz w:val="28"/>
                <w:szCs w:val="28"/>
              </w:rPr>
              <w:t>H</w:t>
            </w:r>
            <w:r w:rsidRPr="0076016D">
              <w:rPr>
                <w:rFonts w:ascii="Times New Roman" w:hAnsi="Times New Roman"/>
                <w:sz w:val="28"/>
                <w:szCs w:val="28"/>
                <w:vertAlign w:val="subscript"/>
              </w:rPr>
              <w:t>LOAEL</w:t>
            </w:r>
          </w:p>
        </w:tc>
        <w:tc>
          <w:tcPr>
            <w:tcW w:w="267" w:type="pct"/>
            <w:shd w:val="clear" w:color="auto" w:fill="auto"/>
          </w:tcPr>
          <w:p w:rsidR="003F4A11" w:rsidRPr="0076016D" w:rsidRDefault="003F4A11" w:rsidP="00EA520D">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Б)</w:t>
            </w:r>
          </w:p>
        </w:tc>
        <w:tc>
          <w:tcPr>
            <w:tcW w:w="3085" w:type="pct"/>
            <w:shd w:val="clear" w:color="auto" w:fill="auto"/>
          </w:tcPr>
          <w:p w:rsidR="003F4A11" w:rsidRPr="0076016D" w:rsidRDefault="003F4A11" w:rsidP="00EA520D">
            <w:pPr>
              <w:spacing w:after="0" w:line="240" w:lineRule="auto"/>
              <w:jc w:val="both"/>
              <w:rPr>
                <w:rFonts w:ascii="Times New Roman" w:eastAsia="Times New Roman" w:hAnsi="Times New Roman"/>
                <w:sz w:val="28"/>
                <w:szCs w:val="28"/>
                <w:lang w:eastAsia="ru-RU"/>
              </w:rPr>
            </w:pPr>
            <w:r w:rsidRPr="0076016D">
              <w:rPr>
                <w:rFonts w:ascii="Times New Roman" w:hAnsi="Times New Roman"/>
                <w:sz w:val="28"/>
                <w:szCs w:val="28"/>
              </w:rPr>
              <w:t>низший уровень, при котором наблюдаются эффекты</w:t>
            </w:r>
          </w:p>
        </w:tc>
      </w:tr>
      <w:tr w:rsidR="003F4A11" w:rsidRPr="0076016D" w:rsidTr="00EA520D">
        <w:trPr>
          <w:jc w:val="center"/>
        </w:trPr>
        <w:tc>
          <w:tcPr>
            <w:tcW w:w="235" w:type="pct"/>
            <w:shd w:val="clear" w:color="auto" w:fill="auto"/>
          </w:tcPr>
          <w:p w:rsidR="003F4A11" w:rsidRPr="0076016D" w:rsidRDefault="003F4A11" w:rsidP="00EA520D">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3)</w:t>
            </w:r>
          </w:p>
        </w:tc>
        <w:tc>
          <w:tcPr>
            <w:tcW w:w="1412" w:type="pct"/>
            <w:shd w:val="clear" w:color="auto" w:fill="auto"/>
          </w:tcPr>
          <w:p w:rsidR="003F4A11" w:rsidRPr="0076016D" w:rsidRDefault="003F4A11" w:rsidP="00EA520D">
            <w:pPr>
              <w:spacing w:after="0" w:line="240" w:lineRule="auto"/>
              <w:jc w:val="both"/>
              <w:rPr>
                <w:rFonts w:ascii="Times New Roman" w:eastAsia="Times New Roman" w:hAnsi="Times New Roman"/>
                <w:sz w:val="28"/>
                <w:szCs w:val="28"/>
                <w:lang w:eastAsia="ru-RU"/>
              </w:rPr>
            </w:pPr>
            <w:r w:rsidRPr="0076016D">
              <w:rPr>
                <w:rFonts w:ascii="Times New Roman" w:hAnsi="Times New Roman"/>
                <w:sz w:val="28"/>
                <w:szCs w:val="28"/>
              </w:rPr>
              <w:t>H</w:t>
            </w:r>
            <w:r w:rsidRPr="0076016D">
              <w:rPr>
                <w:rFonts w:ascii="Times New Roman" w:hAnsi="Times New Roman"/>
                <w:sz w:val="28"/>
                <w:szCs w:val="28"/>
                <w:vertAlign w:val="subscript"/>
              </w:rPr>
              <w:t>LOEL</w:t>
            </w:r>
          </w:p>
        </w:tc>
        <w:tc>
          <w:tcPr>
            <w:tcW w:w="267" w:type="pct"/>
            <w:shd w:val="clear" w:color="auto" w:fill="auto"/>
          </w:tcPr>
          <w:p w:rsidR="003F4A11" w:rsidRPr="0076016D" w:rsidRDefault="003F4A11" w:rsidP="00EA520D">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В)</w:t>
            </w:r>
          </w:p>
        </w:tc>
        <w:tc>
          <w:tcPr>
            <w:tcW w:w="3085" w:type="pct"/>
            <w:shd w:val="clear" w:color="auto" w:fill="auto"/>
          </w:tcPr>
          <w:p w:rsidR="003F4A11" w:rsidRPr="0076016D" w:rsidRDefault="003F4A11" w:rsidP="00EA520D">
            <w:pPr>
              <w:spacing w:after="0" w:line="240" w:lineRule="auto"/>
              <w:jc w:val="both"/>
              <w:rPr>
                <w:rFonts w:ascii="Times New Roman" w:eastAsia="Times New Roman" w:hAnsi="Times New Roman"/>
                <w:sz w:val="28"/>
                <w:szCs w:val="28"/>
                <w:lang w:eastAsia="ru-RU"/>
              </w:rPr>
            </w:pPr>
            <w:r w:rsidRPr="0076016D">
              <w:rPr>
                <w:rFonts w:ascii="Times New Roman" w:hAnsi="Times New Roman"/>
                <w:sz w:val="28"/>
                <w:szCs w:val="28"/>
              </w:rPr>
              <w:t>уровень, при котором не наблюдаются неблагоприятные эффекты</w:t>
            </w:r>
          </w:p>
        </w:tc>
      </w:tr>
      <w:tr w:rsidR="003F4A11" w:rsidRPr="0076016D" w:rsidTr="00EA520D">
        <w:trPr>
          <w:jc w:val="center"/>
        </w:trPr>
        <w:tc>
          <w:tcPr>
            <w:tcW w:w="235" w:type="pct"/>
            <w:shd w:val="clear" w:color="auto" w:fill="auto"/>
          </w:tcPr>
          <w:p w:rsidR="003F4A11" w:rsidRPr="0076016D" w:rsidRDefault="003F4A11" w:rsidP="00EA520D">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4)</w:t>
            </w:r>
          </w:p>
        </w:tc>
        <w:tc>
          <w:tcPr>
            <w:tcW w:w="1412" w:type="pct"/>
            <w:shd w:val="clear" w:color="auto" w:fill="auto"/>
          </w:tcPr>
          <w:p w:rsidR="003F4A11" w:rsidRPr="0076016D" w:rsidRDefault="003F4A11" w:rsidP="00EA520D">
            <w:pPr>
              <w:spacing w:after="0" w:line="240" w:lineRule="auto"/>
              <w:jc w:val="both"/>
              <w:rPr>
                <w:rFonts w:ascii="Times New Roman" w:eastAsia="Times New Roman" w:hAnsi="Times New Roman"/>
                <w:sz w:val="28"/>
                <w:szCs w:val="28"/>
                <w:lang w:eastAsia="ru-RU"/>
              </w:rPr>
            </w:pPr>
            <w:r w:rsidRPr="0076016D">
              <w:rPr>
                <w:rFonts w:ascii="Times New Roman" w:hAnsi="Times New Roman"/>
                <w:sz w:val="28"/>
                <w:szCs w:val="28"/>
              </w:rPr>
              <w:t>H</w:t>
            </w:r>
            <w:r w:rsidRPr="0076016D">
              <w:rPr>
                <w:rFonts w:ascii="Times New Roman" w:hAnsi="Times New Roman"/>
                <w:sz w:val="28"/>
                <w:szCs w:val="28"/>
                <w:vertAlign w:val="subscript"/>
              </w:rPr>
              <w:t>NOEL</w:t>
            </w:r>
          </w:p>
        </w:tc>
        <w:tc>
          <w:tcPr>
            <w:tcW w:w="267" w:type="pct"/>
            <w:shd w:val="clear" w:color="auto" w:fill="auto"/>
          </w:tcPr>
          <w:p w:rsidR="003F4A11" w:rsidRPr="0076016D" w:rsidRDefault="003F4A11" w:rsidP="00EA520D">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Г)</w:t>
            </w:r>
          </w:p>
        </w:tc>
        <w:tc>
          <w:tcPr>
            <w:tcW w:w="3085" w:type="pct"/>
            <w:shd w:val="clear" w:color="auto" w:fill="auto"/>
          </w:tcPr>
          <w:p w:rsidR="003F4A11" w:rsidRPr="0076016D" w:rsidRDefault="003F4A11" w:rsidP="00EA520D">
            <w:pPr>
              <w:spacing w:after="0" w:line="240" w:lineRule="auto"/>
              <w:jc w:val="both"/>
              <w:rPr>
                <w:rFonts w:ascii="Times New Roman" w:eastAsia="Times New Roman" w:hAnsi="Times New Roman"/>
                <w:sz w:val="28"/>
                <w:szCs w:val="28"/>
                <w:lang w:eastAsia="ru-RU"/>
              </w:rPr>
            </w:pPr>
            <w:r w:rsidRPr="0076016D">
              <w:rPr>
                <w:rFonts w:ascii="Times New Roman" w:hAnsi="Times New Roman"/>
                <w:sz w:val="28"/>
                <w:szCs w:val="28"/>
              </w:rPr>
              <w:t>уровень, при котором никакие эффекты не наблюдаются</w:t>
            </w:r>
          </w:p>
        </w:tc>
      </w:tr>
    </w:tbl>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Правильный ответ: 1-В, 2-А, 3-Б, 4-Г</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Компетенции (индикаторы): ПК-8 (ПК-8.2)</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p>
    <w:p w:rsidR="003F4A11" w:rsidRPr="0076016D" w:rsidRDefault="003F4A11" w:rsidP="003F4A11">
      <w:pPr>
        <w:shd w:val="clear" w:color="auto" w:fill="FFFFFF"/>
        <w:spacing w:after="0" w:line="240" w:lineRule="auto"/>
        <w:jc w:val="both"/>
        <w:rPr>
          <w:rFonts w:ascii="Times New Roman" w:hAnsi="Times New Roman"/>
          <w:sz w:val="28"/>
          <w:szCs w:val="28"/>
        </w:rPr>
      </w:pPr>
      <w:r w:rsidRPr="0076016D">
        <w:rPr>
          <w:rFonts w:ascii="Times New Roman" w:eastAsia="Times New Roman" w:hAnsi="Times New Roman"/>
          <w:sz w:val="28"/>
          <w:szCs w:val="28"/>
          <w:lang w:eastAsia="ru-RU"/>
        </w:rPr>
        <w:t xml:space="preserve">4. </w:t>
      </w:r>
      <w:r w:rsidRPr="0076016D">
        <w:rPr>
          <w:rFonts w:ascii="Times New Roman" w:eastAsia="Times New Roman" w:hAnsi="Times New Roman"/>
          <w:iCs/>
          <w:color w:val="000000"/>
          <w:sz w:val="28"/>
          <w:szCs w:val="28"/>
          <w:lang w:eastAsia="ru-RU"/>
        </w:rPr>
        <w:t>Какими буквами на схеме оценки риска отмечены?</w:t>
      </w:r>
    </w:p>
    <w:tbl>
      <w:tblPr>
        <w:tblW w:w="96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36"/>
        <w:gridCol w:w="419"/>
        <w:gridCol w:w="3452"/>
      </w:tblGrid>
      <w:tr w:rsidR="003F4A11" w:rsidRPr="0076016D" w:rsidTr="00EA520D">
        <w:tc>
          <w:tcPr>
            <w:tcW w:w="5704" w:type="dxa"/>
            <w:vMerge w:val="restart"/>
          </w:tcPr>
          <w:p w:rsidR="003F4A11" w:rsidRPr="0076016D" w:rsidRDefault="003F4A11" w:rsidP="00EA520D">
            <w:pPr>
              <w:spacing w:after="0" w:line="240" w:lineRule="auto"/>
              <w:jc w:val="both"/>
              <w:rPr>
                <w:rFonts w:ascii="Times New Roman" w:hAnsi="Times New Roman"/>
                <w:sz w:val="28"/>
                <w:szCs w:val="28"/>
              </w:rPr>
            </w:pPr>
            <w:r>
              <w:rPr>
                <w:rFonts w:ascii="Times New Roman" w:hAnsi="Times New Roman"/>
                <w:noProof/>
                <w:sz w:val="28"/>
                <w:szCs w:val="28"/>
                <w:lang w:eastAsia="ru-RU"/>
              </w:rPr>
              <w:drawing>
                <wp:inline distT="0" distB="0" distL="0" distR="0" wp14:anchorId="2B341DC3" wp14:editId="09668833">
                  <wp:extent cx="3482975" cy="1741170"/>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3482975" cy="1741170"/>
                          </a:xfrm>
                          <a:prstGeom prst="rect">
                            <a:avLst/>
                          </a:prstGeom>
                          <a:noFill/>
                          <a:ln w="9525">
                            <a:noFill/>
                            <a:miter lim="800000"/>
                            <a:headEnd/>
                            <a:tailEnd/>
                          </a:ln>
                        </pic:spPr>
                      </pic:pic>
                    </a:graphicData>
                  </a:graphic>
                </wp:inline>
              </w:drawing>
            </w:r>
          </w:p>
        </w:tc>
        <w:tc>
          <w:tcPr>
            <w:tcW w:w="0" w:type="auto"/>
          </w:tcPr>
          <w:p w:rsidR="003F4A11" w:rsidRPr="0076016D" w:rsidRDefault="003F4A11" w:rsidP="00EA520D">
            <w:pPr>
              <w:spacing w:after="0" w:line="240" w:lineRule="auto"/>
              <w:jc w:val="both"/>
              <w:rPr>
                <w:rFonts w:ascii="Times New Roman" w:hAnsi="Times New Roman"/>
                <w:sz w:val="28"/>
                <w:szCs w:val="28"/>
              </w:rPr>
            </w:pPr>
            <w:r w:rsidRPr="0076016D">
              <w:rPr>
                <w:rFonts w:ascii="Times New Roman" w:hAnsi="Times New Roman"/>
                <w:sz w:val="28"/>
                <w:szCs w:val="28"/>
              </w:rPr>
              <w:t>А</w:t>
            </w:r>
          </w:p>
        </w:tc>
        <w:tc>
          <w:tcPr>
            <w:tcW w:w="0" w:type="auto"/>
          </w:tcPr>
          <w:p w:rsidR="003F4A11" w:rsidRPr="0076016D" w:rsidRDefault="003F4A11" w:rsidP="00EA520D">
            <w:pPr>
              <w:spacing w:after="0" w:line="240" w:lineRule="auto"/>
              <w:jc w:val="both"/>
              <w:rPr>
                <w:rFonts w:ascii="Times New Roman" w:hAnsi="Times New Roman"/>
                <w:sz w:val="28"/>
                <w:szCs w:val="28"/>
              </w:rPr>
            </w:pPr>
            <w:r w:rsidRPr="0076016D">
              <w:rPr>
                <w:rFonts w:ascii="Times New Roman" w:hAnsi="Times New Roman"/>
                <w:sz w:val="28"/>
                <w:szCs w:val="28"/>
              </w:rPr>
              <w:t>1) Окружающая среда</w:t>
            </w:r>
          </w:p>
        </w:tc>
      </w:tr>
      <w:tr w:rsidR="003F4A11" w:rsidRPr="0076016D" w:rsidTr="00EA520D">
        <w:tc>
          <w:tcPr>
            <w:tcW w:w="5704" w:type="dxa"/>
            <w:vMerge/>
          </w:tcPr>
          <w:p w:rsidR="003F4A11" w:rsidRPr="0076016D" w:rsidRDefault="003F4A11" w:rsidP="00EA520D">
            <w:pPr>
              <w:spacing w:after="0" w:line="240" w:lineRule="auto"/>
              <w:jc w:val="both"/>
              <w:rPr>
                <w:rFonts w:ascii="Times New Roman" w:hAnsi="Times New Roman"/>
                <w:sz w:val="28"/>
                <w:szCs w:val="28"/>
              </w:rPr>
            </w:pPr>
          </w:p>
        </w:tc>
        <w:tc>
          <w:tcPr>
            <w:tcW w:w="0" w:type="auto"/>
          </w:tcPr>
          <w:p w:rsidR="003F4A11" w:rsidRPr="0076016D" w:rsidRDefault="003F4A11" w:rsidP="00EA520D">
            <w:pPr>
              <w:spacing w:after="0" w:line="240" w:lineRule="auto"/>
              <w:jc w:val="both"/>
              <w:rPr>
                <w:rFonts w:ascii="Times New Roman" w:hAnsi="Times New Roman"/>
                <w:sz w:val="28"/>
                <w:szCs w:val="28"/>
              </w:rPr>
            </w:pPr>
            <w:r w:rsidRPr="0076016D">
              <w:rPr>
                <w:rFonts w:ascii="Times New Roman" w:hAnsi="Times New Roman"/>
                <w:sz w:val="28"/>
                <w:szCs w:val="28"/>
              </w:rPr>
              <w:t>Б</w:t>
            </w:r>
          </w:p>
        </w:tc>
        <w:tc>
          <w:tcPr>
            <w:tcW w:w="0" w:type="auto"/>
          </w:tcPr>
          <w:p w:rsidR="003F4A11" w:rsidRPr="0076016D" w:rsidRDefault="003F4A11" w:rsidP="00EA520D">
            <w:pPr>
              <w:spacing w:after="0" w:line="240" w:lineRule="auto"/>
              <w:jc w:val="both"/>
              <w:rPr>
                <w:rFonts w:ascii="Times New Roman" w:hAnsi="Times New Roman"/>
                <w:sz w:val="28"/>
                <w:szCs w:val="28"/>
              </w:rPr>
            </w:pPr>
            <w:r w:rsidRPr="0076016D">
              <w:rPr>
                <w:rFonts w:ascii="Times New Roman" w:hAnsi="Times New Roman"/>
                <w:sz w:val="28"/>
                <w:szCs w:val="28"/>
              </w:rPr>
              <w:t>2) Человек</w:t>
            </w:r>
          </w:p>
        </w:tc>
      </w:tr>
      <w:tr w:rsidR="003F4A11" w:rsidRPr="0076016D" w:rsidTr="00EA520D">
        <w:tc>
          <w:tcPr>
            <w:tcW w:w="5704" w:type="dxa"/>
            <w:vMerge/>
          </w:tcPr>
          <w:p w:rsidR="003F4A11" w:rsidRPr="0076016D" w:rsidRDefault="003F4A11" w:rsidP="00EA520D">
            <w:pPr>
              <w:spacing w:after="0" w:line="240" w:lineRule="auto"/>
              <w:jc w:val="both"/>
              <w:rPr>
                <w:rFonts w:ascii="Times New Roman" w:hAnsi="Times New Roman"/>
                <w:sz w:val="28"/>
                <w:szCs w:val="28"/>
              </w:rPr>
            </w:pPr>
          </w:p>
        </w:tc>
        <w:tc>
          <w:tcPr>
            <w:tcW w:w="0" w:type="auto"/>
          </w:tcPr>
          <w:p w:rsidR="003F4A11" w:rsidRPr="0076016D" w:rsidRDefault="003F4A11" w:rsidP="00EA520D">
            <w:pPr>
              <w:spacing w:after="0" w:line="240" w:lineRule="auto"/>
              <w:jc w:val="both"/>
              <w:rPr>
                <w:rFonts w:ascii="Times New Roman" w:hAnsi="Times New Roman"/>
                <w:sz w:val="28"/>
                <w:szCs w:val="28"/>
              </w:rPr>
            </w:pPr>
            <w:r w:rsidRPr="0076016D">
              <w:rPr>
                <w:rFonts w:ascii="Times New Roman" w:hAnsi="Times New Roman"/>
                <w:sz w:val="28"/>
                <w:szCs w:val="28"/>
              </w:rPr>
              <w:t>В</w:t>
            </w:r>
          </w:p>
        </w:tc>
        <w:tc>
          <w:tcPr>
            <w:tcW w:w="0" w:type="auto"/>
          </w:tcPr>
          <w:p w:rsidR="003F4A11" w:rsidRPr="0076016D" w:rsidRDefault="003F4A11" w:rsidP="00EA520D">
            <w:pPr>
              <w:spacing w:after="0" w:line="240" w:lineRule="auto"/>
              <w:jc w:val="both"/>
              <w:rPr>
                <w:rFonts w:ascii="Times New Roman" w:hAnsi="Times New Roman"/>
                <w:sz w:val="28"/>
                <w:szCs w:val="28"/>
              </w:rPr>
            </w:pPr>
            <w:r w:rsidRPr="0076016D">
              <w:rPr>
                <w:rFonts w:ascii="Times New Roman" w:hAnsi="Times New Roman"/>
                <w:sz w:val="28"/>
                <w:szCs w:val="28"/>
              </w:rPr>
              <w:t>3) Источники риска</w:t>
            </w:r>
          </w:p>
        </w:tc>
      </w:tr>
      <w:tr w:rsidR="003F4A11" w:rsidRPr="0076016D" w:rsidTr="00EA520D">
        <w:tc>
          <w:tcPr>
            <w:tcW w:w="5704" w:type="dxa"/>
            <w:vMerge/>
          </w:tcPr>
          <w:p w:rsidR="003F4A11" w:rsidRPr="0076016D" w:rsidRDefault="003F4A11" w:rsidP="00EA520D">
            <w:pPr>
              <w:spacing w:after="0" w:line="240" w:lineRule="auto"/>
              <w:jc w:val="both"/>
              <w:rPr>
                <w:rFonts w:ascii="Times New Roman" w:hAnsi="Times New Roman"/>
                <w:sz w:val="28"/>
                <w:szCs w:val="28"/>
              </w:rPr>
            </w:pPr>
          </w:p>
        </w:tc>
        <w:tc>
          <w:tcPr>
            <w:tcW w:w="0" w:type="auto"/>
          </w:tcPr>
          <w:p w:rsidR="003F4A11" w:rsidRPr="0076016D" w:rsidRDefault="003F4A11" w:rsidP="00EA520D">
            <w:pPr>
              <w:spacing w:after="0" w:line="240" w:lineRule="auto"/>
              <w:jc w:val="both"/>
              <w:rPr>
                <w:rFonts w:ascii="Times New Roman" w:hAnsi="Times New Roman"/>
                <w:sz w:val="28"/>
                <w:szCs w:val="28"/>
              </w:rPr>
            </w:pPr>
            <w:r w:rsidRPr="0076016D">
              <w:rPr>
                <w:rFonts w:ascii="Times New Roman" w:hAnsi="Times New Roman"/>
                <w:sz w:val="28"/>
                <w:szCs w:val="28"/>
              </w:rPr>
              <w:t>Г</w:t>
            </w:r>
          </w:p>
        </w:tc>
        <w:tc>
          <w:tcPr>
            <w:tcW w:w="0" w:type="auto"/>
          </w:tcPr>
          <w:p w:rsidR="003F4A11" w:rsidRPr="0076016D" w:rsidRDefault="003F4A11" w:rsidP="00EA520D">
            <w:pPr>
              <w:spacing w:after="0" w:line="240" w:lineRule="auto"/>
              <w:jc w:val="both"/>
              <w:rPr>
                <w:rFonts w:ascii="Times New Roman" w:hAnsi="Times New Roman"/>
                <w:sz w:val="28"/>
                <w:szCs w:val="28"/>
              </w:rPr>
            </w:pPr>
            <w:r w:rsidRPr="0076016D">
              <w:rPr>
                <w:rFonts w:ascii="Times New Roman" w:hAnsi="Times New Roman"/>
                <w:sz w:val="28"/>
                <w:szCs w:val="28"/>
              </w:rPr>
              <w:t>4) Последствия для здоровья</w:t>
            </w:r>
          </w:p>
        </w:tc>
      </w:tr>
      <w:tr w:rsidR="003F4A11" w:rsidRPr="0076016D" w:rsidTr="00EA520D">
        <w:tc>
          <w:tcPr>
            <w:tcW w:w="5704" w:type="dxa"/>
            <w:vMerge/>
          </w:tcPr>
          <w:p w:rsidR="003F4A11" w:rsidRPr="0076016D" w:rsidRDefault="003F4A11" w:rsidP="00EA520D">
            <w:pPr>
              <w:spacing w:after="0" w:line="240" w:lineRule="auto"/>
              <w:jc w:val="both"/>
              <w:rPr>
                <w:rFonts w:ascii="Times New Roman" w:hAnsi="Times New Roman"/>
                <w:sz w:val="28"/>
                <w:szCs w:val="28"/>
              </w:rPr>
            </w:pPr>
          </w:p>
        </w:tc>
        <w:tc>
          <w:tcPr>
            <w:tcW w:w="0" w:type="auto"/>
          </w:tcPr>
          <w:p w:rsidR="003F4A11" w:rsidRPr="0076016D" w:rsidRDefault="003F4A11" w:rsidP="00EA520D">
            <w:pPr>
              <w:spacing w:after="0" w:line="240" w:lineRule="auto"/>
              <w:jc w:val="both"/>
              <w:rPr>
                <w:rFonts w:ascii="Times New Roman" w:hAnsi="Times New Roman"/>
                <w:sz w:val="28"/>
                <w:szCs w:val="28"/>
              </w:rPr>
            </w:pPr>
            <w:r w:rsidRPr="0076016D">
              <w:rPr>
                <w:rFonts w:ascii="Times New Roman" w:hAnsi="Times New Roman"/>
                <w:sz w:val="28"/>
                <w:szCs w:val="28"/>
              </w:rPr>
              <w:t>Д</w:t>
            </w:r>
          </w:p>
        </w:tc>
        <w:tc>
          <w:tcPr>
            <w:tcW w:w="0" w:type="auto"/>
          </w:tcPr>
          <w:p w:rsidR="003F4A11" w:rsidRPr="0076016D" w:rsidRDefault="003F4A11" w:rsidP="00EA520D">
            <w:pPr>
              <w:spacing w:after="0" w:line="240" w:lineRule="auto"/>
              <w:jc w:val="both"/>
              <w:rPr>
                <w:rFonts w:ascii="Times New Roman" w:hAnsi="Times New Roman"/>
                <w:sz w:val="28"/>
                <w:szCs w:val="28"/>
              </w:rPr>
            </w:pPr>
            <w:r w:rsidRPr="0076016D">
              <w:rPr>
                <w:rFonts w:ascii="Times New Roman" w:hAnsi="Times New Roman"/>
                <w:sz w:val="28"/>
                <w:szCs w:val="28"/>
              </w:rPr>
              <w:t>5) Риск для здоровья</w:t>
            </w:r>
          </w:p>
        </w:tc>
      </w:tr>
    </w:tbl>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Правильный ответ: 1-Б, 2-Г; 3-Д, 4-А, 5-В</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Компетенции (индикаторы): ПК-9 (ПК-9.1)</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p>
    <w:p w:rsidR="003F4A11" w:rsidRPr="0076016D" w:rsidRDefault="003F4A11" w:rsidP="003F4A11">
      <w:pPr>
        <w:shd w:val="clear" w:color="auto" w:fill="FFFFFF"/>
        <w:spacing w:after="0" w:line="240" w:lineRule="auto"/>
        <w:jc w:val="both"/>
        <w:rPr>
          <w:rFonts w:ascii="Times New Roman" w:eastAsia="Times New Roman" w:hAnsi="Times New Roman"/>
          <w:iCs/>
          <w:sz w:val="28"/>
          <w:szCs w:val="28"/>
          <w:lang w:eastAsia="ru-RU"/>
        </w:rPr>
      </w:pPr>
      <w:r w:rsidRPr="0076016D">
        <w:rPr>
          <w:rFonts w:ascii="Times New Roman" w:hAnsi="Times New Roman"/>
          <w:sz w:val="28"/>
          <w:szCs w:val="28"/>
        </w:rPr>
        <w:t xml:space="preserve">5. Установите соответствие </w:t>
      </w:r>
      <w:r w:rsidRPr="0076016D">
        <w:rPr>
          <w:rFonts w:ascii="Times New Roman" w:hAnsi="Times New Roman"/>
          <w:iCs/>
          <w:sz w:val="28"/>
          <w:szCs w:val="28"/>
        </w:rPr>
        <w:t>метода оценки риска</w:t>
      </w:r>
      <w:r w:rsidRPr="0076016D">
        <w:rPr>
          <w:rFonts w:ascii="Times New Roman" w:hAnsi="Times New Roman"/>
          <w:sz w:val="28"/>
          <w:szCs w:val="28"/>
        </w:rPr>
        <w:t xml:space="preserve"> с его особенностью.</w:t>
      </w:r>
    </w:p>
    <w:tbl>
      <w:tblPr>
        <w:tblW w:w="9890" w:type="dxa"/>
        <w:jc w:val="center"/>
        <w:tblLook w:val="04A0" w:firstRow="1" w:lastRow="0" w:firstColumn="1" w:lastColumn="0" w:noHBand="0" w:noVBand="1"/>
      </w:tblPr>
      <w:tblGrid>
        <w:gridCol w:w="3227"/>
        <w:gridCol w:w="6663"/>
      </w:tblGrid>
      <w:tr w:rsidR="003F4A11" w:rsidRPr="0076016D" w:rsidTr="00EA520D">
        <w:trPr>
          <w:jc w:val="center"/>
        </w:trPr>
        <w:tc>
          <w:tcPr>
            <w:tcW w:w="3227" w:type="dxa"/>
          </w:tcPr>
          <w:p w:rsidR="003F4A11" w:rsidRPr="0076016D" w:rsidRDefault="003F4A11" w:rsidP="00EA520D">
            <w:pPr>
              <w:rPr>
                <w:rFonts w:ascii="Times New Roman" w:hAnsi="Times New Roman"/>
                <w:noProof/>
                <w:sz w:val="28"/>
                <w:szCs w:val="28"/>
                <w:shd w:val="clear" w:color="auto" w:fill="FFFFFF"/>
                <w:lang w:eastAsia="ru-RU"/>
              </w:rPr>
            </w:pPr>
            <w:r w:rsidRPr="0076016D">
              <w:rPr>
                <w:rFonts w:ascii="Times New Roman" w:hAnsi="Times New Roman"/>
                <w:noProof/>
                <w:sz w:val="28"/>
                <w:szCs w:val="28"/>
                <w:shd w:val="clear" w:color="auto" w:fill="FFFFFF"/>
                <w:lang w:eastAsia="ru-RU"/>
              </w:rPr>
              <w:t xml:space="preserve">1) </w:t>
            </w:r>
            <w:r w:rsidRPr="0076016D">
              <w:rPr>
                <w:rFonts w:ascii="Times New Roman" w:hAnsi="Times New Roman"/>
                <w:iCs/>
                <w:sz w:val="28"/>
                <w:szCs w:val="28"/>
              </w:rPr>
              <w:t xml:space="preserve">Вероятностный </w:t>
            </w:r>
          </w:p>
        </w:tc>
        <w:tc>
          <w:tcPr>
            <w:tcW w:w="0" w:type="auto"/>
          </w:tcPr>
          <w:p w:rsidR="003F4A11" w:rsidRPr="0076016D" w:rsidRDefault="003F4A11" w:rsidP="00EA520D">
            <w:pPr>
              <w:ind w:left="-76" w:firstLine="76"/>
              <w:rPr>
                <w:rFonts w:ascii="Times New Roman" w:hAnsi="Times New Roman"/>
                <w:sz w:val="28"/>
                <w:szCs w:val="28"/>
                <w:shd w:val="clear" w:color="auto" w:fill="FFFFFF"/>
              </w:rPr>
            </w:pPr>
            <w:r w:rsidRPr="0076016D">
              <w:rPr>
                <w:rFonts w:ascii="Times New Roman" w:hAnsi="Times New Roman"/>
                <w:sz w:val="28"/>
                <w:szCs w:val="28"/>
                <w:shd w:val="clear" w:color="auto" w:fill="FFFFFF"/>
              </w:rPr>
              <w:t>А)</w:t>
            </w:r>
            <w:r w:rsidRPr="0076016D">
              <w:rPr>
                <w:rFonts w:ascii="Times New Roman" w:hAnsi="Times New Roman"/>
                <w:sz w:val="28"/>
                <w:szCs w:val="28"/>
              </w:rPr>
              <w:t xml:space="preserve"> Предполагает как оценку вероятности возникновения негативных событий, так и расчет относительных вероятностей</w:t>
            </w:r>
          </w:p>
        </w:tc>
      </w:tr>
      <w:tr w:rsidR="003F4A11" w:rsidRPr="0076016D" w:rsidTr="00EA520D">
        <w:trPr>
          <w:jc w:val="center"/>
        </w:trPr>
        <w:tc>
          <w:tcPr>
            <w:tcW w:w="3227" w:type="dxa"/>
          </w:tcPr>
          <w:p w:rsidR="003F4A11" w:rsidRPr="0076016D" w:rsidRDefault="003F4A11" w:rsidP="00EA520D">
            <w:pPr>
              <w:rPr>
                <w:rFonts w:ascii="Times New Roman" w:hAnsi="Times New Roman"/>
                <w:noProof/>
                <w:sz w:val="28"/>
                <w:szCs w:val="28"/>
                <w:lang w:eastAsia="ru-RU"/>
              </w:rPr>
            </w:pPr>
            <w:r w:rsidRPr="0076016D">
              <w:rPr>
                <w:rFonts w:ascii="Times New Roman" w:hAnsi="Times New Roman"/>
                <w:noProof/>
                <w:sz w:val="28"/>
                <w:szCs w:val="28"/>
                <w:lang w:eastAsia="ru-RU"/>
              </w:rPr>
              <w:t>2)</w:t>
            </w:r>
            <w:r w:rsidRPr="0076016D">
              <w:rPr>
                <w:rFonts w:ascii="Times New Roman" w:hAnsi="Times New Roman"/>
                <w:sz w:val="28"/>
                <w:szCs w:val="28"/>
              </w:rPr>
              <w:t xml:space="preserve"> </w:t>
            </w:r>
            <w:r w:rsidRPr="0076016D">
              <w:rPr>
                <w:rFonts w:ascii="Times New Roman" w:hAnsi="Times New Roman"/>
                <w:iCs/>
                <w:sz w:val="28"/>
                <w:szCs w:val="28"/>
              </w:rPr>
              <w:t>Экспертный</w:t>
            </w:r>
          </w:p>
        </w:tc>
        <w:tc>
          <w:tcPr>
            <w:tcW w:w="0" w:type="auto"/>
          </w:tcPr>
          <w:p w:rsidR="003F4A11" w:rsidRPr="0076016D" w:rsidRDefault="003F4A11" w:rsidP="00EA520D">
            <w:pPr>
              <w:rPr>
                <w:rFonts w:ascii="Times New Roman" w:hAnsi="Times New Roman"/>
                <w:sz w:val="28"/>
                <w:szCs w:val="28"/>
                <w:shd w:val="clear" w:color="auto" w:fill="FFFFFF"/>
              </w:rPr>
            </w:pPr>
            <w:r w:rsidRPr="0076016D">
              <w:rPr>
                <w:rFonts w:ascii="Times New Roman" w:hAnsi="Times New Roman"/>
                <w:sz w:val="28"/>
                <w:szCs w:val="28"/>
                <w:shd w:val="clear" w:color="auto" w:fill="FFFFFF"/>
              </w:rPr>
              <w:t>Б)</w:t>
            </w:r>
            <w:r w:rsidRPr="0076016D">
              <w:rPr>
                <w:rFonts w:ascii="Times New Roman" w:hAnsi="Times New Roman"/>
                <w:sz w:val="28"/>
                <w:szCs w:val="28"/>
              </w:rPr>
              <w:t xml:space="preserve"> Предпочтителен при сравнении запасов безопасности различных типов потенциально опасных объектов</w:t>
            </w:r>
          </w:p>
        </w:tc>
      </w:tr>
      <w:tr w:rsidR="003F4A11" w:rsidRPr="0076016D" w:rsidTr="00EA520D">
        <w:trPr>
          <w:jc w:val="center"/>
        </w:trPr>
        <w:tc>
          <w:tcPr>
            <w:tcW w:w="3227" w:type="dxa"/>
          </w:tcPr>
          <w:p w:rsidR="003F4A11" w:rsidRPr="0076016D" w:rsidRDefault="003F4A11" w:rsidP="00EA520D">
            <w:pPr>
              <w:tabs>
                <w:tab w:val="center" w:pos="2954"/>
              </w:tabs>
              <w:rPr>
                <w:rFonts w:ascii="Times New Roman" w:hAnsi="Times New Roman"/>
                <w:noProof/>
                <w:sz w:val="28"/>
                <w:szCs w:val="28"/>
                <w:lang w:eastAsia="ru-RU"/>
              </w:rPr>
            </w:pPr>
            <w:r w:rsidRPr="0076016D">
              <w:rPr>
                <w:rFonts w:ascii="Times New Roman" w:hAnsi="Times New Roman"/>
                <w:noProof/>
                <w:sz w:val="28"/>
                <w:szCs w:val="28"/>
                <w:lang w:eastAsia="ru-RU"/>
              </w:rPr>
              <w:t xml:space="preserve">3) </w:t>
            </w:r>
            <w:r w:rsidRPr="0076016D">
              <w:rPr>
                <w:rFonts w:ascii="Times New Roman" w:hAnsi="Times New Roman"/>
                <w:iCs/>
                <w:sz w:val="28"/>
                <w:szCs w:val="28"/>
              </w:rPr>
              <w:t>Феноменологический</w:t>
            </w:r>
          </w:p>
        </w:tc>
        <w:tc>
          <w:tcPr>
            <w:tcW w:w="0" w:type="auto"/>
          </w:tcPr>
          <w:p w:rsidR="003F4A11" w:rsidRPr="0076016D" w:rsidRDefault="003F4A11" w:rsidP="00EA520D">
            <w:pPr>
              <w:rPr>
                <w:rFonts w:ascii="Times New Roman" w:hAnsi="Times New Roman"/>
                <w:sz w:val="28"/>
                <w:szCs w:val="28"/>
                <w:shd w:val="clear" w:color="auto" w:fill="FFFFFF"/>
              </w:rPr>
            </w:pPr>
            <w:r w:rsidRPr="0076016D">
              <w:rPr>
                <w:rFonts w:ascii="Times New Roman" w:hAnsi="Times New Roman"/>
                <w:sz w:val="28"/>
                <w:szCs w:val="28"/>
                <w:shd w:val="clear" w:color="auto" w:fill="FFFFFF"/>
              </w:rPr>
              <w:t>В)</w:t>
            </w:r>
            <w:r w:rsidRPr="0076016D">
              <w:rPr>
                <w:rFonts w:ascii="Times New Roman" w:hAnsi="Times New Roman"/>
                <w:sz w:val="28"/>
                <w:szCs w:val="28"/>
              </w:rPr>
              <w:t xml:space="preserve"> Обеспечивает наглядность и психологическую приемлемость</w:t>
            </w:r>
          </w:p>
        </w:tc>
      </w:tr>
      <w:tr w:rsidR="003F4A11" w:rsidRPr="0076016D" w:rsidTr="00EA520D">
        <w:trPr>
          <w:jc w:val="center"/>
        </w:trPr>
        <w:tc>
          <w:tcPr>
            <w:tcW w:w="3227" w:type="dxa"/>
          </w:tcPr>
          <w:p w:rsidR="003F4A11" w:rsidRPr="0076016D" w:rsidRDefault="003F4A11" w:rsidP="00EA520D">
            <w:pPr>
              <w:tabs>
                <w:tab w:val="left" w:pos="689"/>
              </w:tabs>
              <w:rPr>
                <w:rFonts w:ascii="Times New Roman" w:hAnsi="Times New Roman"/>
                <w:noProof/>
                <w:sz w:val="28"/>
                <w:szCs w:val="28"/>
                <w:lang w:eastAsia="ru-RU"/>
              </w:rPr>
            </w:pPr>
            <w:r w:rsidRPr="0076016D">
              <w:rPr>
                <w:rFonts w:ascii="Times New Roman" w:hAnsi="Times New Roman"/>
                <w:noProof/>
                <w:sz w:val="28"/>
                <w:szCs w:val="28"/>
                <w:lang w:eastAsia="ru-RU"/>
              </w:rPr>
              <w:lastRenderedPageBreak/>
              <w:t xml:space="preserve">4) </w:t>
            </w:r>
            <w:r w:rsidRPr="0076016D">
              <w:rPr>
                <w:rFonts w:ascii="Times New Roman" w:hAnsi="Times New Roman"/>
                <w:iCs/>
                <w:sz w:val="28"/>
                <w:szCs w:val="28"/>
              </w:rPr>
              <w:t>Детерминистский</w:t>
            </w:r>
          </w:p>
        </w:tc>
        <w:tc>
          <w:tcPr>
            <w:tcW w:w="0" w:type="auto"/>
          </w:tcPr>
          <w:p w:rsidR="003F4A11" w:rsidRPr="0076016D" w:rsidRDefault="003F4A11" w:rsidP="00EA520D">
            <w:pPr>
              <w:rPr>
                <w:rFonts w:ascii="Times New Roman" w:hAnsi="Times New Roman"/>
                <w:sz w:val="28"/>
                <w:szCs w:val="28"/>
                <w:shd w:val="clear" w:color="auto" w:fill="FFFFFF"/>
              </w:rPr>
            </w:pPr>
            <w:r w:rsidRPr="0076016D">
              <w:rPr>
                <w:rFonts w:ascii="Times New Roman" w:hAnsi="Times New Roman"/>
                <w:sz w:val="28"/>
                <w:szCs w:val="28"/>
                <w:shd w:val="clear" w:color="auto" w:fill="FFFFFF"/>
              </w:rPr>
              <w:t xml:space="preserve">Г) </w:t>
            </w:r>
            <w:r w:rsidRPr="0076016D">
              <w:rPr>
                <w:rFonts w:ascii="Times New Roman" w:hAnsi="Times New Roman"/>
                <w:sz w:val="28"/>
                <w:szCs w:val="28"/>
              </w:rPr>
              <w:t>Решение сложноформализуемых задач</w:t>
            </w:r>
          </w:p>
        </w:tc>
      </w:tr>
    </w:tbl>
    <w:p w:rsidR="003F4A11" w:rsidRPr="0076016D" w:rsidRDefault="003F4A11" w:rsidP="003F4A11">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Правильный ответ: </w:t>
      </w:r>
      <w:r w:rsidRPr="0076016D">
        <w:rPr>
          <w:rFonts w:ascii="Times New Roman" w:hAnsi="Times New Roman"/>
          <w:sz w:val="28"/>
          <w:szCs w:val="28"/>
        </w:rPr>
        <w:t>1-А, 2-Г, 3-Б, 4-В</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Компетенции (индикаторы): ПК-9 (ПК-9.1)</w:t>
      </w:r>
    </w:p>
    <w:p w:rsidR="003F4A11" w:rsidRPr="0076016D" w:rsidRDefault="003F4A11" w:rsidP="003F4A11">
      <w:pPr>
        <w:spacing w:after="0" w:line="240" w:lineRule="auto"/>
        <w:jc w:val="both"/>
        <w:rPr>
          <w:rFonts w:ascii="Times New Roman" w:hAnsi="Times New Roman"/>
          <w:sz w:val="28"/>
          <w:szCs w:val="28"/>
        </w:rPr>
      </w:pP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hAnsi="Times New Roman"/>
          <w:sz w:val="28"/>
          <w:szCs w:val="28"/>
        </w:rPr>
        <w:t>6. Какими цифрами на схеме повторяемости опасных природных явлений на территории обозначены следующие величины.</w:t>
      </w:r>
    </w:p>
    <w:tbl>
      <w:tblPr>
        <w:tblW w:w="0" w:type="auto"/>
        <w:tblLook w:val="04A0" w:firstRow="1" w:lastRow="0" w:firstColumn="1" w:lastColumn="0" w:noHBand="0" w:noVBand="1"/>
      </w:tblPr>
      <w:tblGrid>
        <w:gridCol w:w="4190"/>
        <w:gridCol w:w="356"/>
        <w:gridCol w:w="4809"/>
      </w:tblGrid>
      <w:tr w:rsidR="003F4A11" w:rsidRPr="0076016D" w:rsidTr="00EA520D">
        <w:tc>
          <w:tcPr>
            <w:tcW w:w="0" w:type="auto"/>
            <w:vMerge w:val="restart"/>
          </w:tcPr>
          <w:p w:rsidR="003F4A11" w:rsidRPr="0076016D" w:rsidRDefault="003F4A11" w:rsidP="00EA520D">
            <w:pPr>
              <w:spacing w:after="0" w:line="240" w:lineRule="auto"/>
              <w:jc w:val="both"/>
              <w:rPr>
                <w:rFonts w:ascii="Times New Roman" w:hAnsi="Times New Roman"/>
                <w:sz w:val="28"/>
                <w:szCs w:val="28"/>
              </w:rPr>
            </w:pPr>
            <w:r>
              <w:rPr>
                <w:rFonts w:ascii="Times New Roman" w:hAnsi="Times New Roman"/>
                <w:noProof/>
                <w:sz w:val="28"/>
                <w:szCs w:val="28"/>
                <w:lang w:eastAsia="ru-RU"/>
              </w:rPr>
              <w:drawing>
                <wp:inline distT="0" distB="0" distL="0" distR="0" wp14:anchorId="3D83D582" wp14:editId="05A2B2EC">
                  <wp:extent cx="2504440" cy="166179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2504440" cy="1661795"/>
                          </a:xfrm>
                          <a:prstGeom prst="rect">
                            <a:avLst/>
                          </a:prstGeom>
                          <a:noFill/>
                          <a:ln w="9525">
                            <a:noFill/>
                            <a:miter lim="800000"/>
                            <a:headEnd/>
                            <a:tailEnd/>
                          </a:ln>
                        </pic:spPr>
                      </pic:pic>
                    </a:graphicData>
                  </a:graphic>
                </wp:inline>
              </w:drawing>
            </w:r>
          </w:p>
        </w:tc>
        <w:tc>
          <w:tcPr>
            <w:tcW w:w="0" w:type="auto"/>
          </w:tcPr>
          <w:p w:rsidR="003F4A11" w:rsidRPr="0076016D" w:rsidRDefault="003F4A11" w:rsidP="00EA520D">
            <w:pPr>
              <w:spacing w:after="0" w:line="240" w:lineRule="auto"/>
              <w:jc w:val="both"/>
              <w:rPr>
                <w:rFonts w:ascii="Times New Roman" w:hAnsi="Times New Roman"/>
                <w:sz w:val="28"/>
                <w:szCs w:val="28"/>
              </w:rPr>
            </w:pPr>
            <w:r w:rsidRPr="0076016D">
              <w:rPr>
                <w:rFonts w:ascii="Times New Roman" w:hAnsi="Times New Roman"/>
                <w:sz w:val="28"/>
                <w:szCs w:val="28"/>
              </w:rPr>
              <w:t>1</w:t>
            </w:r>
          </w:p>
        </w:tc>
        <w:tc>
          <w:tcPr>
            <w:tcW w:w="0" w:type="auto"/>
          </w:tcPr>
          <w:p w:rsidR="003F4A11" w:rsidRPr="0076016D" w:rsidRDefault="003F4A11" w:rsidP="00EA520D">
            <w:pPr>
              <w:spacing w:after="0" w:line="240" w:lineRule="auto"/>
              <w:jc w:val="both"/>
              <w:rPr>
                <w:rFonts w:ascii="Times New Roman" w:hAnsi="Times New Roman"/>
                <w:sz w:val="28"/>
                <w:szCs w:val="28"/>
              </w:rPr>
            </w:pPr>
            <w:r w:rsidRPr="0076016D">
              <w:rPr>
                <w:rFonts w:ascii="Times New Roman" w:hAnsi="Times New Roman"/>
                <w:sz w:val="28"/>
                <w:szCs w:val="28"/>
              </w:rPr>
              <w:t>А) Частота опасных явлений</w:t>
            </w:r>
          </w:p>
        </w:tc>
      </w:tr>
      <w:tr w:rsidR="003F4A11" w:rsidRPr="0076016D" w:rsidTr="00EA520D">
        <w:tc>
          <w:tcPr>
            <w:tcW w:w="0" w:type="auto"/>
            <w:vMerge/>
          </w:tcPr>
          <w:p w:rsidR="003F4A11" w:rsidRPr="0076016D" w:rsidRDefault="003F4A11" w:rsidP="00EA520D">
            <w:pPr>
              <w:spacing w:after="0" w:line="240" w:lineRule="auto"/>
              <w:jc w:val="both"/>
              <w:rPr>
                <w:rFonts w:ascii="Times New Roman" w:hAnsi="Times New Roman"/>
                <w:sz w:val="28"/>
                <w:szCs w:val="28"/>
              </w:rPr>
            </w:pPr>
          </w:p>
        </w:tc>
        <w:tc>
          <w:tcPr>
            <w:tcW w:w="0" w:type="auto"/>
          </w:tcPr>
          <w:p w:rsidR="003F4A11" w:rsidRPr="0076016D" w:rsidRDefault="003F4A11" w:rsidP="00EA520D">
            <w:pPr>
              <w:spacing w:after="0" w:line="240" w:lineRule="auto"/>
              <w:jc w:val="both"/>
              <w:rPr>
                <w:rFonts w:ascii="Times New Roman" w:hAnsi="Times New Roman"/>
                <w:sz w:val="28"/>
                <w:szCs w:val="28"/>
              </w:rPr>
            </w:pPr>
            <w:r w:rsidRPr="0076016D">
              <w:rPr>
                <w:rFonts w:ascii="Times New Roman" w:hAnsi="Times New Roman"/>
                <w:sz w:val="28"/>
                <w:szCs w:val="28"/>
              </w:rPr>
              <w:t>2</w:t>
            </w:r>
          </w:p>
        </w:tc>
        <w:tc>
          <w:tcPr>
            <w:tcW w:w="0" w:type="auto"/>
          </w:tcPr>
          <w:p w:rsidR="003F4A11" w:rsidRPr="0076016D" w:rsidRDefault="003F4A11" w:rsidP="00EA520D">
            <w:pPr>
              <w:spacing w:after="0" w:line="240" w:lineRule="auto"/>
              <w:jc w:val="both"/>
              <w:rPr>
                <w:rFonts w:ascii="Times New Roman" w:hAnsi="Times New Roman"/>
                <w:sz w:val="28"/>
                <w:szCs w:val="28"/>
              </w:rPr>
            </w:pPr>
            <w:r w:rsidRPr="0076016D">
              <w:rPr>
                <w:rFonts w:ascii="Times New Roman" w:hAnsi="Times New Roman"/>
                <w:sz w:val="28"/>
                <w:szCs w:val="28"/>
              </w:rPr>
              <w:t>Б) Повторяемость опасных природных явлений</w:t>
            </w:r>
          </w:p>
        </w:tc>
      </w:tr>
      <w:tr w:rsidR="003F4A11" w:rsidRPr="0076016D" w:rsidTr="00EA520D">
        <w:tc>
          <w:tcPr>
            <w:tcW w:w="0" w:type="auto"/>
            <w:vMerge/>
          </w:tcPr>
          <w:p w:rsidR="003F4A11" w:rsidRPr="0076016D" w:rsidRDefault="003F4A11" w:rsidP="00EA520D">
            <w:pPr>
              <w:spacing w:after="0" w:line="240" w:lineRule="auto"/>
              <w:jc w:val="both"/>
              <w:rPr>
                <w:rFonts w:ascii="Times New Roman" w:hAnsi="Times New Roman"/>
                <w:sz w:val="28"/>
                <w:szCs w:val="28"/>
              </w:rPr>
            </w:pPr>
          </w:p>
        </w:tc>
        <w:tc>
          <w:tcPr>
            <w:tcW w:w="0" w:type="auto"/>
          </w:tcPr>
          <w:p w:rsidR="003F4A11" w:rsidRPr="0076016D" w:rsidRDefault="003F4A11" w:rsidP="00EA520D">
            <w:pPr>
              <w:spacing w:after="0" w:line="240" w:lineRule="auto"/>
              <w:jc w:val="both"/>
              <w:rPr>
                <w:rFonts w:ascii="Times New Roman" w:hAnsi="Times New Roman"/>
                <w:sz w:val="28"/>
                <w:szCs w:val="28"/>
              </w:rPr>
            </w:pPr>
            <w:r w:rsidRPr="0076016D">
              <w:rPr>
                <w:rFonts w:ascii="Times New Roman" w:hAnsi="Times New Roman"/>
                <w:sz w:val="28"/>
                <w:szCs w:val="28"/>
              </w:rPr>
              <w:t>3</w:t>
            </w:r>
          </w:p>
        </w:tc>
        <w:tc>
          <w:tcPr>
            <w:tcW w:w="0" w:type="auto"/>
          </w:tcPr>
          <w:p w:rsidR="003F4A11" w:rsidRPr="0076016D" w:rsidRDefault="003F4A11" w:rsidP="00EA520D">
            <w:pPr>
              <w:spacing w:after="0" w:line="240" w:lineRule="auto"/>
              <w:jc w:val="both"/>
              <w:rPr>
                <w:rFonts w:ascii="Times New Roman" w:hAnsi="Times New Roman"/>
                <w:sz w:val="28"/>
                <w:szCs w:val="28"/>
              </w:rPr>
            </w:pPr>
            <w:r w:rsidRPr="0076016D">
              <w:rPr>
                <w:rFonts w:ascii="Times New Roman" w:hAnsi="Times New Roman"/>
                <w:sz w:val="28"/>
                <w:szCs w:val="28"/>
              </w:rPr>
              <w:t>В) Административно-территориальное образование</w:t>
            </w:r>
          </w:p>
        </w:tc>
      </w:tr>
      <w:tr w:rsidR="003F4A11" w:rsidRPr="0076016D" w:rsidTr="00EA520D">
        <w:tc>
          <w:tcPr>
            <w:tcW w:w="0" w:type="auto"/>
            <w:vMerge/>
          </w:tcPr>
          <w:p w:rsidR="003F4A11" w:rsidRPr="0076016D" w:rsidRDefault="003F4A11" w:rsidP="00EA520D">
            <w:pPr>
              <w:spacing w:after="0" w:line="240" w:lineRule="auto"/>
              <w:jc w:val="both"/>
              <w:rPr>
                <w:rFonts w:ascii="Times New Roman" w:hAnsi="Times New Roman"/>
                <w:sz w:val="28"/>
                <w:szCs w:val="28"/>
              </w:rPr>
            </w:pPr>
          </w:p>
        </w:tc>
        <w:tc>
          <w:tcPr>
            <w:tcW w:w="0" w:type="auto"/>
          </w:tcPr>
          <w:p w:rsidR="003F4A11" w:rsidRPr="0076016D" w:rsidRDefault="003F4A11" w:rsidP="00EA520D">
            <w:pPr>
              <w:spacing w:after="0" w:line="240" w:lineRule="auto"/>
              <w:jc w:val="both"/>
              <w:rPr>
                <w:rFonts w:ascii="Times New Roman" w:hAnsi="Times New Roman"/>
                <w:sz w:val="28"/>
                <w:szCs w:val="28"/>
              </w:rPr>
            </w:pPr>
            <w:r w:rsidRPr="0076016D">
              <w:rPr>
                <w:rFonts w:ascii="Times New Roman" w:hAnsi="Times New Roman"/>
                <w:sz w:val="28"/>
                <w:szCs w:val="28"/>
              </w:rPr>
              <w:t>4</w:t>
            </w:r>
          </w:p>
        </w:tc>
        <w:tc>
          <w:tcPr>
            <w:tcW w:w="0" w:type="auto"/>
          </w:tcPr>
          <w:p w:rsidR="003F4A11" w:rsidRPr="0076016D" w:rsidRDefault="003F4A11" w:rsidP="00EA520D">
            <w:pPr>
              <w:spacing w:after="0" w:line="240" w:lineRule="auto"/>
              <w:jc w:val="both"/>
              <w:rPr>
                <w:rFonts w:ascii="Times New Roman" w:hAnsi="Times New Roman"/>
                <w:sz w:val="28"/>
                <w:szCs w:val="28"/>
              </w:rPr>
            </w:pPr>
            <w:r w:rsidRPr="0076016D">
              <w:rPr>
                <w:rFonts w:ascii="Times New Roman" w:hAnsi="Times New Roman"/>
                <w:sz w:val="28"/>
                <w:szCs w:val="28"/>
              </w:rPr>
              <w:t>Г) Фиксированная площадь</w:t>
            </w:r>
          </w:p>
        </w:tc>
      </w:tr>
    </w:tbl>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Правильный ответ: 1-Г, 2-В; 3-Б, 4-А</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Компетенции (индикаторы): ПК-9 (ПК-9.2)</w:t>
      </w:r>
    </w:p>
    <w:p w:rsidR="003F4A11" w:rsidRPr="0076016D" w:rsidRDefault="003F4A11" w:rsidP="003F4A11">
      <w:pPr>
        <w:pStyle w:val="a8"/>
        <w:shd w:val="clear" w:color="auto" w:fill="auto"/>
        <w:spacing w:after="0" w:line="240" w:lineRule="auto"/>
        <w:jc w:val="both"/>
        <w:rPr>
          <w:rFonts w:ascii="Times New Roman" w:hAnsi="Times New Roman"/>
          <w:spacing w:val="0"/>
          <w:sz w:val="28"/>
          <w:szCs w:val="28"/>
        </w:rPr>
      </w:pPr>
    </w:p>
    <w:p w:rsidR="003F4A11" w:rsidRPr="0076016D" w:rsidRDefault="003F4A11" w:rsidP="003F4A11">
      <w:pPr>
        <w:pStyle w:val="2"/>
      </w:pPr>
      <w:r w:rsidRPr="0076016D">
        <w:t>Задания закрытого типа на установление правильной последовательности</w:t>
      </w:r>
    </w:p>
    <w:p w:rsidR="003F4A11" w:rsidRPr="0076016D" w:rsidRDefault="003F4A11" w:rsidP="003F4A11">
      <w:pPr>
        <w:shd w:val="clear" w:color="auto" w:fill="FFFFFF"/>
        <w:spacing w:after="0" w:line="240" w:lineRule="auto"/>
        <w:jc w:val="both"/>
        <w:rPr>
          <w:rFonts w:ascii="Times New Roman" w:eastAsia="Times New Roman" w:hAnsi="Times New Roman"/>
          <w:i/>
          <w:sz w:val="28"/>
          <w:szCs w:val="28"/>
          <w:lang w:eastAsia="ru-RU"/>
        </w:rPr>
      </w:pPr>
      <w:r w:rsidRPr="0076016D">
        <w:rPr>
          <w:rFonts w:ascii="Times New Roman" w:eastAsia="Times New Roman" w:hAnsi="Times New Roman"/>
          <w:i/>
          <w:sz w:val="28"/>
          <w:szCs w:val="28"/>
          <w:lang w:eastAsia="ru-RU"/>
        </w:rPr>
        <w:t>Установите правильную последовательность</w:t>
      </w:r>
    </w:p>
    <w:p w:rsidR="003F4A11" w:rsidRPr="0076016D" w:rsidRDefault="003F4A11" w:rsidP="003F4A11">
      <w:pPr>
        <w:shd w:val="clear" w:color="auto" w:fill="FFFFFF"/>
        <w:spacing w:after="0" w:line="240" w:lineRule="auto"/>
        <w:jc w:val="both"/>
        <w:rPr>
          <w:rFonts w:ascii="Times New Roman" w:eastAsia="Times New Roman" w:hAnsi="Times New Roman"/>
          <w:i/>
          <w:sz w:val="28"/>
          <w:szCs w:val="28"/>
          <w:lang w:eastAsia="ru-RU"/>
        </w:rPr>
      </w:pPr>
      <w:r w:rsidRPr="0076016D">
        <w:rPr>
          <w:rFonts w:ascii="Times New Roman" w:eastAsia="Times New Roman" w:hAnsi="Times New Roman"/>
          <w:i/>
          <w:sz w:val="28"/>
          <w:szCs w:val="28"/>
          <w:lang w:eastAsia="ru-RU"/>
        </w:rPr>
        <w:t>Запишите правильную последовательность букв слева направо</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p>
    <w:p w:rsidR="003F4A11" w:rsidRPr="0076016D" w:rsidRDefault="003F4A11" w:rsidP="003F4A11">
      <w:pPr>
        <w:shd w:val="clear" w:color="auto" w:fill="FFFFFF"/>
        <w:spacing w:after="0" w:line="240" w:lineRule="auto"/>
        <w:jc w:val="both"/>
        <w:rPr>
          <w:rFonts w:ascii="Times New Roman" w:hAnsi="Times New Roman"/>
          <w:sz w:val="28"/>
          <w:szCs w:val="28"/>
        </w:rPr>
      </w:pPr>
      <w:r w:rsidRPr="0076016D">
        <w:rPr>
          <w:rFonts w:ascii="Times New Roman" w:eastAsia="Times New Roman" w:hAnsi="Times New Roman"/>
          <w:sz w:val="28"/>
          <w:szCs w:val="28"/>
          <w:lang w:eastAsia="ru-RU"/>
        </w:rPr>
        <w:t xml:space="preserve">1. Установите правильную последовательность </w:t>
      </w:r>
      <w:r w:rsidRPr="0076016D">
        <w:rPr>
          <w:rFonts w:ascii="Times New Roman" w:hAnsi="Times New Roman"/>
          <w:bCs/>
          <w:sz w:val="28"/>
          <w:szCs w:val="28"/>
        </w:rPr>
        <w:t>этапов оценки экологического риска</w:t>
      </w:r>
      <w:r w:rsidRPr="0076016D">
        <w:rPr>
          <w:rFonts w:ascii="Times New Roman" w:hAnsi="Times New Roman"/>
          <w:sz w:val="28"/>
          <w:szCs w:val="28"/>
        </w:rPr>
        <w:t>.</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А) </w:t>
      </w:r>
      <w:r w:rsidRPr="0076016D">
        <w:rPr>
          <w:rFonts w:ascii="Times New Roman" w:hAnsi="Times New Roman"/>
          <w:sz w:val="28"/>
          <w:szCs w:val="28"/>
        </w:rPr>
        <w:t>Идентификация опасности</w:t>
      </w:r>
      <w:r w:rsidRPr="0076016D">
        <w:rPr>
          <w:rFonts w:ascii="Times New Roman" w:eastAsia="Times New Roman" w:hAnsi="Times New Roman"/>
          <w:sz w:val="28"/>
          <w:szCs w:val="28"/>
          <w:lang w:eastAsia="ru-RU"/>
        </w:rPr>
        <w:t>;</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Б) </w:t>
      </w:r>
      <w:r w:rsidRPr="0076016D">
        <w:rPr>
          <w:rFonts w:ascii="Times New Roman" w:hAnsi="Times New Roman"/>
          <w:sz w:val="28"/>
          <w:szCs w:val="28"/>
        </w:rPr>
        <w:t>Характеристика риска</w:t>
      </w:r>
      <w:r w:rsidRPr="0076016D">
        <w:rPr>
          <w:rFonts w:ascii="Times New Roman" w:eastAsia="Times New Roman" w:hAnsi="Times New Roman"/>
          <w:sz w:val="28"/>
          <w:szCs w:val="28"/>
          <w:lang w:eastAsia="ru-RU"/>
        </w:rPr>
        <w:t>;</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В) </w:t>
      </w:r>
      <w:r w:rsidRPr="0076016D">
        <w:rPr>
          <w:rFonts w:ascii="Times New Roman" w:hAnsi="Times New Roman"/>
          <w:sz w:val="28"/>
          <w:szCs w:val="28"/>
        </w:rPr>
        <w:t>Оценка экспозиции</w:t>
      </w:r>
      <w:r w:rsidRPr="0076016D">
        <w:rPr>
          <w:rFonts w:ascii="Times New Roman" w:eastAsia="Times New Roman" w:hAnsi="Times New Roman"/>
          <w:sz w:val="28"/>
          <w:szCs w:val="28"/>
          <w:lang w:eastAsia="ru-RU"/>
        </w:rPr>
        <w:t>;</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Г) </w:t>
      </w:r>
      <w:r w:rsidRPr="0076016D">
        <w:rPr>
          <w:rFonts w:ascii="Times New Roman" w:hAnsi="Times New Roman"/>
          <w:sz w:val="28"/>
          <w:szCs w:val="28"/>
        </w:rPr>
        <w:t>Оценка зависимости «доза-эффект»</w:t>
      </w:r>
      <w:r w:rsidRPr="0076016D">
        <w:rPr>
          <w:rFonts w:ascii="Times New Roman" w:eastAsia="Times New Roman" w:hAnsi="Times New Roman"/>
          <w:sz w:val="28"/>
          <w:szCs w:val="28"/>
          <w:lang w:eastAsia="ru-RU"/>
        </w:rPr>
        <w:t>.</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Правильный ответ: А В, Г, Б</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Компетенции (индикаторы): ПК-8 (ПК-8.2)</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hAnsi="Times New Roman"/>
          <w:sz w:val="28"/>
          <w:szCs w:val="28"/>
        </w:rPr>
        <w:t xml:space="preserve">2. Установите правильную последовательность </w:t>
      </w:r>
      <w:r w:rsidRPr="0076016D">
        <w:rPr>
          <w:rFonts w:ascii="Times New Roman" w:hAnsi="Times New Roman"/>
          <w:bCs/>
          <w:sz w:val="28"/>
          <w:szCs w:val="28"/>
        </w:rPr>
        <w:t>классификации техногенных систем по территории</w:t>
      </w:r>
      <w:r w:rsidRPr="0076016D">
        <w:rPr>
          <w:rFonts w:ascii="Times New Roman" w:eastAsia="Times New Roman" w:hAnsi="Times New Roman"/>
          <w:sz w:val="28"/>
          <w:szCs w:val="28"/>
          <w:lang w:eastAsia="ru-RU"/>
        </w:rPr>
        <w:t>.</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А) </w:t>
      </w:r>
      <w:r w:rsidRPr="0076016D">
        <w:rPr>
          <w:rFonts w:ascii="Times New Roman" w:hAnsi="Times New Roman"/>
          <w:sz w:val="28"/>
          <w:szCs w:val="28"/>
        </w:rPr>
        <w:t>Транспортные системы;</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Б) </w:t>
      </w:r>
      <w:r w:rsidRPr="0076016D">
        <w:rPr>
          <w:rFonts w:ascii="Times New Roman" w:hAnsi="Times New Roman"/>
          <w:sz w:val="28"/>
          <w:szCs w:val="28"/>
        </w:rPr>
        <w:t>Промышленные комплексы;</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В) </w:t>
      </w:r>
      <w:r w:rsidRPr="0076016D">
        <w:rPr>
          <w:rFonts w:ascii="Times New Roman" w:hAnsi="Times New Roman"/>
          <w:sz w:val="28"/>
          <w:szCs w:val="28"/>
        </w:rPr>
        <w:t>Сельскохозяйственные предприятия;</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Г) </w:t>
      </w:r>
      <w:r w:rsidRPr="0076016D">
        <w:rPr>
          <w:rFonts w:ascii="Times New Roman" w:hAnsi="Times New Roman"/>
          <w:sz w:val="28"/>
          <w:szCs w:val="28"/>
        </w:rPr>
        <w:t>Рекреационные зоны.</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Правильный ответ: Б, А, В, Г</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Компетенции (индикаторы): ПК-8 (ПК-8.2)</w:t>
      </w:r>
    </w:p>
    <w:p w:rsidR="003F4A11" w:rsidRPr="0076016D" w:rsidRDefault="003F4A11" w:rsidP="003F4A11">
      <w:pPr>
        <w:spacing w:after="0" w:line="240" w:lineRule="auto"/>
        <w:jc w:val="both"/>
        <w:rPr>
          <w:rFonts w:ascii="Times New Roman" w:hAnsi="Times New Roman"/>
          <w:sz w:val="28"/>
          <w:szCs w:val="28"/>
        </w:rPr>
      </w:pP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hAnsi="Times New Roman"/>
          <w:sz w:val="28"/>
          <w:szCs w:val="28"/>
        </w:rPr>
        <w:t xml:space="preserve">3. Установите правильный </w:t>
      </w:r>
      <w:r w:rsidRPr="0076016D">
        <w:rPr>
          <w:rFonts w:ascii="Times New Roman" w:hAnsi="Times New Roman"/>
          <w:bCs/>
          <w:sz w:val="28"/>
          <w:szCs w:val="28"/>
        </w:rPr>
        <w:t>порядок действий при управлении риском</w:t>
      </w:r>
      <w:r w:rsidRPr="0076016D">
        <w:rPr>
          <w:rFonts w:ascii="Times New Roman" w:hAnsi="Times New Roman"/>
          <w:sz w:val="28"/>
          <w:szCs w:val="28"/>
        </w:rPr>
        <w:t>.</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А) </w:t>
      </w:r>
      <w:r w:rsidRPr="0076016D">
        <w:rPr>
          <w:rFonts w:ascii="Times New Roman" w:hAnsi="Times New Roman"/>
          <w:sz w:val="28"/>
          <w:szCs w:val="28"/>
        </w:rPr>
        <w:t>Принятие управленческих решений;</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Б) </w:t>
      </w:r>
      <w:r w:rsidRPr="0076016D">
        <w:rPr>
          <w:rFonts w:ascii="Times New Roman" w:hAnsi="Times New Roman"/>
          <w:sz w:val="28"/>
          <w:szCs w:val="28"/>
        </w:rPr>
        <w:t>Выбор стратегии снижения и контроля риска;</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lastRenderedPageBreak/>
        <w:t xml:space="preserve">В) </w:t>
      </w:r>
      <w:r w:rsidRPr="0076016D">
        <w:rPr>
          <w:rFonts w:ascii="Times New Roman" w:hAnsi="Times New Roman"/>
          <w:sz w:val="28"/>
          <w:szCs w:val="28"/>
        </w:rPr>
        <w:t>Сравнительная оценка и ранжирование рисков;</w:t>
      </w:r>
    </w:p>
    <w:p w:rsidR="003F4A11" w:rsidRPr="0076016D" w:rsidRDefault="003F4A11" w:rsidP="003F4A11">
      <w:pPr>
        <w:shd w:val="clear" w:color="auto" w:fill="FFFFFF"/>
        <w:spacing w:after="0" w:line="240" w:lineRule="auto"/>
        <w:jc w:val="both"/>
        <w:rPr>
          <w:rFonts w:ascii="Times New Roman" w:hAnsi="Times New Roman"/>
          <w:sz w:val="28"/>
          <w:szCs w:val="28"/>
        </w:rPr>
      </w:pPr>
      <w:r w:rsidRPr="0076016D">
        <w:rPr>
          <w:rFonts w:ascii="Times New Roman" w:eastAsia="Times New Roman" w:hAnsi="Times New Roman"/>
          <w:sz w:val="28"/>
          <w:szCs w:val="28"/>
          <w:lang w:eastAsia="ru-RU"/>
        </w:rPr>
        <w:t xml:space="preserve">Г) </w:t>
      </w:r>
      <w:r w:rsidRPr="0076016D">
        <w:rPr>
          <w:rFonts w:ascii="Times New Roman" w:hAnsi="Times New Roman"/>
          <w:sz w:val="28"/>
          <w:szCs w:val="28"/>
        </w:rPr>
        <w:t>Определение уровней приемлемости риска.</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Правильный ответ: В, Г, Б, А</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Компетенции (индикаторы): ПК-8 (ПК-8.3)</w:t>
      </w:r>
    </w:p>
    <w:p w:rsidR="003F4A11" w:rsidRPr="0076016D" w:rsidRDefault="003F4A11" w:rsidP="003F4A11">
      <w:pPr>
        <w:spacing w:after="0" w:line="240" w:lineRule="auto"/>
        <w:jc w:val="both"/>
        <w:rPr>
          <w:rFonts w:ascii="Times New Roman" w:hAnsi="Times New Roman"/>
          <w:sz w:val="28"/>
          <w:szCs w:val="28"/>
        </w:rPr>
      </w:pP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4. Установите правильную последовательность </w:t>
      </w:r>
      <w:r w:rsidRPr="0076016D">
        <w:rPr>
          <w:rFonts w:ascii="Times New Roman" w:hAnsi="Times New Roman"/>
          <w:bCs/>
          <w:sz w:val="28"/>
          <w:szCs w:val="28"/>
        </w:rPr>
        <w:t>шагов при проведении мониторинга риска</w:t>
      </w:r>
      <w:r w:rsidRPr="0076016D">
        <w:rPr>
          <w:rFonts w:ascii="Times New Roman" w:hAnsi="Times New Roman"/>
          <w:sz w:val="28"/>
          <w:szCs w:val="28"/>
        </w:rPr>
        <w:t>.</w:t>
      </w:r>
    </w:p>
    <w:p w:rsidR="003F4A11" w:rsidRPr="0076016D" w:rsidRDefault="003F4A11" w:rsidP="003F4A11">
      <w:pPr>
        <w:shd w:val="clear" w:color="auto" w:fill="FFFFFF"/>
        <w:spacing w:after="0" w:line="240" w:lineRule="auto"/>
        <w:jc w:val="both"/>
        <w:textAlignment w:val="baseline"/>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А) </w:t>
      </w:r>
      <w:r w:rsidRPr="0076016D">
        <w:rPr>
          <w:rFonts w:ascii="Times New Roman" w:hAnsi="Times New Roman"/>
          <w:sz w:val="28"/>
          <w:szCs w:val="28"/>
        </w:rPr>
        <w:t>Анализ результатов наблюдений;</w:t>
      </w:r>
    </w:p>
    <w:p w:rsidR="003F4A11" w:rsidRPr="0076016D" w:rsidRDefault="003F4A11" w:rsidP="003F4A11">
      <w:pPr>
        <w:shd w:val="clear" w:color="auto" w:fill="FFFFFF"/>
        <w:spacing w:after="0" w:line="240" w:lineRule="auto"/>
        <w:jc w:val="both"/>
        <w:textAlignment w:val="baseline"/>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Б) </w:t>
      </w:r>
      <w:r w:rsidRPr="0076016D">
        <w:rPr>
          <w:rFonts w:ascii="Times New Roman" w:hAnsi="Times New Roman"/>
          <w:sz w:val="28"/>
          <w:szCs w:val="28"/>
        </w:rPr>
        <w:t>Сбор данных о состоянии объектов;</w:t>
      </w:r>
    </w:p>
    <w:p w:rsidR="003F4A11" w:rsidRPr="0076016D" w:rsidRDefault="003F4A11" w:rsidP="003F4A11">
      <w:pPr>
        <w:shd w:val="clear" w:color="auto" w:fill="FFFFFF"/>
        <w:spacing w:after="0" w:line="240" w:lineRule="auto"/>
        <w:jc w:val="both"/>
        <w:textAlignment w:val="baseline"/>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В) </w:t>
      </w:r>
      <w:r w:rsidRPr="0076016D">
        <w:rPr>
          <w:rFonts w:ascii="Times New Roman" w:hAnsi="Times New Roman"/>
          <w:sz w:val="28"/>
          <w:szCs w:val="28"/>
        </w:rPr>
        <w:t>Выбор методов мониторинга;</w:t>
      </w:r>
    </w:p>
    <w:p w:rsidR="003F4A11" w:rsidRPr="0076016D" w:rsidRDefault="003F4A11" w:rsidP="003F4A11">
      <w:pPr>
        <w:shd w:val="clear" w:color="auto" w:fill="FFFFFF"/>
        <w:spacing w:after="0" w:line="240" w:lineRule="auto"/>
        <w:jc w:val="both"/>
        <w:textAlignment w:val="baseline"/>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Г) </w:t>
      </w:r>
      <w:r w:rsidRPr="0076016D">
        <w:rPr>
          <w:rFonts w:ascii="Times New Roman" w:hAnsi="Times New Roman"/>
          <w:sz w:val="28"/>
          <w:szCs w:val="28"/>
        </w:rPr>
        <w:t>Организация процесса наблюдения.</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Правильный ответ: В, Г, Б, А</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Компетенции (индикаторы): ПК-9 (ПК-9.2)</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p>
    <w:p w:rsidR="003F4A11" w:rsidRPr="0076016D" w:rsidRDefault="003F4A11" w:rsidP="003F4A11">
      <w:pPr>
        <w:shd w:val="clear" w:color="auto" w:fill="FFFFFF"/>
        <w:spacing w:after="0" w:line="240" w:lineRule="auto"/>
        <w:jc w:val="both"/>
        <w:rPr>
          <w:rFonts w:ascii="Times New Roman" w:hAnsi="Times New Roman"/>
          <w:sz w:val="28"/>
          <w:szCs w:val="28"/>
        </w:rPr>
      </w:pPr>
      <w:r w:rsidRPr="0076016D">
        <w:rPr>
          <w:rFonts w:ascii="Times New Roman" w:hAnsi="Times New Roman"/>
          <w:sz w:val="28"/>
          <w:szCs w:val="28"/>
        </w:rPr>
        <w:t>5. Установите правильную последовательность элементов управления экологическим риском.</w:t>
      </w: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hAnsi="Times New Roman"/>
          <w:sz w:val="28"/>
          <w:szCs w:val="28"/>
        </w:rPr>
        <w:t>А) Принятие управленческих решений;</w:t>
      </w:r>
    </w:p>
    <w:p w:rsidR="003F4A11" w:rsidRPr="0076016D" w:rsidRDefault="003F4A11" w:rsidP="003F4A11">
      <w:pPr>
        <w:shd w:val="clear" w:color="auto" w:fill="FFFFFF"/>
        <w:spacing w:after="0" w:line="240" w:lineRule="auto"/>
        <w:jc w:val="both"/>
        <w:textAlignment w:val="baseline"/>
        <w:rPr>
          <w:rStyle w:val="211pt"/>
          <w:rFonts w:eastAsia="Calibri"/>
          <w:color w:val="auto"/>
          <w:sz w:val="28"/>
          <w:szCs w:val="28"/>
        </w:rPr>
      </w:pPr>
      <w:r w:rsidRPr="0076016D">
        <w:rPr>
          <w:rFonts w:ascii="Times New Roman" w:hAnsi="Times New Roman"/>
          <w:sz w:val="28"/>
          <w:szCs w:val="28"/>
        </w:rPr>
        <w:t>Б) Выбор стратегии снижения и контроля риска;</w:t>
      </w: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hAnsi="Times New Roman"/>
          <w:sz w:val="28"/>
          <w:szCs w:val="28"/>
        </w:rPr>
        <w:t>В) Определение уровней приемлемости риска;</w:t>
      </w: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hAnsi="Times New Roman"/>
          <w:sz w:val="28"/>
          <w:szCs w:val="28"/>
        </w:rPr>
        <w:t>Г) Сравнительная оценка и ранжирование рисков по их величине.</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Правильный ответ: Г, В, Б, А</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Компетенции (индикаторы): ПК-9 (ПК-9.2)</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hAnsi="Times New Roman"/>
          <w:sz w:val="28"/>
          <w:szCs w:val="28"/>
        </w:rPr>
        <w:t>6. Установите правильную последовательность основных методов управления эколого-экономическими рисками.</w:t>
      </w:r>
    </w:p>
    <w:p w:rsidR="003F4A11" w:rsidRPr="0076016D" w:rsidRDefault="003F4A11" w:rsidP="003F4A11">
      <w:pPr>
        <w:shd w:val="clear" w:color="auto" w:fill="FFFFFF"/>
        <w:spacing w:after="0" w:line="240" w:lineRule="auto"/>
        <w:jc w:val="both"/>
        <w:textAlignment w:val="baseline"/>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А) </w:t>
      </w:r>
      <w:r w:rsidRPr="0076016D">
        <w:rPr>
          <w:rFonts w:ascii="Times New Roman" w:hAnsi="Times New Roman"/>
          <w:sz w:val="28"/>
          <w:szCs w:val="28"/>
        </w:rPr>
        <w:t>Снижение (усовершенствование мер по предотвращению экологически опасных ситуаций, разработке систем их локализации);</w:t>
      </w:r>
    </w:p>
    <w:p w:rsidR="003F4A11" w:rsidRPr="0076016D" w:rsidRDefault="003F4A11" w:rsidP="003F4A11">
      <w:pPr>
        <w:shd w:val="clear" w:color="auto" w:fill="FFFFFF"/>
        <w:spacing w:after="0" w:line="240" w:lineRule="auto"/>
        <w:jc w:val="both"/>
        <w:textAlignment w:val="baseline"/>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Б) </w:t>
      </w:r>
      <w:r w:rsidRPr="0076016D">
        <w:rPr>
          <w:rFonts w:ascii="Times New Roman" w:hAnsi="Times New Roman"/>
          <w:sz w:val="28"/>
          <w:szCs w:val="28"/>
        </w:rPr>
        <w:t>Принятие (подготовка финансовых и материальных резервов на случай реализации экологически опасной ситуации);</w:t>
      </w:r>
    </w:p>
    <w:p w:rsidR="003F4A11" w:rsidRPr="0076016D" w:rsidRDefault="003F4A11" w:rsidP="003F4A11">
      <w:pPr>
        <w:shd w:val="clear" w:color="auto" w:fill="FFFFFF"/>
        <w:spacing w:after="0" w:line="240" w:lineRule="auto"/>
        <w:jc w:val="both"/>
        <w:textAlignment w:val="baseline"/>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В) </w:t>
      </w:r>
      <w:r w:rsidRPr="0076016D">
        <w:rPr>
          <w:rFonts w:ascii="Times New Roman" w:hAnsi="Times New Roman"/>
          <w:sz w:val="28"/>
          <w:szCs w:val="28"/>
        </w:rPr>
        <w:t>Исключение (переход на менее опасные технологии, перенос опасных производственных объектов в места, где мало реципиентов риска и т.д.);</w:t>
      </w:r>
    </w:p>
    <w:p w:rsidR="003F4A11" w:rsidRPr="0076016D" w:rsidRDefault="003F4A11" w:rsidP="003F4A11">
      <w:pPr>
        <w:shd w:val="clear" w:color="auto" w:fill="FFFFFF"/>
        <w:spacing w:after="0" w:line="240" w:lineRule="auto"/>
        <w:jc w:val="both"/>
        <w:textAlignment w:val="baseline"/>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Г) </w:t>
      </w:r>
      <w:r w:rsidRPr="0076016D">
        <w:rPr>
          <w:rFonts w:ascii="Times New Roman" w:hAnsi="Times New Roman"/>
          <w:sz w:val="28"/>
          <w:szCs w:val="28"/>
        </w:rPr>
        <w:t>Передача (страхование или другие механизмы финансирования риска).</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Правильный ответ: В, А, Б, Г</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Компетенции (индикаторы): ПК-9 (ПК-9.3)</w:t>
      </w:r>
    </w:p>
    <w:p w:rsidR="003F4A11" w:rsidRPr="0076016D" w:rsidRDefault="003F4A11" w:rsidP="003F4A11">
      <w:pPr>
        <w:spacing w:after="0" w:line="240" w:lineRule="auto"/>
        <w:ind w:firstLine="709"/>
        <w:jc w:val="both"/>
        <w:rPr>
          <w:rFonts w:ascii="Times New Roman" w:hAnsi="Times New Roman"/>
          <w:sz w:val="28"/>
          <w:szCs w:val="28"/>
        </w:rPr>
      </w:pPr>
    </w:p>
    <w:p w:rsidR="003F4A11" w:rsidRPr="0076016D" w:rsidRDefault="003F4A11" w:rsidP="003F4A11">
      <w:pPr>
        <w:pStyle w:val="1"/>
      </w:pPr>
      <w:r w:rsidRPr="0076016D">
        <w:t>Задания открытого типа</w:t>
      </w:r>
    </w:p>
    <w:p w:rsidR="003F4A11" w:rsidRPr="0076016D" w:rsidRDefault="003F4A11" w:rsidP="003F4A11">
      <w:pPr>
        <w:pStyle w:val="2"/>
      </w:pPr>
      <w:r w:rsidRPr="0076016D">
        <w:t>Задания открытого типа на дополнение</w:t>
      </w:r>
    </w:p>
    <w:p w:rsidR="003F4A11" w:rsidRPr="0076016D" w:rsidRDefault="003F4A11" w:rsidP="003F4A11">
      <w:pPr>
        <w:spacing w:after="0" w:line="240" w:lineRule="auto"/>
        <w:jc w:val="both"/>
        <w:rPr>
          <w:rFonts w:ascii="Times New Roman" w:hAnsi="Times New Roman"/>
          <w:i/>
          <w:sz w:val="28"/>
          <w:szCs w:val="28"/>
        </w:rPr>
      </w:pPr>
      <w:r w:rsidRPr="0076016D">
        <w:rPr>
          <w:rFonts w:ascii="Times New Roman" w:hAnsi="Times New Roman"/>
          <w:i/>
          <w:sz w:val="28"/>
          <w:szCs w:val="28"/>
        </w:rPr>
        <w:t>Напишите пропущенное слово (словосочетание)</w:t>
      </w:r>
    </w:p>
    <w:p w:rsidR="003F4A11" w:rsidRPr="0076016D" w:rsidRDefault="003F4A11" w:rsidP="003F4A11">
      <w:pPr>
        <w:spacing w:after="0" w:line="240" w:lineRule="auto"/>
        <w:ind w:firstLine="709"/>
        <w:jc w:val="both"/>
        <w:rPr>
          <w:rFonts w:ascii="Times New Roman" w:hAnsi="Times New Roman"/>
          <w:sz w:val="28"/>
          <w:szCs w:val="28"/>
        </w:rPr>
      </w:pP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hAnsi="Times New Roman"/>
          <w:sz w:val="28"/>
          <w:szCs w:val="28"/>
        </w:rPr>
        <w:t xml:space="preserve">1. </w:t>
      </w:r>
      <w:r w:rsidRPr="0076016D">
        <w:rPr>
          <w:rFonts w:ascii="Times New Roman" w:hAnsi="Times New Roman"/>
          <w:bCs/>
          <w:sz w:val="28"/>
          <w:szCs w:val="28"/>
        </w:rPr>
        <w:t>Процесс изменения природных комплексов под воздействием производственной деятельности человека называется _________________.</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Правильный ответ: </w:t>
      </w:r>
      <w:r w:rsidRPr="0076016D">
        <w:rPr>
          <w:rFonts w:ascii="Times New Roman" w:hAnsi="Times New Roman"/>
          <w:sz w:val="28"/>
          <w:szCs w:val="28"/>
        </w:rPr>
        <w:t>техногенез</w:t>
      </w: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eastAsia="Times New Roman" w:hAnsi="Times New Roman"/>
          <w:sz w:val="28"/>
          <w:szCs w:val="28"/>
          <w:lang w:eastAsia="ru-RU"/>
        </w:rPr>
        <w:lastRenderedPageBreak/>
        <w:t>Компетенции (индикаторы): ПК-8 (ПК-8.2)</w:t>
      </w:r>
    </w:p>
    <w:p w:rsidR="003F4A11" w:rsidRPr="0076016D" w:rsidRDefault="003F4A11" w:rsidP="003F4A11">
      <w:pPr>
        <w:spacing w:after="0" w:line="240" w:lineRule="auto"/>
        <w:jc w:val="both"/>
        <w:rPr>
          <w:rFonts w:ascii="Times New Roman" w:hAnsi="Times New Roman"/>
          <w:sz w:val="28"/>
          <w:szCs w:val="28"/>
        </w:rPr>
      </w:pPr>
    </w:p>
    <w:p w:rsidR="003F4A11" w:rsidRPr="0076016D" w:rsidRDefault="003F4A11" w:rsidP="003F4A11">
      <w:pPr>
        <w:jc w:val="both"/>
        <w:rPr>
          <w:rFonts w:ascii="Times New Roman" w:hAnsi="Times New Roman"/>
          <w:sz w:val="28"/>
          <w:szCs w:val="28"/>
        </w:rPr>
      </w:pPr>
      <w:r w:rsidRPr="0076016D">
        <w:rPr>
          <w:rFonts w:ascii="Times New Roman" w:hAnsi="Times New Roman"/>
          <w:sz w:val="28"/>
          <w:szCs w:val="28"/>
        </w:rPr>
        <w:t>2. _______________________ – это упорядоченная материально-энергетическая совокупность природных объектов и технических сооружений.</w:t>
      </w:r>
    </w:p>
    <w:p w:rsidR="003F4A11" w:rsidRPr="0076016D" w:rsidRDefault="003F4A11" w:rsidP="003F4A11">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Правильный ответ: </w:t>
      </w:r>
      <w:r w:rsidRPr="0076016D">
        <w:rPr>
          <w:rFonts w:ascii="Times New Roman" w:hAnsi="Times New Roman"/>
          <w:sz w:val="28"/>
          <w:szCs w:val="28"/>
        </w:rPr>
        <w:t>Техногенная система</w:t>
      </w: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eastAsia="Times New Roman" w:hAnsi="Times New Roman"/>
          <w:sz w:val="28"/>
          <w:szCs w:val="28"/>
          <w:lang w:eastAsia="ru-RU"/>
        </w:rPr>
        <w:t>Компетенции (индикаторы): ПК-8 (ПК-8.3)</w:t>
      </w:r>
    </w:p>
    <w:p w:rsidR="003F4A11" w:rsidRPr="0076016D" w:rsidRDefault="003F4A11" w:rsidP="003F4A11">
      <w:pPr>
        <w:spacing w:after="0" w:line="240" w:lineRule="auto"/>
        <w:jc w:val="both"/>
        <w:rPr>
          <w:rFonts w:ascii="Times New Roman" w:hAnsi="Times New Roman"/>
          <w:sz w:val="28"/>
          <w:szCs w:val="28"/>
        </w:rPr>
      </w:pP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hAnsi="Times New Roman"/>
          <w:sz w:val="28"/>
          <w:szCs w:val="28"/>
        </w:rPr>
        <w:t xml:space="preserve">3. </w:t>
      </w:r>
      <w:r w:rsidRPr="0076016D">
        <w:rPr>
          <w:rFonts w:ascii="Times New Roman" w:hAnsi="Times New Roman"/>
          <w:bCs/>
          <w:sz w:val="28"/>
          <w:szCs w:val="28"/>
        </w:rPr>
        <w:t xml:space="preserve">______________________ — это способность любой живой системы (от организма до биосферы в целом) восстанавливать свои </w:t>
      </w:r>
      <w:r w:rsidRPr="0076016D">
        <w:rPr>
          <w:rFonts w:ascii="Times New Roman" w:hAnsi="Times New Roman"/>
          <w:sz w:val="28"/>
          <w:szCs w:val="28"/>
        </w:rPr>
        <w:t>функции</w:t>
      </w:r>
      <w:r w:rsidRPr="0076016D">
        <w:rPr>
          <w:rFonts w:ascii="Times New Roman" w:hAnsi="Times New Roman"/>
          <w:bCs/>
          <w:sz w:val="28"/>
          <w:szCs w:val="28"/>
        </w:rPr>
        <w:t xml:space="preserve"> после внешнего воздействия.</w:t>
      </w:r>
    </w:p>
    <w:p w:rsidR="003F4A11" w:rsidRPr="0076016D" w:rsidRDefault="003F4A11" w:rsidP="003F4A11">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Правильный ответ: </w:t>
      </w:r>
      <w:r w:rsidRPr="0076016D">
        <w:rPr>
          <w:rFonts w:ascii="Times New Roman" w:hAnsi="Times New Roman"/>
          <w:bCs/>
          <w:sz w:val="28"/>
          <w:szCs w:val="28"/>
        </w:rPr>
        <w:t>Самовосстановление</w:t>
      </w: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eastAsia="Times New Roman" w:hAnsi="Times New Roman"/>
          <w:sz w:val="28"/>
          <w:szCs w:val="28"/>
          <w:lang w:eastAsia="ru-RU"/>
        </w:rPr>
        <w:t>Компетенции (индикаторы): ПК-8 (ПК-8.3)</w:t>
      </w:r>
    </w:p>
    <w:p w:rsidR="003F4A11" w:rsidRPr="0076016D" w:rsidRDefault="003F4A11" w:rsidP="003F4A11">
      <w:pPr>
        <w:spacing w:after="0" w:line="240" w:lineRule="auto"/>
        <w:jc w:val="both"/>
        <w:rPr>
          <w:rFonts w:ascii="Times New Roman" w:hAnsi="Times New Roman"/>
          <w:sz w:val="28"/>
          <w:szCs w:val="28"/>
        </w:rPr>
      </w:pP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hAnsi="Times New Roman"/>
          <w:sz w:val="28"/>
          <w:szCs w:val="28"/>
        </w:rPr>
        <w:t xml:space="preserve">4. </w:t>
      </w:r>
      <w:r w:rsidRPr="0076016D">
        <w:rPr>
          <w:rFonts w:ascii="Times New Roman" w:hAnsi="Times New Roman"/>
          <w:bCs/>
          <w:sz w:val="28"/>
          <w:szCs w:val="28"/>
        </w:rPr>
        <w:t>Энергетический __________, вызванный деятельностью человека, приводит к увеличению температуры атмосферы.</w:t>
      </w:r>
    </w:p>
    <w:p w:rsidR="003F4A11" w:rsidRPr="0076016D" w:rsidRDefault="003F4A11" w:rsidP="003F4A11">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Правильный ответ:</w:t>
      </w:r>
      <w:r w:rsidRPr="0076016D">
        <w:rPr>
          <w:rFonts w:ascii="Times New Roman" w:hAnsi="Times New Roman"/>
          <w:sz w:val="28"/>
          <w:szCs w:val="28"/>
        </w:rPr>
        <w:t xml:space="preserve"> эффект</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Компетенции (индикаторы): ПК-9 (ПК-9.2)</w:t>
      </w:r>
    </w:p>
    <w:p w:rsidR="003F4A11" w:rsidRPr="0076016D" w:rsidRDefault="003F4A11" w:rsidP="003F4A11">
      <w:pPr>
        <w:spacing w:after="0" w:line="240" w:lineRule="auto"/>
        <w:jc w:val="both"/>
        <w:rPr>
          <w:rFonts w:ascii="Times New Roman" w:hAnsi="Times New Roman"/>
          <w:sz w:val="28"/>
          <w:szCs w:val="28"/>
        </w:rPr>
      </w:pP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hAnsi="Times New Roman"/>
          <w:sz w:val="28"/>
          <w:szCs w:val="28"/>
        </w:rPr>
        <w:t xml:space="preserve">5. </w:t>
      </w:r>
      <w:r w:rsidRPr="0076016D">
        <w:rPr>
          <w:rFonts w:ascii="Times New Roman" w:hAnsi="Times New Roman"/>
          <w:bCs/>
          <w:sz w:val="28"/>
          <w:szCs w:val="28"/>
        </w:rPr>
        <w:t>Риск для здоровья человека, связанный с загрязнением окружающей среды, возникает при наличии _____________________ уровня токсичных веществ в воздухе или воде.</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Правильный ответ: </w:t>
      </w:r>
      <w:r w:rsidRPr="0076016D">
        <w:rPr>
          <w:rFonts w:ascii="Times New Roman" w:hAnsi="Times New Roman"/>
          <w:sz w:val="28"/>
          <w:szCs w:val="28"/>
        </w:rPr>
        <w:t>превышающего норматив</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Компетенции (индикаторы): ПК-9 (ПК-9.3)</w:t>
      </w:r>
    </w:p>
    <w:p w:rsidR="003F4A11" w:rsidRPr="0076016D" w:rsidRDefault="003F4A11" w:rsidP="003F4A11">
      <w:pPr>
        <w:spacing w:after="0" w:line="240" w:lineRule="auto"/>
        <w:jc w:val="both"/>
        <w:rPr>
          <w:rFonts w:ascii="Times New Roman" w:hAnsi="Times New Roman"/>
          <w:sz w:val="28"/>
          <w:szCs w:val="28"/>
        </w:rPr>
      </w:pP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hAnsi="Times New Roman"/>
          <w:sz w:val="28"/>
          <w:szCs w:val="28"/>
        </w:rPr>
        <w:t xml:space="preserve">6. </w:t>
      </w:r>
      <w:r w:rsidRPr="0076016D">
        <w:rPr>
          <w:rFonts w:ascii="Times New Roman" w:hAnsi="Times New Roman"/>
          <w:bCs/>
          <w:sz w:val="28"/>
          <w:szCs w:val="28"/>
        </w:rPr>
        <w:t>Энергетическая оценка экологического риска базируется на сравнении фактического расхода топлива и ______________ допустимой техногенной нагрузки.</w:t>
      </w:r>
    </w:p>
    <w:p w:rsidR="003F4A11" w:rsidRPr="0076016D" w:rsidRDefault="003F4A11" w:rsidP="003F4A11">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Правильный ответ: </w:t>
      </w:r>
      <w:r w:rsidRPr="0076016D">
        <w:rPr>
          <w:rFonts w:ascii="Times New Roman" w:hAnsi="Times New Roman"/>
          <w:sz w:val="28"/>
          <w:szCs w:val="28"/>
        </w:rPr>
        <w:t>предельно</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Компетенции (индикаторы): ПК-9 (ПК-9.3)</w:t>
      </w:r>
    </w:p>
    <w:p w:rsidR="003F4A11" w:rsidRPr="0076016D" w:rsidRDefault="003F4A11" w:rsidP="003F4A11">
      <w:pPr>
        <w:spacing w:after="0" w:line="240" w:lineRule="auto"/>
        <w:ind w:firstLine="709"/>
        <w:jc w:val="both"/>
        <w:rPr>
          <w:rFonts w:ascii="Times New Roman" w:hAnsi="Times New Roman"/>
          <w:sz w:val="28"/>
          <w:szCs w:val="28"/>
        </w:rPr>
      </w:pPr>
    </w:p>
    <w:p w:rsidR="003F4A11" w:rsidRPr="0076016D" w:rsidRDefault="003F4A11" w:rsidP="003F4A11">
      <w:pPr>
        <w:pStyle w:val="2"/>
      </w:pPr>
      <w:r w:rsidRPr="0076016D">
        <w:t>Задания открытого типа с кратким свободным ответом</w:t>
      </w:r>
    </w:p>
    <w:p w:rsidR="003F4A11" w:rsidRPr="0076016D" w:rsidRDefault="003F4A11" w:rsidP="003F4A11">
      <w:pPr>
        <w:spacing w:after="0" w:line="240" w:lineRule="auto"/>
        <w:jc w:val="both"/>
        <w:rPr>
          <w:rFonts w:ascii="Times New Roman" w:hAnsi="Times New Roman"/>
          <w:i/>
          <w:iCs/>
          <w:sz w:val="28"/>
          <w:szCs w:val="28"/>
        </w:rPr>
      </w:pPr>
      <w:r w:rsidRPr="0076016D">
        <w:rPr>
          <w:rFonts w:ascii="Times New Roman" w:hAnsi="Times New Roman"/>
          <w:i/>
          <w:iCs/>
          <w:sz w:val="28"/>
          <w:szCs w:val="28"/>
        </w:rPr>
        <w:t>Напишите пропущенное слово (словосочетание).</w:t>
      </w:r>
    </w:p>
    <w:p w:rsidR="003F4A11" w:rsidRPr="0076016D" w:rsidRDefault="003F4A11" w:rsidP="003F4A11">
      <w:pPr>
        <w:spacing w:after="0" w:line="240" w:lineRule="auto"/>
        <w:ind w:firstLine="709"/>
        <w:jc w:val="both"/>
        <w:rPr>
          <w:rFonts w:ascii="Times New Roman" w:hAnsi="Times New Roman"/>
          <w:sz w:val="28"/>
          <w:szCs w:val="28"/>
        </w:rPr>
      </w:pP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hAnsi="Times New Roman"/>
          <w:sz w:val="28"/>
          <w:szCs w:val="28"/>
        </w:rPr>
        <w:t xml:space="preserve">1. </w:t>
      </w:r>
      <w:r w:rsidRPr="0076016D">
        <w:rPr>
          <w:rFonts w:ascii="Times New Roman" w:hAnsi="Times New Roman"/>
          <w:bCs/>
          <w:sz w:val="28"/>
          <w:szCs w:val="28"/>
        </w:rPr>
        <w:t>Концепция приемлемого риска основана на том, что для каждого агента существует доза, при которой изменения функций организма будут ______________________.</w:t>
      </w:r>
    </w:p>
    <w:p w:rsidR="003F4A11" w:rsidRPr="0076016D" w:rsidRDefault="003F4A11" w:rsidP="003F4A11">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Правильный ответ: </w:t>
      </w:r>
      <w:r w:rsidRPr="0076016D">
        <w:rPr>
          <w:rFonts w:ascii="Times New Roman" w:hAnsi="Times New Roman"/>
          <w:sz w:val="28"/>
          <w:szCs w:val="28"/>
        </w:rPr>
        <w:t xml:space="preserve">минимальными / незначительными / наименьшими / </w:t>
      </w:r>
      <w:r w:rsidRPr="0076016D">
        <w:rPr>
          <w:rFonts w:ascii="Times New Roman" w:hAnsi="Times New Roman"/>
          <w:sz w:val="28"/>
          <w:szCs w:val="28"/>
          <w:lang w:val="en-US"/>
        </w:rPr>
        <w:t>min</w:t>
      </w:r>
      <w:r w:rsidRPr="0076016D">
        <w:rPr>
          <w:rFonts w:ascii="Times New Roman" w:hAnsi="Times New Roman"/>
          <w:sz w:val="28"/>
          <w:szCs w:val="28"/>
        </w:rPr>
        <w:t xml:space="preserve"> / минимальны / незначительны / самые малые / самые маленькие</w:t>
      </w:r>
    </w:p>
    <w:p w:rsidR="003F4A11" w:rsidRPr="0076016D" w:rsidRDefault="003F4A11" w:rsidP="003F4A11">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Компетенции (индикаторы): ПК-8 (ПК-8.2)</w:t>
      </w:r>
    </w:p>
    <w:p w:rsidR="003F4A11" w:rsidRPr="0076016D" w:rsidRDefault="003F4A11" w:rsidP="003F4A11">
      <w:pPr>
        <w:spacing w:after="0" w:line="240" w:lineRule="auto"/>
        <w:jc w:val="both"/>
        <w:rPr>
          <w:rFonts w:ascii="Times New Roman" w:hAnsi="Times New Roman"/>
          <w:sz w:val="28"/>
          <w:szCs w:val="28"/>
        </w:rPr>
      </w:pPr>
    </w:p>
    <w:p w:rsidR="003F4A11" w:rsidRPr="0076016D" w:rsidRDefault="003F4A11" w:rsidP="003F4A11">
      <w:pPr>
        <w:spacing w:after="0" w:line="240" w:lineRule="auto"/>
        <w:jc w:val="both"/>
        <w:rPr>
          <w:rFonts w:ascii="Times New Roman" w:hAnsi="Times New Roman"/>
          <w:bCs/>
          <w:sz w:val="28"/>
          <w:szCs w:val="28"/>
        </w:rPr>
      </w:pPr>
      <w:r w:rsidRPr="0076016D">
        <w:rPr>
          <w:rFonts w:ascii="Times New Roman" w:hAnsi="Times New Roman"/>
          <w:sz w:val="28"/>
          <w:szCs w:val="28"/>
        </w:rPr>
        <w:t xml:space="preserve">2. </w:t>
      </w:r>
      <w:r w:rsidRPr="0076016D">
        <w:rPr>
          <w:rFonts w:ascii="Times New Roman" w:hAnsi="Times New Roman"/>
          <w:bCs/>
          <w:sz w:val="28"/>
          <w:szCs w:val="28"/>
        </w:rPr>
        <w:t>При оценке риска канцерогенного воздействия используется беспороговая модель, где риск прямо пропорционален __________________ вещества.</w:t>
      </w: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eastAsia="Times New Roman" w:hAnsi="Times New Roman"/>
          <w:sz w:val="28"/>
          <w:szCs w:val="28"/>
          <w:lang w:eastAsia="ru-RU"/>
        </w:rPr>
        <w:lastRenderedPageBreak/>
        <w:t xml:space="preserve">Правильный ответ: </w:t>
      </w:r>
      <w:r w:rsidRPr="0076016D">
        <w:rPr>
          <w:rFonts w:ascii="Times New Roman" w:hAnsi="Times New Roman"/>
          <w:sz w:val="28"/>
          <w:szCs w:val="28"/>
        </w:rPr>
        <w:t>концентрации</w:t>
      </w:r>
      <w:r w:rsidRPr="0076016D">
        <w:rPr>
          <w:rFonts w:ascii="Times New Roman" w:hAnsi="Times New Roman"/>
          <w:sz w:val="28"/>
          <w:szCs w:val="28"/>
          <w:lang w:eastAsia="ru-RU"/>
        </w:rPr>
        <w:t xml:space="preserve"> / </w:t>
      </w:r>
      <w:r w:rsidRPr="0076016D">
        <w:rPr>
          <w:rFonts w:ascii="Times New Roman" w:hAnsi="Times New Roman"/>
          <w:sz w:val="28"/>
          <w:szCs w:val="28"/>
        </w:rPr>
        <w:t>скоплению / насыщенности / содержанию / сосредоточению / С / концентрированию</w:t>
      </w: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eastAsia="Times New Roman" w:hAnsi="Times New Roman"/>
          <w:sz w:val="28"/>
          <w:szCs w:val="28"/>
          <w:lang w:eastAsia="ru-RU"/>
        </w:rPr>
        <w:t>Компетенции (индикаторы): ПК-8 (ПК-8.3)</w:t>
      </w:r>
    </w:p>
    <w:p w:rsidR="003F4A11" w:rsidRPr="0076016D" w:rsidRDefault="003F4A11" w:rsidP="003F4A11">
      <w:pPr>
        <w:spacing w:after="0" w:line="240" w:lineRule="auto"/>
        <w:jc w:val="both"/>
        <w:rPr>
          <w:rFonts w:ascii="Times New Roman" w:hAnsi="Times New Roman"/>
          <w:sz w:val="28"/>
          <w:szCs w:val="28"/>
        </w:rPr>
      </w:pP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hAnsi="Times New Roman"/>
          <w:sz w:val="28"/>
          <w:szCs w:val="28"/>
        </w:rPr>
        <w:t xml:space="preserve">3. </w:t>
      </w:r>
      <w:r w:rsidRPr="0076016D">
        <w:rPr>
          <w:rFonts w:ascii="Times New Roman" w:hAnsi="Times New Roman"/>
          <w:bCs/>
          <w:sz w:val="28"/>
          <w:szCs w:val="28"/>
        </w:rPr>
        <w:t>Опасные техногенные явления могут быть классифицированы по ________ их последствий: от инцидента до катастрофы.</w:t>
      </w:r>
    </w:p>
    <w:p w:rsidR="003F4A11" w:rsidRPr="0076016D" w:rsidRDefault="003F4A11" w:rsidP="003F4A11">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Правильный ответ: </w:t>
      </w:r>
      <w:r w:rsidRPr="0076016D">
        <w:rPr>
          <w:rFonts w:ascii="Times New Roman" w:hAnsi="Times New Roman"/>
          <w:sz w:val="28"/>
          <w:szCs w:val="28"/>
        </w:rPr>
        <w:t>масштабу</w:t>
      </w:r>
      <w:r w:rsidRPr="0076016D">
        <w:rPr>
          <w:rFonts w:ascii="Times New Roman" w:hAnsi="Times New Roman"/>
          <w:sz w:val="28"/>
          <w:szCs w:val="28"/>
          <w:shd w:val="clear" w:color="auto" w:fill="FFFFFF"/>
        </w:rPr>
        <w:t xml:space="preserve"> / охвату </w:t>
      </w:r>
      <w:r w:rsidRPr="0076016D">
        <w:rPr>
          <w:rFonts w:ascii="Times New Roman" w:hAnsi="Times New Roman"/>
          <w:sz w:val="28"/>
          <w:szCs w:val="28"/>
        </w:rPr>
        <w:t>/ размеру / размаху / значимости</w:t>
      </w: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eastAsia="Times New Roman" w:hAnsi="Times New Roman"/>
          <w:sz w:val="28"/>
          <w:szCs w:val="28"/>
          <w:lang w:eastAsia="ru-RU"/>
        </w:rPr>
        <w:t>Компетенции (индикаторы): ПК-8 (ПК-8.3)</w:t>
      </w:r>
    </w:p>
    <w:p w:rsidR="003F4A11" w:rsidRPr="0076016D" w:rsidRDefault="003F4A11" w:rsidP="003F4A11">
      <w:pPr>
        <w:spacing w:after="0" w:line="240" w:lineRule="auto"/>
        <w:jc w:val="both"/>
        <w:rPr>
          <w:rFonts w:ascii="Times New Roman" w:hAnsi="Times New Roman"/>
          <w:sz w:val="28"/>
          <w:szCs w:val="28"/>
        </w:rPr>
      </w:pP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hAnsi="Times New Roman"/>
          <w:sz w:val="28"/>
          <w:szCs w:val="28"/>
        </w:rPr>
        <w:t xml:space="preserve">4. </w:t>
      </w:r>
      <w:r w:rsidRPr="0076016D">
        <w:rPr>
          <w:rFonts w:ascii="Times New Roman" w:hAnsi="Times New Roman"/>
          <w:bCs/>
          <w:sz w:val="28"/>
          <w:szCs w:val="28"/>
        </w:rPr>
        <w:t>Для оценки риска используются предельно допустимые концентрации (ПДК), которые измеряются в ________ на единицу времени.</w:t>
      </w:r>
    </w:p>
    <w:p w:rsidR="003F4A11" w:rsidRPr="0076016D" w:rsidRDefault="003F4A11" w:rsidP="003F4A11">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Правильный ответ: </w:t>
      </w:r>
      <w:r w:rsidRPr="0076016D">
        <w:rPr>
          <w:rFonts w:ascii="Times New Roman" w:hAnsi="Times New Roman"/>
          <w:sz w:val="28"/>
          <w:szCs w:val="28"/>
        </w:rPr>
        <w:t>миллиграммах</w:t>
      </w:r>
      <w:r w:rsidRPr="0076016D">
        <w:rPr>
          <w:rFonts w:ascii="Times New Roman" w:eastAsia="Times New Roman" w:hAnsi="Times New Roman"/>
          <w:sz w:val="28"/>
          <w:szCs w:val="28"/>
          <w:lang w:eastAsia="ru-RU"/>
        </w:rPr>
        <w:t xml:space="preserve"> / </w:t>
      </w:r>
      <w:r w:rsidRPr="0076016D">
        <w:rPr>
          <w:rFonts w:ascii="Times New Roman" w:hAnsi="Times New Roman"/>
          <w:sz w:val="28"/>
          <w:szCs w:val="28"/>
          <w:shd w:val="clear" w:color="auto" w:fill="FFFFFF"/>
        </w:rPr>
        <w:t xml:space="preserve">мг / </w:t>
      </w:r>
      <w:r w:rsidRPr="0076016D">
        <w:rPr>
          <w:rFonts w:ascii="Times New Roman" w:hAnsi="Times New Roman"/>
          <w:sz w:val="28"/>
          <w:szCs w:val="28"/>
        </w:rPr>
        <w:t>милиграмах</w:t>
      </w:r>
      <w:r w:rsidRPr="0076016D">
        <w:rPr>
          <w:rFonts w:ascii="Times New Roman" w:hAnsi="Times New Roman"/>
          <w:sz w:val="28"/>
          <w:szCs w:val="28"/>
          <w:shd w:val="clear" w:color="auto" w:fill="FFFFFF"/>
        </w:rPr>
        <w:t xml:space="preserve"> / </w:t>
      </w:r>
      <w:r w:rsidRPr="0076016D">
        <w:rPr>
          <w:rFonts w:ascii="Times New Roman" w:hAnsi="Times New Roman"/>
          <w:sz w:val="28"/>
          <w:szCs w:val="28"/>
        </w:rPr>
        <w:t>милиграммах / миллиграмах</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Компетенции (индикаторы): ПК-9 (ПК-9.2)</w:t>
      </w:r>
    </w:p>
    <w:p w:rsidR="003F4A11" w:rsidRPr="0076016D" w:rsidRDefault="003F4A11" w:rsidP="003F4A11">
      <w:pPr>
        <w:spacing w:after="0" w:line="240" w:lineRule="auto"/>
        <w:jc w:val="both"/>
        <w:rPr>
          <w:rFonts w:ascii="Times New Roman" w:hAnsi="Times New Roman"/>
          <w:sz w:val="28"/>
          <w:szCs w:val="28"/>
        </w:rPr>
      </w:pP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hAnsi="Times New Roman"/>
          <w:sz w:val="28"/>
          <w:szCs w:val="28"/>
        </w:rPr>
        <w:t>5. Какое значение КЭДМД используется для радиационной безопасности согласно МКРЗ?</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Правильный ответ: </w:t>
      </w:r>
      <w:r w:rsidRPr="0076016D">
        <w:rPr>
          <w:rFonts w:ascii="Times New Roman" w:hAnsi="Times New Roman"/>
          <w:sz w:val="28"/>
          <w:szCs w:val="28"/>
        </w:rPr>
        <w:t xml:space="preserve">2 / два / двойка </w:t>
      </w:r>
    </w:p>
    <w:p w:rsidR="003F4A11" w:rsidRPr="0076016D" w:rsidRDefault="003F4A11" w:rsidP="003F4A11">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Компетенции (индикаторы): ПК-9 (ПК-9.3)</w:t>
      </w:r>
    </w:p>
    <w:p w:rsidR="003F4A11" w:rsidRPr="0076016D" w:rsidRDefault="003F4A11" w:rsidP="003F4A11">
      <w:pPr>
        <w:spacing w:after="0" w:line="240" w:lineRule="auto"/>
        <w:jc w:val="both"/>
        <w:rPr>
          <w:rFonts w:ascii="Times New Roman" w:hAnsi="Times New Roman"/>
          <w:sz w:val="28"/>
          <w:szCs w:val="28"/>
        </w:rPr>
      </w:pPr>
    </w:p>
    <w:p w:rsidR="003F4A11" w:rsidRPr="0076016D" w:rsidRDefault="003F4A11" w:rsidP="003F4A11">
      <w:pPr>
        <w:spacing w:after="0"/>
        <w:jc w:val="both"/>
        <w:rPr>
          <w:rFonts w:ascii="Times New Roman" w:hAnsi="Times New Roman"/>
          <w:bCs/>
          <w:sz w:val="28"/>
          <w:szCs w:val="28"/>
        </w:rPr>
      </w:pPr>
      <w:r w:rsidRPr="0076016D">
        <w:rPr>
          <w:rFonts w:ascii="Times New Roman" w:hAnsi="Times New Roman"/>
          <w:sz w:val="28"/>
          <w:szCs w:val="28"/>
        </w:rPr>
        <w:t xml:space="preserve">6. </w:t>
      </w:r>
      <w:r w:rsidRPr="0076016D">
        <w:rPr>
          <w:rFonts w:ascii="Times New Roman" w:hAnsi="Times New Roman"/>
          <w:bCs/>
          <w:sz w:val="28"/>
          <w:szCs w:val="28"/>
        </w:rPr>
        <w:t>Экспертный метод анализа риска основан на получении количественных оценок путем обработки мнений _______________.</w:t>
      </w:r>
    </w:p>
    <w:p w:rsidR="003F4A11" w:rsidRPr="0076016D" w:rsidRDefault="003F4A11" w:rsidP="003F4A11">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 xml:space="preserve">Правильный ответ: </w:t>
      </w:r>
      <w:r w:rsidRPr="0076016D">
        <w:rPr>
          <w:rFonts w:ascii="Times New Roman" w:hAnsi="Times New Roman"/>
          <w:sz w:val="28"/>
          <w:szCs w:val="28"/>
        </w:rPr>
        <w:t>специалистов</w:t>
      </w:r>
      <w:r w:rsidRPr="0076016D">
        <w:rPr>
          <w:rStyle w:val="102"/>
          <w:iCs/>
          <w:sz w:val="28"/>
          <w:szCs w:val="28"/>
        </w:rPr>
        <w:t xml:space="preserve"> / </w:t>
      </w:r>
      <w:r w:rsidRPr="0076016D">
        <w:rPr>
          <w:rFonts w:ascii="Times New Roman" w:hAnsi="Times New Roman"/>
          <w:color w:val="333333"/>
          <w:sz w:val="28"/>
          <w:szCs w:val="28"/>
          <w:shd w:val="clear" w:color="auto" w:fill="FFFFFF"/>
        </w:rPr>
        <w:t>экспертов</w:t>
      </w:r>
      <w:r w:rsidRPr="0076016D">
        <w:rPr>
          <w:rStyle w:val="102"/>
          <w:iCs/>
          <w:sz w:val="28"/>
          <w:szCs w:val="28"/>
        </w:rPr>
        <w:t xml:space="preserve"> / </w:t>
      </w:r>
      <w:r w:rsidRPr="0076016D">
        <w:rPr>
          <w:rFonts w:ascii="Times New Roman" w:hAnsi="Times New Roman"/>
          <w:color w:val="333333"/>
          <w:sz w:val="28"/>
          <w:szCs w:val="28"/>
          <w:shd w:val="clear" w:color="auto" w:fill="FFFFFF"/>
        </w:rPr>
        <w:t>профессионалов</w:t>
      </w:r>
      <w:r w:rsidRPr="0076016D">
        <w:rPr>
          <w:rFonts w:ascii="Times New Roman" w:hAnsi="Times New Roman"/>
          <w:sz w:val="28"/>
          <w:szCs w:val="28"/>
        </w:rPr>
        <w:t xml:space="preserve"> / </w:t>
      </w:r>
      <w:r w:rsidRPr="0076016D">
        <w:rPr>
          <w:rFonts w:ascii="Times New Roman" w:hAnsi="Times New Roman"/>
          <w:color w:val="333333"/>
          <w:sz w:val="28"/>
          <w:szCs w:val="28"/>
          <w:shd w:val="clear" w:color="auto" w:fill="FFFFFF"/>
        </w:rPr>
        <w:t>спецов</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Компетенции (индикаторы): ПК-9 (ПК-9.3)</w:t>
      </w:r>
    </w:p>
    <w:p w:rsidR="003F4A11" w:rsidRPr="0076016D" w:rsidRDefault="003F4A11" w:rsidP="003F4A11">
      <w:pPr>
        <w:spacing w:after="0" w:line="240" w:lineRule="auto"/>
        <w:ind w:firstLine="709"/>
        <w:jc w:val="both"/>
        <w:rPr>
          <w:rFonts w:ascii="Times New Roman" w:hAnsi="Times New Roman"/>
          <w:sz w:val="28"/>
          <w:szCs w:val="28"/>
        </w:rPr>
      </w:pPr>
    </w:p>
    <w:p w:rsidR="003F4A11" w:rsidRPr="0076016D" w:rsidRDefault="003F4A11" w:rsidP="003F4A11">
      <w:pPr>
        <w:pStyle w:val="2"/>
      </w:pPr>
      <w:r w:rsidRPr="0076016D">
        <w:t>Задания открытого типа с развернутым ответом</w:t>
      </w:r>
    </w:p>
    <w:p w:rsidR="003F4A11" w:rsidRPr="0076016D" w:rsidRDefault="003F4A11" w:rsidP="003F4A11">
      <w:pPr>
        <w:spacing w:after="0" w:line="240" w:lineRule="auto"/>
        <w:rPr>
          <w:rFonts w:ascii="Times New Roman" w:hAnsi="Times New Roman"/>
          <w:i/>
          <w:sz w:val="28"/>
          <w:szCs w:val="28"/>
        </w:rPr>
      </w:pPr>
      <w:r w:rsidRPr="0076016D">
        <w:rPr>
          <w:rFonts w:ascii="Times New Roman" w:hAnsi="Times New Roman"/>
          <w:i/>
          <w:sz w:val="28"/>
          <w:szCs w:val="28"/>
        </w:rPr>
        <w:t>Дайте ответ на вопрос</w:t>
      </w:r>
    </w:p>
    <w:p w:rsidR="003F4A11" w:rsidRPr="0076016D" w:rsidRDefault="003F4A11" w:rsidP="003F4A11">
      <w:pPr>
        <w:pStyle w:val="1"/>
        <w:spacing w:after="0"/>
        <w:ind w:firstLine="709"/>
        <w:rPr>
          <w:b w:val="0"/>
          <w:szCs w:val="28"/>
        </w:rPr>
      </w:pPr>
    </w:p>
    <w:p w:rsidR="003F4A11" w:rsidRPr="0076016D" w:rsidRDefault="003F4A11" w:rsidP="003F4A11">
      <w:pPr>
        <w:pStyle w:val="1"/>
        <w:spacing w:after="0"/>
        <w:rPr>
          <w:b w:val="0"/>
          <w:szCs w:val="28"/>
        </w:rPr>
      </w:pPr>
      <w:r w:rsidRPr="0076016D">
        <w:rPr>
          <w:b w:val="0"/>
          <w:szCs w:val="28"/>
        </w:rPr>
        <w:t xml:space="preserve">1. </w:t>
      </w:r>
      <w:r w:rsidRPr="0076016D">
        <w:rPr>
          <w:b w:val="0"/>
          <w:szCs w:val="28"/>
          <w:lang w:val="ru-RU"/>
        </w:rPr>
        <w:t>Дайте характеристику э</w:t>
      </w:r>
      <w:r w:rsidRPr="0076016D">
        <w:rPr>
          <w:b w:val="0"/>
          <w:szCs w:val="28"/>
        </w:rPr>
        <w:t>тап</w:t>
      </w:r>
      <w:r w:rsidRPr="0076016D">
        <w:rPr>
          <w:b w:val="0"/>
          <w:szCs w:val="28"/>
          <w:lang w:val="ru-RU"/>
        </w:rPr>
        <w:t>ов</w:t>
      </w:r>
      <w:r w:rsidRPr="0076016D">
        <w:rPr>
          <w:b w:val="0"/>
          <w:szCs w:val="28"/>
        </w:rPr>
        <w:t xml:space="preserve"> экологической оценки риска</w:t>
      </w:r>
      <w:r w:rsidRPr="0076016D">
        <w:rPr>
          <w:b w:val="0"/>
          <w:szCs w:val="28"/>
          <w:lang w:val="ru-RU"/>
        </w:rPr>
        <w:t>.</w:t>
      </w:r>
    </w:p>
    <w:p w:rsidR="003F4A11" w:rsidRPr="0076016D" w:rsidRDefault="003F4A11" w:rsidP="003F4A11">
      <w:pPr>
        <w:pStyle w:val="p3"/>
        <w:spacing w:before="0" w:beforeAutospacing="0" w:after="0" w:afterAutospacing="0"/>
        <w:jc w:val="both"/>
        <w:rPr>
          <w:rStyle w:val="s3"/>
          <w:sz w:val="28"/>
          <w:szCs w:val="28"/>
        </w:rPr>
      </w:pPr>
      <w:r w:rsidRPr="0076016D">
        <w:rPr>
          <w:rStyle w:val="s3"/>
          <w:sz w:val="28"/>
          <w:szCs w:val="28"/>
        </w:rPr>
        <w:t>Время выполнения 15 мин.</w:t>
      </w:r>
    </w:p>
    <w:p w:rsidR="003F4A11" w:rsidRPr="0076016D" w:rsidRDefault="003F4A11" w:rsidP="003F4A11">
      <w:pPr>
        <w:pStyle w:val="p3"/>
        <w:spacing w:before="0" w:beforeAutospacing="0" w:after="0" w:afterAutospacing="0"/>
        <w:jc w:val="both"/>
        <w:rPr>
          <w:rStyle w:val="s3"/>
          <w:sz w:val="28"/>
          <w:szCs w:val="28"/>
        </w:rPr>
      </w:pPr>
      <w:r w:rsidRPr="0076016D">
        <w:rPr>
          <w:rStyle w:val="s3"/>
          <w:sz w:val="28"/>
          <w:szCs w:val="28"/>
        </w:rPr>
        <w:t>Критерии оценивания: содержательное соответствие приведенному ниже пояснению:</w:t>
      </w:r>
    </w:p>
    <w:p w:rsidR="003F4A11" w:rsidRPr="0076016D" w:rsidRDefault="003F4A11" w:rsidP="003F4A11">
      <w:pPr>
        <w:pStyle w:val="1"/>
        <w:spacing w:after="0"/>
        <w:rPr>
          <w:b w:val="0"/>
          <w:szCs w:val="28"/>
        </w:rPr>
      </w:pPr>
      <w:r w:rsidRPr="0076016D">
        <w:rPr>
          <w:b w:val="0"/>
          <w:szCs w:val="28"/>
        </w:rPr>
        <w:t>Экологическая оценка риска представляет собой процесс, который состоит из нескольких этапов. Первый этап — идентификация опасности, где определяется, какие вещества или факторы могут быть потенциально вредными. Второй этап — оценка экспозиции, то есть анализ того, как долго и в каких дозах человек или экосистема подвергаются воздействию. Третий этап — установление зависимости «доза-эффект», когда исследуются механизмы действия загрязнителей на организм. Четвертый этап — характеристика риска, где обобщаются данные предыдущих этапов и формулируются выводы о вероятности и степени последствий для здоровья человека и состояния окружающей среды. Этот процесс может быть повторным (итерационным) для повышения точности результатов.</w:t>
      </w: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eastAsia="Times New Roman" w:hAnsi="Times New Roman"/>
          <w:sz w:val="28"/>
          <w:szCs w:val="28"/>
          <w:lang w:eastAsia="ru-RU"/>
        </w:rPr>
        <w:lastRenderedPageBreak/>
        <w:t>Компетенции (индикаторы): ПК-8 (ПК-8.3)</w:t>
      </w:r>
    </w:p>
    <w:p w:rsidR="003F4A11" w:rsidRPr="0076016D" w:rsidRDefault="003F4A11" w:rsidP="003F4A11">
      <w:pPr>
        <w:spacing w:after="0" w:line="240" w:lineRule="auto"/>
        <w:jc w:val="both"/>
        <w:rPr>
          <w:rFonts w:ascii="Times New Roman" w:hAnsi="Times New Roman"/>
          <w:sz w:val="28"/>
          <w:szCs w:val="28"/>
        </w:rPr>
      </w:pP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hAnsi="Times New Roman"/>
          <w:sz w:val="28"/>
          <w:szCs w:val="28"/>
        </w:rPr>
        <w:t>2. Опишите метод суммирования уровней факторов риска, используемый для оценки экологического риска предприятия.</w:t>
      </w:r>
    </w:p>
    <w:p w:rsidR="003F4A11" w:rsidRPr="0076016D" w:rsidRDefault="003F4A11" w:rsidP="003F4A11">
      <w:pPr>
        <w:pStyle w:val="p3"/>
        <w:spacing w:before="0" w:beforeAutospacing="0" w:after="0" w:afterAutospacing="0"/>
        <w:jc w:val="both"/>
        <w:rPr>
          <w:rStyle w:val="s3"/>
          <w:sz w:val="28"/>
          <w:szCs w:val="28"/>
        </w:rPr>
      </w:pPr>
      <w:r w:rsidRPr="0076016D">
        <w:rPr>
          <w:rStyle w:val="s3"/>
          <w:sz w:val="28"/>
          <w:szCs w:val="28"/>
        </w:rPr>
        <w:t>Время выполнения 15 мин.</w:t>
      </w:r>
    </w:p>
    <w:p w:rsidR="003F4A11" w:rsidRPr="0076016D" w:rsidRDefault="003F4A11" w:rsidP="003F4A11">
      <w:pPr>
        <w:pStyle w:val="p3"/>
        <w:spacing w:before="0" w:beforeAutospacing="0" w:after="0" w:afterAutospacing="0"/>
        <w:jc w:val="both"/>
        <w:rPr>
          <w:rStyle w:val="s3"/>
          <w:sz w:val="28"/>
          <w:szCs w:val="28"/>
        </w:rPr>
      </w:pPr>
      <w:r w:rsidRPr="0076016D">
        <w:rPr>
          <w:rStyle w:val="s3"/>
          <w:sz w:val="28"/>
          <w:szCs w:val="28"/>
        </w:rPr>
        <w:t>Критерии оценивания: содержательное соответствие приведенному ниже пояснению:</w:t>
      </w: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hAnsi="Times New Roman"/>
          <w:sz w:val="28"/>
          <w:szCs w:val="28"/>
        </w:rPr>
        <w:t>Метод суммирования уровней факторов риска применяется для комплексной оценки экологического риска. Он основывается на расчете индекса опасности путем деления количественной характеристики каждого фактора риска на базовые параметры окружающей среды. Обычно учитываются пять факторов: уровень повреждения ландшафта, уровень энергетического загрязнения, уровень образования отходов производства, уровень загрязнения воды и воздуха. Каждый фактор нормируется с использованием коэффициентов, учитывающих их класс опасности. Значения всех факторов суммируются, и полученный результат интерпретируется согласно таблицам, где определены границы приемлемых и недопустимых уровней риска.</w:t>
      </w: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eastAsia="Times New Roman" w:hAnsi="Times New Roman"/>
          <w:sz w:val="28"/>
          <w:szCs w:val="28"/>
          <w:lang w:eastAsia="ru-RU"/>
        </w:rPr>
        <w:t>Компетенции (индикаторы): ПК-8 (ПК-8.3)</w:t>
      </w:r>
    </w:p>
    <w:p w:rsidR="003F4A11" w:rsidRPr="0076016D" w:rsidRDefault="003F4A11" w:rsidP="003F4A11">
      <w:pPr>
        <w:spacing w:after="0" w:line="240" w:lineRule="auto"/>
        <w:jc w:val="both"/>
        <w:rPr>
          <w:rFonts w:ascii="Times New Roman" w:hAnsi="Times New Roman"/>
          <w:sz w:val="28"/>
          <w:szCs w:val="28"/>
        </w:rPr>
      </w:pP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hAnsi="Times New Roman"/>
          <w:sz w:val="28"/>
          <w:szCs w:val="28"/>
        </w:rPr>
        <w:t>3. Как используется концепция приемлемого риска в современной практике?</w:t>
      </w:r>
    </w:p>
    <w:p w:rsidR="003F4A11" w:rsidRPr="0076016D" w:rsidRDefault="003F4A11" w:rsidP="003F4A11">
      <w:pPr>
        <w:pStyle w:val="p3"/>
        <w:spacing w:before="0" w:beforeAutospacing="0" w:after="0" w:afterAutospacing="0"/>
        <w:jc w:val="both"/>
        <w:rPr>
          <w:rStyle w:val="s3"/>
          <w:sz w:val="28"/>
          <w:szCs w:val="28"/>
        </w:rPr>
      </w:pPr>
      <w:r w:rsidRPr="0076016D">
        <w:rPr>
          <w:rStyle w:val="s3"/>
          <w:sz w:val="28"/>
          <w:szCs w:val="28"/>
        </w:rPr>
        <w:t>Время выполнения 15 мин.</w:t>
      </w:r>
    </w:p>
    <w:p w:rsidR="003F4A11" w:rsidRPr="0076016D" w:rsidRDefault="003F4A11" w:rsidP="003F4A11">
      <w:pPr>
        <w:spacing w:after="0" w:line="240" w:lineRule="auto"/>
        <w:jc w:val="both"/>
        <w:rPr>
          <w:rFonts w:ascii="Times New Roman" w:hAnsi="Times New Roman"/>
          <w:sz w:val="28"/>
          <w:szCs w:val="28"/>
        </w:rPr>
      </w:pPr>
      <w:r w:rsidRPr="0076016D">
        <w:rPr>
          <w:rStyle w:val="s3"/>
          <w:rFonts w:ascii="Times New Roman" w:hAnsi="Times New Roman"/>
          <w:sz w:val="28"/>
          <w:szCs w:val="28"/>
        </w:rPr>
        <w:t>Критерии оценивания: содержательное соответствие приведенному ниже пояснению:</w:t>
      </w:r>
    </w:p>
    <w:p w:rsidR="003F4A11" w:rsidRPr="0076016D" w:rsidRDefault="003F4A11" w:rsidP="003F4A11">
      <w:pPr>
        <w:spacing w:after="0"/>
        <w:jc w:val="both"/>
        <w:rPr>
          <w:rFonts w:ascii="Times New Roman" w:hAnsi="Times New Roman"/>
          <w:sz w:val="28"/>
          <w:szCs w:val="28"/>
        </w:rPr>
      </w:pPr>
      <w:r w:rsidRPr="0076016D">
        <w:rPr>
          <w:rFonts w:ascii="Times New Roman" w:hAnsi="Times New Roman"/>
          <w:sz w:val="28"/>
          <w:szCs w:val="28"/>
        </w:rPr>
        <w:t>Концепция приемлемого риска основана на том, что каждый риск должен быть сведен к минимальному уровню, который можно считать безопасным для здоровья и окружающей среды. Это понятие активно используется в различных сферах деятельности, например, в строительстве, промышленности и здравоохранении. Согласно этой концепции, принимается во внимание не только величина риска, но и социально-экономическая польза от его реализации. Например, если предприятие обеспечивает значительную экономическую выгоду, то допустимый уровень риска может быть повышен. Однако важно соблюдать баланс между интересами общества и экологическими требованиями. Концепция помогает формировать стандарты безопасности и принимать обоснованные решения по управлению риском.</w:t>
      </w:r>
    </w:p>
    <w:p w:rsidR="003F4A11" w:rsidRPr="0076016D" w:rsidRDefault="003F4A11" w:rsidP="003F4A11">
      <w:pPr>
        <w:spacing w:after="0" w:line="240" w:lineRule="auto"/>
        <w:jc w:val="both"/>
        <w:rPr>
          <w:rFonts w:ascii="Times New Roman" w:hAnsi="Times New Roman"/>
          <w:sz w:val="28"/>
          <w:szCs w:val="28"/>
        </w:rPr>
      </w:pPr>
    </w:p>
    <w:p w:rsidR="003F4A11" w:rsidRPr="0076016D" w:rsidRDefault="003F4A11" w:rsidP="003F4A11">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Компетенции (индикаторы): ПК-8 (ПК-8.3)</w:t>
      </w:r>
    </w:p>
    <w:p w:rsidR="003F4A11" w:rsidRPr="0076016D" w:rsidRDefault="003F4A11" w:rsidP="003F4A11">
      <w:pPr>
        <w:spacing w:after="0" w:line="240" w:lineRule="auto"/>
        <w:jc w:val="both"/>
        <w:rPr>
          <w:rFonts w:ascii="Times New Roman" w:eastAsia="Times New Roman" w:hAnsi="Times New Roman"/>
          <w:sz w:val="28"/>
          <w:szCs w:val="28"/>
          <w:lang w:eastAsia="ru-RU"/>
        </w:rPr>
      </w:pPr>
    </w:p>
    <w:p w:rsidR="003F4A11" w:rsidRPr="0076016D" w:rsidRDefault="003F4A11" w:rsidP="003F4A11">
      <w:pPr>
        <w:pStyle w:val="1"/>
        <w:spacing w:after="0"/>
        <w:rPr>
          <w:b w:val="0"/>
          <w:szCs w:val="28"/>
        </w:rPr>
      </w:pPr>
      <w:r w:rsidRPr="0076016D">
        <w:rPr>
          <w:b w:val="0"/>
          <w:szCs w:val="28"/>
        </w:rPr>
        <w:t xml:space="preserve">4. </w:t>
      </w:r>
      <w:r w:rsidRPr="0076016D">
        <w:rPr>
          <w:b w:val="0"/>
          <w:szCs w:val="28"/>
          <w:lang w:val="ru-RU"/>
        </w:rPr>
        <w:t>Приведите классификацию</w:t>
      </w:r>
      <w:r w:rsidRPr="0076016D">
        <w:rPr>
          <w:b w:val="0"/>
          <w:szCs w:val="28"/>
        </w:rPr>
        <w:t xml:space="preserve"> опасны</w:t>
      </w:r>
      <w:r w:rsidRPr="0076016D">
        <w:rPr>
          <w:b w:val="0"/>
          <w:szCs w:val="28"/>
          <w:lang w:val="ru-RU"/>
        </w:rPr>
        <w:t>х</w:t>
      </w:r>
      <w:r w:rsidRPr="0076016D">
        <w:rPr>
          <w:b w:val="0"/>
          <w:szCs w:val="28"/>
        </w:rPr>
        <w:t xml:space="preserve"> природны</w:t>
      </w:r>
      <w:r w:rsidRPr="0076016D">
        <w:rPr>
          <w:b w:val="0"/>
          <w:szCs w:val="28"/>
          <w:lang w:val="ru-RU"/>
        </w:rPr>
        <w:t>х</w:t>
      </w:r>
      <w:r w:rsidRPr="0076016D">
        <w:rPr>
          <w:b w:val="0"/>
          <w:szCs w:val="28"/>
        </w:rPr>
        <w:t xml:space="preserve"> явлени</w:t>
      </w:r>
      <w:r w:rsidRPr="0076016D">
        <w:rPr>
          <w:b w:val="0"/>
          <w:szCs w:val="28"/>
          <w:lang w:val="ru-RU"/>
        </w:rPr>
        <w:t>й.</w:t>
      </w:r>
    </w:p>
    <w:p w:rsidR="003F4A11" w:rsidRPr="0076016D" w:rsidRDefault="003F4A11" w:rsidP="003F4A11">
      <w:pPr>
        <w:pStyle w:val="p3"/>
        <w:spacing w:before="0" w:beforeAutospacing="0" w:after="0" w:afterAutospacing="0"/>
        <w:jc w:val="both"/>
        <w:rPr>
          <w:rStyle w:val="s3"/>
          <w:sz w:val="28"/>
          <w:szCs w:val="28"/>
        </w:rPr>
      </w:pPr>
      <w:r w:rsidRPr="0076016D">
        <w:rPr>
          <w:rStyle w:val="s3"/>
          <w:sz w:val="28"/>
          <w:szCs w:val="28"/>
        </w:rPr>
        <w:t>Время выполнения 15 мин.</w:t>
      </w:r>
    </w:p>
    <w:p w:rsidR="003F4A11" w:rsidRPr="0076016D" w:rsidRDefault="003F4A11" w:rsidP="003F4A11">
      <w:pPr>
        <w:pStyle w:val="p3"/>
        <w:spacing w:before="0" w:beforeAutospacing="0" w:after="0" w:afterAutospacing="0"/>
        <w:jc w:val="both"/>
        <w:rPr>
          <w:rStyle w:val="s3"/>
          <w:sz w:val="28"/>
          <w:szCs w:val="28"/>
        </w:rPr>
      </w:pPr>
      <w:r w:rsidRPr="0076016D">
        <w:rPr>
          <w:rStyle w:val="s3"/>
          <w:sz w:val="28"/>
          <w:szCs w:val="28"/>
        </w:rPr>
        <w:t>Критерии оценивания: содержательное соответствие приведенному ниже пояснению:</w:t>
      </w:r>
    </w:p>
    <w:p w:rsidR="003F4A11" w:rsidRPr="0076016D" w:rsidRDefault="003F4A11" w:rsidP="003F4A11">
      <w:pPr>
        <w:spacing w:after="0"/>
        <w:jc w:val="both"/>
        <w:rPr>
          <w:rFonts w:ascii="Times New Roman" w:hAnsi="Times New Roman"/>
          <w:sz w:val="28"/>
          <w:szCs w:val="28"/>
        </w:rPr>
      </w:pPr>
      <w:r w:rsidRPr="0076016D">
        <w:rPr>
          <w:rFonts w:ascii="Times New Roman" w:hAnsi="Times New Roman"/>
          <w:sz w:val="28"/>
          <w:szCs w:val="28"/>
        </w:rPr>
        <w:t xml:space="preserve">Опасные природные явления классифицируются по нескольким признакам: происхождению, продолжительности действия, регулярности и силе. По </w:t>
      </w:r>
      <w:r w:rsidRPr="0076016D">
        <w:rPr>
          <w:rFonts w:ascii="Times New Roman" w:hAnsi="Times New Roman"/>
          <w:sz w:val="28"/>
          <w:szCs w:val="28"/>
        </w:rPr>
        <w:lastRenderedPageBreak/>
        <w:t>происхождению выделяются геологические (землетрясения, оползни), геокриологические (пучение, термокарст), гидрологические (наводнения) и метеорологические (ураганы, засухи). По продолжительности действие явлений может быть кратковременным (например, торнадо) или длительным (например, засуха). Регулярность определяет частоту повторяемости события, а сила — масштаб его последствий. Такая классификация помогает разрабатывать эффективные меры защиты.</w:t>
      </w: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eastAsia="Times New Roman" w:hAnsi="Times New Roman"/>
          <w:sz w:val="28"/>
          <w:szCs w:val="28"/>
          <w:lang w:eastAsia="ru-RU"/>
        </w:rPr>
        <w:t>Компетенции (индикаторы): ПК-9 (ПК-9.3)</w:t>
      </w:r>
    </w:p>
    <w:p w:rsidR="003F4A11" w:rsidRPr="0076016D" w:rsidRDefault="003F4A11" w:rsidP="003F4A11">
      <w:pPr>
        <w:pStyle w:val="1"/>
        <w:spacing w:after="0"/>
        <w:rPr>
          <w:b w:val="0"/>
          <w:szCs w:val="28"/>
        </w:rPr>
      </w:pPr>
    </w:p>
    <w:p w:rsidR="003F4A11" w:rsidRPr="0076016D" w:rsidRDefault="003F4A11" w:rsidP="003F4A11">
      <w:pPr>
        <w:spacing w:after="0" w:line="240" w:lineRule="auto"/>
        <w:jc w:val="both"/>
        <w:rPr>
          <w:rFonts w:ascii="Times New Roman" w:hAnsi="Times New Roman"/>
          <w:sz w:val="28"/>
          <w:szCs w:val="28"/>
        </w:rPr>
      </w:pPr>
      <w:r w:rsidRPr="0076016D">
        <w:rPr>
          <w:rFonts w:ascii="Times New Roman" w:hAnsi="Times New Roman"/>
          <w:sz w:val="28"/>
          <w:szCs w:val="28"/>
        </w:rPr>
        <w:t>5. Как применяются стандарты ISO в области управления экологическими рисками.?</w:t>
      </w:r>
    </w:p>
    <w:p w:rsidR="003F4A11" w:rsidRPr="0076016D" w:rsidRDefault="003F4A11" w:rsidP="003F4A11">
      <w:pPr>
        <w:pStyle w:val="p3"/>
        <w:spacing w:before="0" w:beforeAutospacing="0" w:after="0" w:afterAutospacing="0"/>
        <w:jc w:val="both"/>
        <w:rPr>
          <w:rStyle w:val="s3"/>
          <w:sz w:val="28"/>
          <w:szCs w:val="28"/>
        </w:rPr>
      </w:pPr>
      <w:r w:rsidRPr="0076016D">
        <w:rPr>
          <w:rStyle w:val="s3"/>
          <w:sz w:val="28"/>
          <w:szCs w:val="28"/>
        </w:rPr>
        <w:t>Время выполнения 15 мин.</w:t>
      </w:r>
    </w:p>
    <w:p w:rsidR="003F4A11" w:rsidRPr="0076016D" w:rsidRDefault="003F4A11" w:rsidP="003F4A11">
      <w:pPr>
        <w:pStyle w:val="p3"/>
        <w:spacing w:before="0" w:beforeAutospacing="0" w:after="0" w:afterAutospacing="0"/>
        <w:jc w:val="both"/>
        <w:rPr>
          <w:rStyle w:val="s3"/>
          <w:sz w:val="28"/>
          <w:szCs w:val="28"/>
        </w:rPr>
      </w:pPr>
      <w:r w:rsidRPr="0076016D">
        <w:rPr>
          <w:rStyle w:val="s3"/>
          <w:sz w:val="28"/>
          <w:szCs w:val="28"/>
        </w:rPr>
        <w:t>Критерии оценивания: содержательное соответствие приведенному ниже пояснению:</w:t>
      </w:r>
    </w:p>
    <w:p w:rsidR="003F4A11" w:rsidRPr="0076016D" w:rsidRDefault="003F4A11" w:rsidP="003F4A11">
      <w:pPr>
        <w:spacing w:after="0"/>
        <w:jc w:val="both"/>
        <w:rPr>
          <w:rFonts w:ascii="Times New Roman" w:hAnsi="Times New Roman"/>
          <w:sz w:val="28"/>
          <w:szCs w:val="28"/>
        </w:rPr>
      </w:pPr>
      <w:r w:rsidRPr="0076016D">
        <w:rPr>
          <w:rFonts w:ascii="Times New Roman" w:hAnsi="Times New Roman"/>
          <w:sz w:val="28"/>
          <w:szCs w:val="28"/>
        </w:rPr>
        <w:t>В области управления экологическими рисками применяются стандарты ISO серии 14000. Ключевые стандарты включают ISO 14001, который определяет требования к системам экологического менеджмента, и ISO 14031, направленный на оценку состояния экосистем. Также используется ISO 14040 для оценки жизненного цикла продукции, где рассматриваются все этапы от производства до утилизации. ISO 14050 предоставляет словарь экологических терминов, что помогает стандартизировать язык общения между специалистами разных областей. Эти стандарты способствуют гармонизации подходов к охране окружающей среды на международном уровне.</w:t>
      </w:r>
    </w:p>
    <w:p w:rsidR="003F4A11" w:rsidRPr="0076016D" w:rsidRDefault="003F4A11" w:rsidP="003F4A11">
      <w:pPr>
        <w:shd w:val="clear" w:color="auto" w:fill="FFFFFF"/>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Компетенции (индикаторы): ПК-9 (ПК-9.3)</w:t>
      </w:r>
    </w:p>
    <w:p w:rsidR="003F4A11" w:rsidRPr="0076016D" w:rsidRDefault="003F4A11" w:rsidP="003F4A11">
      <w:pPr>
        <w:pStyle w:val="1"/>
        <w:spacing w:after="0"/>
        <w:rPr>
          <w:b w:val="0"/>
          <w:szCs w:val="28"/>
        </w:rPr>
      </w:pPr>
    </w:p>
    <w:p w:rsidR="003F4A11" w:rsidRPr="0076016D" w:rsidRDefault="003F4A11" w:rsidP="003F4A11">
      <w:pPr>
        <w:pStyle w:val="1"/>
        <w:spacing w:after="0"/>
        <w:rPr>
          <w:b w:val="0"/>
          <w:szCs w:val="28"/>
        </w:rPr>
      </w:pPr>
      <w:r w:rsidRPr="0076016D">
        <w:rPr>
          <w:b w:val="0"/>
          <w:szCs w:val="28"/>
        </w:rPr>
        <w:t>6. Какие методологии используются для оценки радиационного риска?</w:t>
      </w:r>
    </w:p>
    <w:p w:rsidR="003F4A11" w:rsidRPr="0076016D" w:rsidRDefault="003F4A11" w:rsidP="003F4A11">
      <w:pPr>
        <w:pStyle w:val="p3"/>
        <w:spacing w:before="0" w:beforeAutospacing="0" w:after="0" w:afterAutospacing="0"/>
        <w:jc w:val="both"/>
        <w:rPr>
          <w:rStyle w:val="s3"/>
          <w:sz w:val="28"/>
          <w:szCs w:val="28"/>
        </w:rPr>
      </w:pPr>
      <w:r w:rsidRPr="0076016D">
        <w:rPr>
          <w:rStyle w:val="s3"/>
          <w:sz w:val="28"/>
          <w:szCs w:val="28"/>
        </w:rPr>
        <w:t>Время выполнения 15 мин.</w:t>
      </w:r>
    </w:p>
    <w:p w:rsidR="003F4A11" w:rsidRPr="0076016D" w:rsidRDefault="003F4A11" w:rsidP="003F4A11">
      <w:pPr>
        <w:spacing w:after="0" w:line="240" w:lineRule="auto"/>
        <w:jc w:val="both"/>
        <w:rPr>
          <w:rFonts w:ascii="Times New Roman" w:hAnsi="Times New Roman"/>
          <w:sz w:val="28"/>
          <w:szCs w:val="28"/>
        </w:rPr>
      </w:pPr>
      <w:r w:rsidRPr="0076016D">
        <w:rPr>
          <w:rStyle w:val="s3"/>
          <w:rFonts w:ascii="Times New Roman" w:hAnsi="Times New Roman"/>
          <w:sz w:val="28"/>
          <w:szCs w:val="28"/>
        </w:rPr>
        <w:t>Критерии оценивания: содержательное соответствие приведенному ниже пояснению:</w:t>
      </w:r>
    </w:p>
    <w:p w:rsidR="003F4A11" w:rsidRPr="0076016D" w:rsidRDefault="003F4A11" w:rsidP="003F4A11">
      <w:pPr>
        <w:spacing w:after="0"/>
        <w:jc w:val="both"/>
        <w:rPr>
          <w:rFonts w:ascii="Times New Roman" w:hAnsi="Times New Roman"/>
          <w:sz w:val="28"/>
          <w:szCs w:val="28"/>
        </w:rPr>
      </w:pPr>
      <w:r w:rsidRPr="0076016D">
        <w:rPr>
          <w:rFonts w:ascii="Times New Roman" w:hAnsi="Times New Roman"/>
          <w:sz w:val="28"/>
          <w:szCs w:val="28"/>
        </w:rPr>
        <w:t>Для оценки радиационного риска используются две основные модели: абсолютный аддитивный риск и относительный мультипликативный риск. Абсолютный аддитивный риск оценивается как число дополнительных случаев рака на единицу дозы и единицу времени. Относительный мультипликативный риск учитывает пропорциональную зависимость между естественной смертностью от рака и избытком, вызванным облучением. Расчеты выполняются с использованием коэффициентов, таких как коэффициент индивидуального радиационного риска (КЭРР). Эти методологии применяются для оценки риска на атомных электростанциях и хранилищах радиоактивных отходов.</w:t>
      </w:r>
    </w:p>
    <w:p w:rsidR="003F4A11" w:rsidRPr="0076016D" w:rsidRDefault="003F4A11" w:rsidP="003F4A11">
      <w:pPr>
        <w:spacing w:after="0" w:line="240" w:lineRule="auto"/>
        <w:jc w:val="both"/>
        <w:rPr>
          <w:rFonts w:ascii="Times New Roman" w:eastAsia="Times New Roman" w:hAnsi="Times New Roman"/>
          <w:sz w:val="28"/>
          <w:szCs w:val="28"/>
          <w:lang w:eastAsia="ru-RU"/>
        </w:rPr>
      </w:pPr>
      <w:r w:rsidRPr="0076016D">
        <w:rPr>
          <w:rFonts w:ascii="Times New Roman" w:eastAsia="Times New Roman" w:hAnsi="Times New Roman"/>
          <w:sz w:val="28"/>
          <w:szCs w:val="28"/>
          <w:lang w:eastAsia="ru-RU"/>
        </w:rPr>
        <w:t>Компетенции (индикаторы): ПК-9 (ПК-9.3)</w:t>
      </w:r>
    </w:p>
    <w:p w:rsidR="00131175" w:rsidRPr="0076016D" w:rsidRDefault="00131175" w:rsidP="003F4A11">
      <w:pPr>
        <w:spacing w:after="0" w:line="240" w:lineRule="auto"/>
        <w:jc w:val="center"/>
        <w:rPr>
          <w:rFonts w:ascii="Times New Roman" w:hAnsi="Times New Roman"/>
          <w:color w:val="000000"/>
          <w:sz w:val="28"/>
          <w:szCs w:val="28"/>
        </w:rPr>
      </w:pPr>
      <w:r w:rsidRPr="0076016D">
        <w:rPr>
          <w:rFonts w:ascii="Times New Roman" w:eastAsia="Times New Roman" w:hAnsi="Times New Roman"/>
          <w:sz w:val="28"/>
          <w:szCs w:val="28"/>
          <w:lang w:eastAsia="ru-RU"/>
        </w:rPr>
        <w:br w:type="page"/>
      </w:r>
    </w:p>
    <w:p w:rsidR="00194CB0" w:rsidRPr="0076016D" w:rsidRDefault="00194CB0" w:rsidP="00C17E66">
      <w:pPr>
        <w:spacing w:after="0" w:line="240" w:lineRule="auto"/>
        <w:jc w:val="both"/>
        <w:rPr>
          <w:rFonts w:ascii="Times New Roman" w:hAnsi="Times New Roman"/>
          <w:sz w:val="28"/>
          <w:szCs w:val="28"/>
        </w:rPr>
      </w:pPr>
      <w:bookmarkStart w:id="0" w:name="_GoBack"/>
      <w:bookmarkEnd w:id="0"/>
    </w:p>
    <w:sectPr w:rsidR="00194CB0" w:rsidRPr="0076016D" w:rsidSect="001449E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0306" w:rsidRDefault="00250306" w:rsidP="00A4633C">
      <w:pPr>
        <w:spacing w:after="0" w:line="240" w:lineRule="auto"/>
      </w:pPr>
      <w:r>
        <w:separator/>
      </w:r>
    </w:p>
  </w:endnote>
  <w:endnote w:type="continuationSeparator" w:id="0">
    <w:p w:rsidR="00250306" w:rsidRDefault="00250306" w:rsidP="00A46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0306" w:rsidRDefault="00250306" w:rsidP="00A4633C">
      <w:pPr>
        <w:spacing w:after="0" w:line="240" w:lineRule="auto"/>
      </w:pPr>
      <w:r>
        <w:separator/>
      </w:r>
    </w:p>
  </w:footnote>
  <w:footnote w:type="continuationSeparator" w:id="0">
    <w:p w:rsidR="00250306" w:rsidRDefault="00250306" w:rsidP="00A463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D23E0"/>
    <w:multiLevelType w:val="multilevel"/>
    <w:tmpl w:val="11A2C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BB1AAA"/>
    <w:multiLevelType w:val="hybridMultilevel"/>
    <w:tmpl w:val="477857FA"/>
    <w:lvl w:ilvl="0" w:tplc="0419000F">
      <w:start w:val="1"/>
      <w:numFmt w:val="decimal"/>
      <w:pStyle w:val="a"/>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73E5479"/>
    <w:multiLevelType w:val="hybridMultilevel"/>
    <w:tmpl w:val="908241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6684A35"/>
    <w:multiLevelType w:val="hybridMultilevel"/>
    <w:tmpl w:val="9B5E0A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8631969"/>
    <w:multiLevelType w:val="singleLevel"/>
    <w:tmpl w:val="41DE3234"/>
    <w:lvl w:ilvl="0">
      <w:start w:val="1"/>
      <w:numFmt w:val="decimal"/>
      <w:lvlText w:val="%1)"/>
      <w:lvlJc w:val="left"/>
      <w:pPr>
        <w:tabs>
          <w:tab w:val="num" w:pos="1077"/>
        </w:tabs>
        <w:ind w:left="1077" w:hanging="368"/>
      </w:pPr>
      <w:rPr>
        <w:rFonts w:hint="default"/>
      </w:rPr>
    </w:lvl>
  </w:abstractNum>
  <w:abstractNum w:abstractNumId="5" w15:restartNumberingAfterBreak="0">
    <w:nsid w:val="59DC25A3"/>
    <w:multiLevelType w:val="multilevel"/>
    <w:tmpl w:val="4A2AA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1"/>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5A8"/>
    <w:rsid w:val="00002DF1"/>
    <w:rsid w:val="000121FB"/>
    <w:rsid w:val="00027BFF"/>
    <w:rsid w:val="00036B96"/>
    <w:rsid w:val="000455FA"/>
    <w:rsid w:val="00050610"/>
    <w:rsid w:val="0005077B"/>
    <w:rsid w:val="00051949"/>
    <w:rsid w:val="0005513B"/>
    <w:rsid w:val="000641F3"/>
    <w:rsid w:val="0008209F"/>
    <w:rsid w:val="00082179"/>
    <w:rsid w:val="00085E21"/>
    <w:rsid w:val="00087A2A"/>
    <w:rsid w:val="00091E38"/>
    <w:rsid w:val="00094991"/>
    <w:rsid w:val="0009723D"/>
    <w:rsid w:val="000B5CBE"/>
    <w:rsid w:val="000C6C81"/>
    <w:rsid w:val="000D2B01"/>
    <w:rsid w:val="000E1409"/>
    <w:rsid w:val="000E2BA4"/>
    <w:rsid w:val="000F0400"/>
    <w:rsid w:val="00101C00"/>
    <w:rsid w:val="00113DC3"/>
    <w:rsid w:val="00124381"/>
    <w:rsid w:val="00131175"/>
    <w:rsid w:val="00135011"/>
    <w:rsid w:val="00143FAC"/>
    <w:rsid w:val="001449E3"/>
    <w:rsid w:val="00177CB2"/>
    <w:rsid w:val="00180F16"/>
    <w:rsid w:val="00181D78"/>
    <w:rsid w:val="001900A5"/>
    <w:rsid w:val="00194CB0"/>
    <w:rsid w:val="001A58BC"/>
    <w:rsid w:val="0020300E"/>
    <w:rsid w:val="002053F1"/>
    <w:rsid w:val="00216091"/>
    <w:rsid w:val="00217CDD"/>
    <w:rsid w:val="00230559"/>
    <w:rsid w:val="002365A8"/>
    <w:rsid w:val="00242241"/>
    <w:rsid w:val="00250306"/>
    <w:rsid w:val="00255721"/>
    <w:rsid w:val="002622A0"/>
    <w:rsid w:val="002662F0"/>
    <w:rsid w:val="002877D3"/>
    <w:rsid w:val="00293A13"/>
    <w:rsid w:val="00293F55"/>
    <w:rsid w:val="002A0143"/>
    <w:rsid w:val="002A680A"/>
    <w:rsid w:val="002B5F6F"/>
    <w:rsid w:val="002B7328"/>
    <w:rsid w:val="002E6564"/>
    <w:rsid w:val="002F12BE"/>
    <w:rsid w:val="003072DC"/>
    <w:rsid w:val="00323C4B"/>
    <w:rsid w:val="0032554E"/>
    <w:rsid w:val="003258F5"/>
    <w:rsid w:val="0033488A"/>
    <w:rsid w:val="00360464"/>
    <w:rsid w:val="003605EE"/>
    <w:rsid w:val="003621E3"/>
    <w:rsid w:val="00367807"/>
    <w:rsid w:val="00367C07"/>
    <w:rsid w:val="00371201"/>
    <w:rsid w:val="003728AB"/>
    <w:rsid w:val="003807E4"/>
    <w:rsid w:val="00390221"/>
    <w:rsid w:val="00396519"/>
    <w:rsid w:val="003B10FD"/>
    <w:rsid w:val="003B4B63"/>
    <w:rsid w:val="003D1A1B"/>
    <w:rsid w:val="003D3C74"/>
    <w:rsid w:val="003D54D7"/>
    <w:rsid w:val="003E24DA"/>
    <w:rsid w:val="003E52E0"/>
    <w:rsid w:val="003F4A11"/>
    <w:rsid w:val="004007AE"/>
    <w:rsid w:val="00422721"/>
    <w:rsid w:val="00426F64"/>
    <w:rsid w:val="00433D84"/>
    <w:rsid w:val="004574CC"/>
    <w:rsid w:val="00463F96"/>
    <w:rsid w:val="004845A3"/>
    <w:rsid w:val="0049568C"/>
    <w:rsid w:val="004B321B"/>
    <w:rsid w:val="004B41AB"/>
    <w:rsid w:val="004B53EE"/>
    <w:rsid w:val="004B54E5"/>
    <w:rsid w:val="004B5695"/>
    <w:rsid w:val="004D1149"/>
    <w:rsid w:val="004E6105"/>
    <w:rsid w:val="00511437"/>
    <w:rsid w:val="0051362D"/>
    <w:rsid w:val="00513666"/>
    <w:rsid w:val="00521E88"/>
    <w:rsid w:val="005260C7"/>
    <w:rsid w:val="0055730A"/>
    <w:rsid w:val="00565C2A"/>
    <w:rsid w:val="00566BC7"/>
    <w:rsid w:val="00572C19"/>
    <w:rsid w:val="00580CBE"/>
    <w:rsid w:val="00580D32"/>
    <w:rsid w:val="00581774"/>
    <w:rsid w:val="005A5D14"/>
    <w:rsid w:val="005B139F"/>
    <w:rsid w:val="005B2756"/>
    <w:rsid w:val="006023FC"/>
    <w:rsid w:val="0060341A"/>
    <w:rsid w:val="00604D00"/>
    <w:rsid w:val="00605630"/>
    <w:rsid w:val="00606D4C"/>
    <w:rsid w:val="00622F20"/>
    <w:rsid w:val="00624E56"/>
    <w:rsid w:val="00630DD8"/>
    <w:rsid w:val="00641DF0"/>
    <w:rsid w:val="0064393B"/>
    <w:rsid w:val="006450B2"/>
    <w:rsid w:val="00653A88"/>
    <w:rsid w:val="006765B8"/>
    <w:rsid w:val="006C0C5D"/>
    <w:rsid w:val="006C78F4"/>
    <w:rsid w:val="006D7333"/>
    <w:rsid w:val="006E05D2"/>
    <w:rsid w:val="006E0BEB"/>
    <w:rsid w:val="006E342E"/>
    <w:rsid w:val="006E5DBD"/>
    <w:rsid w:val="006E7E69"/>
    <w:rsid w:val="00713CD2"/>
    <w:rsid w:val="00714BD9"/>
    <w:rsid w:val="007150DF"/>
    <w:rsid w:val="0073105C"/>
    <w:rsid w:val="0073707B"/>
    <w:rsid w:val="0075620E"/>
    <w:rsid w:val="0076016D"/>
    <w:rsid w:val="00772E06"/>
    <w:rsid w:val="00776153"/>
    <w:rsid w:val="00777FF0"/>
    <w:rsid w:val="00780B7E"/>
    <w:rsid w:val="00792835"/>
    <w:rsid w:val="00793794"/>
    <w:rsid w:val="007A59FE"/>
    <w:rsid w:val="007B0765"/>
    <w:rsid w:val="007C2055"/>
    <w:rsid w:val="007D54C8"/>
    <w:rsid w:val="007E4778"/>
    <w:rsid w:val="007F1796"/>
    <w:rsid w:val="008031BA"/>
    <w:rsid w:val="00805575"/>
    <w:rsid w:val="00813DC3"/>
    <w:rsid w:val="00835BCD"/>
    <w:rsid w:val="008367EC"/>
    <w:rsid w:val="00845F17"/>
    <w:rsid w:val="008618A9"/>
    <w:rsid w:val="008650AE"/>
    <w:rsid w:val="00880589"/>
    <w:rsid w:val="00893024"/>
    <w:rsid w:val="00893610"/>
    <w:rsid w:val="00893C19"/>
    <w:rsid w:val="00894885"/>
    <w:rsid w:val="0089742F"/>
    <w:rsid w:val="008A6D92"/>
    <w:rsid w:val="008B61F4"/>
    <w:rsid w:val="008B6FE7"/>
    <w:rsid w:val="008B778E"/>
    <w:rsid w:val="008C0687"/>
    <w:rsid w:val="008C2021"/>
    <w:rsid w:val="008C6086"/>
    <w:rsid w:val="008F1F86"/>
    <w:rsid w:val="009070CA"/>
    <w:rsid w:val="00913BD1"/>
    <w:rsid w:val="009143D4"/>
    <w:rsid w:val="00916F02"/>
    <w:rsid w:val="00917605"/>
    <w:rsid w:val="00921868"/>
    <w:rsid w:val="00924D37"/>
    <w:rsid w:val="009348C0"/>
    <w:rsid w:val="0094038D"/>
    <w:rsid w:val="00965CF0"/>
    <w:rsid w:val="00966345"/>
    <w:rsid w:val="009723C3"/>
    <w:rsid w:val="0097765F"/>
    <w:rsid w:val="00983DAC"/>
    <w:rsid w:val="009A15A3"/>
    <w:rsid w:val="009A2B5F"/>
    <w:rsid w:val="009A71D8"/>
    <w:rsid w:val="009C21F1"/>
    <w:rsid w:val="009C2960"/>
    <w:rsid w:val="009C6184"/>
    <w:rsid w:val="009F428D"/>
    <w:rsid w:val="009F4E42"/>
    <w:rsid w:val="009F5153"/>
    <w:rsid w:val="00A05C53"/>
    <w:rsid w:val="00A108DE"/>
    <w:rsid w:val="00A21C37"/>
    <w:rsid w:val="00A24DDD"/>
    <w:rsid w:val="00A358A6"/>
    <w:rsid w:val="00A363EB"/>
    <w:rsid w:val="00A44D7C"/>
    <w:rsid w:val="00A4633C"/>
    <w:rsid w:val="00A479D0"/>
    <w:rsid w:val="00A7182D"/>
    <w:rsid w:val="00A76AB6"/>
    <w:rsid w:val="00A83BA8"/>
    <w:rsid w:val="00A92A3A"/>
    <w:rsid w:val="00A9402A"/>
    <w:rsid w:val="00AA096C"/>
    <w:rsid w:val="00AA47F7"/>
    <w:rsid w:val="00AB6C4F"/>
    <w:rsid w:val="00AC62F1"/>
    <w:rsid w:val="00AE029D"/>
    <w:rsid w:val="00AE0958"/>
    <w:rsid w:val="00B12B1A"/>
    <w:rsid w:val="00B16DC0"/>
    <w:rsid w:val="00B23661"/>
    <w:rsid w:val="00B23F76"/>
    <w:rsid w:val="00B3589B"/>
    <w:rsid w:val="00B358A6"/>
    <w:rsid w:val="00B467DC"/>
    <w:rsid w:val="00B549E9"/>
    <w:rsid w:val="00B54C5F"/>
    <w:rsid w:val="00B64C00"/>
    <w:rsid w:val="00B65385"/>
    <w:rsid w:val="00B66477"/>
    <w:rsid w:val="00B73797"/>
    <w:rsid w:val="00B738B5"/>
    <w:rsid w:val="00B77AE7"/>
    <w:rsid w:val="00B849E4"/>
    <w:rsid w:val="00B97DC8"/>
    <w:rsid w:val="00BB396F"/>
    <w:rsid w:val="00BB3FE6"/>
    <w:rsid w:val="00BB601B"/>
    <w:rsid w:val="00BB64E5"/>
    <w:rsid w:val="00BD2FC4"/>
    <w:rsid w:val="00BD64F2"/>
    <w:rsid w:val="00C03855"/>
    <w:rsid w:val="00C06075"/>
    <w:rsid w:val="00C10B30"/>
    <w:rsid w:val="00C1505E"/>
    <w:rsid w:val="00C17E66"/>
    <w:rsid w:val="00C30527"/>
    <w:rsid w:val="00C41FC0"/>
    <w:rsid w:val="00C455BB"/>
    <w:rsid w:val="00C60AF4"/>
    <w:rsid w:val="00C618A5"/>
    <w:rsid w:val="00C634F4"/>
    <w:rsid w:val="00C7711C"/>
    <w:rsid w:val="00C82AEA"/>
    <w:rsid w:val="00C878C9"/>
    <w:rsid w:val="00C91D72"/>
    <w:rsid w:val="00C95129"/>
    <w:rsid w:val="00C978DC"/>
    <w:rsid w:val="00CA34D6"/>
    <w:rsid w:val="00CA3765"/>
    <w:rsid w:val="00CB7E8A"/>
    <w:rsid w:val="00CF119F"/>
    <w:rsid w:val="00CF3583"/>
    <w:rsid w:val="00D01B42"/>
    <w:rsid w:val="00D03F70"/>
    <w:rsid w:val="00D066B7"/>
    <w:rsid w:val="00D07F45"/>
    <w:rsid w:val="00D3743B"/>
    <w:rsid w:val="00D402DE"/>
    <w:rsid w:val="00D438DB"/>
    <w:rsid w:val="00D44F68"/>
    <w:rsid w:val="00D47908"/>
    <w:rsid w:val="00D62D1C"/>
    <w:rsid w:val="00D635EE"/>
    <w:rsid w:val="00D7780C"/>
    <w:rsid w:val="00DA0116"/>
    <w:rsid w:val="00DB5F83"/>
    <w:rsid w:val="00DB6912"/>
    <w:rsid w:val="00DB692F"/>
    <w:rsid w:val="00DC0101"/>
    <w:rsid w:val="00DC7C1E"/>
    <w:rsid w:val="00DF5F45"/>
    <w:rsid w:val="00DF7072"/>
    <w:rsid w:val="00E0278C"/>
    <w:rsid w:val="00E05924"/>
    <w:rsid w:val="00E07944"/>
    <w:rsid w:val="00E1187B"/>
    <w:rsid w:val="00E21F1B"/>
    <w:rsid w:val="00E25426"/>
    <w:rsid w:val="00E25B13"/>
    <w:rsid w:val="00E44E4E"/>
    <w:rsid w:val="00E5319B"/>
    <w:rsid w:val="00E65B1D"/>
    <w:rsid w:val="00E82AD3"/>
    <w:rsid w:val="00E9280B"/>
    <w:rsid w:val="00EC1345"/>
    <w:rsid w:val="00ED127A"/>
    <w:rsid w:val="00EE12CA"/>
    <w:rsid w:val="00EE26D8"/>
    <w:rsid w:val="00EF2C46"/>
    <w:rsid w:val="00F031CB"/>
    <w:rsid w:val="00F113DA"/>
    <w:rsid w:val="00F123BE"/>
    <w:rsid w:val="00F151BD"/>
    <w:rsid w:val="00F21089"/>
    <w:rsid w:val="00F230F5"/>
    <w:rsid w:val="00F25025"/>
    <w:rsid w:val="00F348AB"/>
    <w:rsid w:val="00F40A77"/>
    <w:rsid w:val="00F40E8E"/>
    <w:rsid w:val="00F42D6C"/>
    <w:rsid w:val="00F541C3"/>
    <w:rsid w:val="00F64428"/>
    <w:rsid w:val="00F761B4"/>
    <w:rsid w:val="00F84BFF"/>
    <w:rsid w:val="00FA12A8"/>
    <w:rsid w:val="00FA459D"/>
    <w:rsid w:val="00FC2E95"/>
    <w:rsid w:val="00FF54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FE5450-DA92-447E-B7EE-2EF529846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365A8"/>
    <w:pPr>
      <w:spacing w:after="200" w:line="276" w:lineRule="auto"/>
    </w:pPr>
    <w:rPr>
      <w:sz w:val="22"/>
      <w:szCs w:val="22"/>
      <w:lang w:eastAsia="en-US"/>
    </w:rPr>
  </w:style>
  <w:style w:type="paragraph" w:styleId="1">
    <w:name w:val="heading 1"/>
    <w:basedOn w:val="a0"/>
    <w:link w:val="10"/>
    <w:uiPriority w:val="9"/>
    <w:qFormat/>
    <w:rsid w:val="00F230F5"/>
    <w:pPr>
      <w:spacing w:after="480" w:line="240" w:lineRule="auto"/>
      <w:jc w:val="both"/>
      <w:outlineLvl w:val="0"/>
    </w:pPr>
    <w:rPr>
      <w:rFonts w:ascii="Times New Roman" w:eastAsia="Times New Roman" w:hAnsi="Times New Roman"/>
      <w:b/>
      <w:bCs/>
      <w:kern w:val="36"/>
      <w:sz w:val="28"/>
      <w:szCs w:val="48"/>
      <w:lang w:val="x-none" w:eastAsia="x-none"/>
    </w:rPr>
  </w:style>
  <w:style w:type="paragraph" w:styleId="2">
    <w:name w:val="heading 2"/>
    <w:basedOn w:val="a0"/>
    <w:next w:val="a0"/>
    <w:link w:val="20"/>
    <w:uiPriority w:val="9"/>
    <w:unhideWhenUsed/>
    <w:qFormat/>
    <w:rsid w:val="00F230F5"/>
    <w:pPr>
      <w:keepNext/>
      <w:spacing w:after="360" w:line="240" w:lineRule="auto"/>
      <w:ind w:firstLine="709"/>
      <w:jc w:val="both"/>
      <w:outlineLvl w:val="1"/>
    </w:pPr>
    <w:rPr>
      <w:rFonts w:ascii="Times New Roman" w:eastAsia="Times New Roman" w:hAnsi="Times New Roman"/>
      <w:b/>
      <w:bCs/>
      <w:iCs/>
      <w:sz w:val="28"/>
      <w:szCs w:val="28"/>
      <w:lang w:val="x-none"/>
    </w:rPr>
  </w:style>
  <w:style w:type="paragraph" w:styleId="3">
    <w:name w:val="heading 3"/>
    <w:basedOn w:val="a0"/>
    <w:next w:val="a0"/>
    <w:link w:val="30"/>
    <w:uiPriority w:val="9"/>
    <w:unhideWhenUsed/>
    <w:qFormat/>
    <w:rsid w:val="00F230F5"/>
    <w:pPr>
      <w:keepNext/>
      <w:spacing w:before="240" w:after="60"/>
      <w:outlineLvl w:val="2"/>
    </w:pPr>
    <w:rPr>
      <w:rFonts w:ascii="Cambria" w:eastAsia="Times New Roman" w:hAnsi="Cambria"/>
      <w:b/>
      <w:bCs/>
      <w:sz w:val="26"/>
      <w:szCs w:val="26"/>
    </w:rPr>
  </w:style>
  <w:style w:type="paragraph" w:styleId="4">
    <w:name w:val="heading 4"/>
    <w:basedOn w:val="a0"/>
    <w:next w:val="a0"/>
    <w:link w:val="40"/>
    <w:uiPriority w:val="9"/>
    <w:semiHidden/>
    <w:unhideWhenUsed/>
    <w:qFormat/>
    <w:rsid w:val="00F230F5"/>
    <w:pPr>
      <w:keepNext/>
      <w:spacing w:before="240" w:after="60"/>
      <w:outlineLvl w:val="3"/>
    </w:pPr>
    <w:rPr>
      <w:rFonts w:eastAsia="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Основной текст (2)_"/>
    <w:link w:val="22"/>
    <w:rsid w:val="002365A8"/>
    <w:rPr>
      <w:shd w:val="clear" w:color="auto" w:fill="FFFFFF"/>
    </w:rPr>
  </w:style>
  <w:style w:type="paragraph" w:customStyle="1" w:styleId="22">
    <w:name w:val="Основной текст (2)"/>
    <w:basedOn w:val="a0"/>
    <w:link w:val="21"/>
    <w:rsid w:val="002365A8"/>
    <w:pPr>
      <w:widowControl w:val="0"/>
      <w:shd w:val="clear" w:color="auto" w:fill="FFFFFF"/>
      <w:spacing w:after="240" w:line="274" w:lineRule="exact"/>
      <w:ind w:hanging="400"/>
      <w:jc w:val="both"/>
    </w:pPr>
    <w:rPr>
      <w:sz w:val="20"/>
      <w:szCs w:val="20"/>
      <w:lang w:val="x-none" w:eastAsia="x-none"/>
    </w:rPr>
  </w:style>
  <w:style w:type="character" w:customStyle="1" w:styleId="41">
    <w:name w:val="Основной текст (4)_"/>
    <w:link w:val="42"/>
    <w:rsid w:val="002365A8"/>
    <w:rPr>
      <w:b/>
      <w:bCs/>
      <w:sz w:val="28"/>
      <w:szCs w:val="28"/>
      <w:shd w:val="clear" w:color="auto" w:fill="FFFFFF"/>
    </w:rPr>
  </w:style>
  <w:style w:type="paragraph" w:customStyle="1" w:styleId="42">
    <w:name w:val="Основной текст (4)"/>
    <w:basedOn w:val="a0"/>
    <w:link w:val="41"/>
    <w:rsid w:val="002365A8"/>
    <w:pPr>
      <w:widowControl w:val="0"/>
      <w:shd w:val="clear" w:color="auto" w:fill="FFFFFF"/>
      <w:spacing w:before="300" w:after="0" w:line="317" w:lineRule="exact"/>
      <w:ind w:firstLine="600"/>
      <w:jc w:val="both"/>
    </w:pPr>
    <w:rPr>
      <w:b/>
      <w:bCs/>
      <w:sz w:val="28"/>
      <w:szCs w:val="28"/>
      <w:lang w:val="x-none" w:eastAsia="x-none"/>
    </w:rPr>
  </w:style>
  <w:style w:type="character" w:customStyle="1" w:styleId="211pt">
    <w:name w:val="Основной текст (2) + 11 pt"/>
    <w:rsid w:val="002365A8"/>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paragraph" w:styleId="a4">
    <w:name w:val="Normal (Web)"/>
    <w:basedOn w:val="a0"/>
    <w:uiPriority w:val="99"/>
    <w:unhideWhenUsed/>
    <w:rsid w:val="000D2B0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5">
    <w:name w:val="a"/>
    <w:basedOn w:val="a0"/>
    <w:rsid w:val="00094991"/>
    <w:pPr>
      <w:spacing w:before="100" w:beforeAutospacing="1" w:after="100" w:afterAutospacing="1" w:line="240" w:lineRule="auto"/>
    </w:pPr>
    <w:rPr>
      <w:rFonts w:ascii="Times New Roman" w:eastAsia="Times New Roman" w:hAnsi="Times New Roman"/>
      <w:sz w:val="24"/>
      <w:szCs w:val="24"/>
      <w:lang w:eastAsia="ru-RU"/>
    </w:rPr>
  </w:style>
  <w:style w:type="character" w:styleId="a6">
    <w:name w:val="Strong"/>
    <w:uiPriority w:val="22"/>
    <w:qFormat/>
    <w:rsid w:val="00094991"/>
    <w:rPr>
      <w:b/>
      <w:bCs/>
    </w:rPr>
  </w:style>
  <w:style w:type="character" w:customStyle="1" w:styleId="a7">
    <w:name w:val="Основной текст Знак"/>
    <w:link w:val="a8"/>
    <w:rsid w:val="00A4633C"/>
    <w:rPr>
      <w:spacing w:val="10"/>
      <w:sz w:val="19"/>
      <w:szCs w:val="19"/>
      <w:shd w:val="clear" w:color="auto" w:fill="FFFFFF"/>
    </w:rPr>
  </w:style>
  <w:style w:type="paragraph" w:styleId="a8">
    <w:name w:val="Body Text"/>
    <w:basedOn w:val="a0"/>
    <w:link w:val="a7"/>
    <w:rsid w:val="00A4633C"/>
    <w:pPr>
      <w:shd w:val="clear" w:color="auto" w:fill="FFFFFF"/>
      <w:spacing w:after="240" w:line="240" w:lineRule="atLeast"/>
    </w:pPr>
    <w:rPr>
      <w:spacing w:val="10"/>
      <w:sz w:val="19"/>
      <w:szCs w:val="19"/>
      <w:lang w:val="x-none" w:eastAsia="x-none"/>
    </w:rPr>
  </w:style>
  <w:style w:type="character" w:customStyle="1" w:styleId="11">
    <w:name w:val="Основной текст Знак1"/>
    <w:uiPriority w:val="99"/>
    <w:semiHidden/>
    <w:rsid w:val="00A4633C"/>
    <w:rPr>
      <w:sz w:val="22"/>
      <w:szCs w:val="22"/>
      <w:lang w:eastAsia="en-US"/>
    </w:rPr>
  </w:style>
  <w:style w:type="character" w:customStyle="1" w:styleId="Georgia">
    <w:name w:val="Основной текст + Georgia"/>
    <w:aliases w:val="9 pt,Малые прописные"/>
    <w:rsid w:val="00A4633C"/>
    <w:rPr>
      <w:rFonts w:ascii="Georgia" w:hAnsi="Georgia" w:cs="Georgia"/>
      <w:smallCaps/>
      <w:spacing w:val="10"/>
      <w:sz w:val="18"/>
      <w:szCs w:val="18"/>
      <w:shd w:val="clear" w:color="auto" w:fill="FFFFFF"/>
      <w:lang w:bidi="ar-SA"/>
    </w:rPr>
  </w:style>
  <w:style w:type="character" w:customStyle="1" w:styleId="64">
    <w:name w:val="Основной текст + Курсив64"/>
    <w:aliases w:val="Интервал 0 pt400"/>
    <w:rsid w:val="00A4633C"/>
    <w:rPr>
      <w:rFonts w:ascii="Times New Roman" w:hAnsi="Times New Roman" w:cs="Times New Roman"/>
      <w:i/>
      <w:iCs/>
      <w:spacing w:val="0"/>
      <w:sz w:val="19"/>
      <w:szCs w:val="19"/>
      <w:shd w:val="clear" w:color="auto" w:fill="FFFFFF"/>
      <w:lang w:bidi="ar-SA"/>
    </w:rPr>
  </w:style>
  <w:style w:type="character" w:styleId="a9">
    <w:name w:val="footnote reference"/>
    <w:unhideWhenUsed/>
    <w:rsid w:val="00A4633C"/>
    <w:rPr>
      <w:vertAlign w:val="superscript"/>
    </w:rPr>
  </w:style>
  <w:style w:type="table" w:styleId="aa">
    <w:name w:val="Table Grid"/>
    <w:basedOn w:val="a2"/>
    <w:uiPriority w:val="59"/>
    <w:rsid w:val="00DB692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2">
    <w:name w:val="s2"/>
    <w:basedOn w:val="a1"/>
    <w:rsid w:val="00ED127A"/>
  </w:style>
  <w:style w:type="character" w:customStyle="1" w:styleId="s3">
    <w:name w:val="s3"/>
    <w:basedOn w:val="a1"/>
    <w:rsid w:val="00ED127A"/>
  </w:style>
  <w:style w:type="character" w:customStyle="1" w:styleId="62">
    <w:name w:val="Основной текст + Курсив62"/>
    <w:aliases w:val="Интервал 0 pt397"/>
    <w:rsid w:val="00ED127A"/>
    <w:rPr>
      <w:rFonts w:ascii="Times New Roman" w:hAnsi="Times New Roman" w:cs="Times New Roman"/>
      <w:i/>
      <w:iCs/>
      <w:spacing w:val="0"/>
      <w:sz w:val="19"/>
      <w:szCs w:val="19"/>
      <w:shd w:val="clear" w:color="auto" w:fill="FFFFFF"/>
      <w:lang w:bidi="ar-SA"/>
    </w:rPr>
  </w:style>
  <w:style w:type="character" w:customStyle="1" w:styleId="58">
    <w:name w:val="Основной текст + Курсив58"/>
    <w:aliases w:val="Интервал 0 pt386"/>
    <w:rsid w:val="00622F20"/>
    <w:rPr>
      <w:rFonts w:ascii="Times New Roman" w:hAnsi="Times New Roman" w:cs="Times New Roman"/>
      <w:i/>
      <w:iCs/>
      <w:spacing w:val="0"/>
      <w:sz w:val="19"/>
      <w:szCs w:val="19"/>
      <w:shd w:val="clear" w:color="auto" w:fill="FFFFFF"/>
      <w:lang w:bidi="ar-SA"/>
    </w:rPr>
  </w:style>
  <w:style w:type="character" w:customStyle="1" w:styleId="10">
    <w:name w:val="Заголовок 1 Знак"/>
    <w:link w:val="1"/>
    <w:uiPriority w:val="9"/>
    <w:rsid w:val="00F230F5"/>
    <w:rPr>
      <w:rFonts w:ascii="Times New Roman" w:eastAsia="Times New Roman" w:hAnsi="Times New Roman"/>
      <w:b/>
      <w:bCs/>
      <w:kern w:val="36"/>
      <w:sz w:val="28"/>
      <w:szCs w:val="48"/>
      <w:lang w:val="x-none" w:eastAsia="x-none"/>
    </w:rPr>
  </w:style>
  <w:style w:type="character" w:customStyle="1" w:styleId="s1">
    <w:name w:val="s1"/>
    <w:basedOn w:val="a1"/>
    <w:rsid w:val="00F21089"/>
  </w:style>
  <w:style w:type="paragraph" w:customStyle="1" w:styleId="p3">
    <w:name w:val="p3"/>
    <w:basedOn w:val="a0"/>
    <w:rsid w:val="00F2108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7">
    <w:name w:val="s7"/>
    <w:basedOn w:val="a1"/>
    <w:rsid w:val="00F21089"/>
  </w:style>
  <w:style w:type="character" w:styleId="ab">
    <w:name w:val="Hyperlink"/>
    <w:uiPriority w:val="99"/>
    <w:semiHidden/>
    <w:unhideWhenUsed/>
    <w:rsid w:val="00F21089"/>
    <w:rPr>
      <w:color w:val="0000FF"/>
      <w:u w:val="single"/>
    </w:rPr>
  </w:style>
  <w:style w:type="character" w:customStyle="1" w:styleId="answercardthanksbtntextys9cv">
    <w:name w:val="answercard_thanks_btn__text__ys9cv"/>
    <w:basedOn w:val="a1"/>
    <w:rsid w:val="00CF3583"/>
  </w:style>
  <w:style w:type="character" w:customStyle="1" w:styleId="answercardthanksbtncounterz80nz">
    <w:name w:val="answercard_thanks_btn__counter__z80nz"/>
    <w:basedOn w:val="a1"/>
    <w:rsid w:val="00CF3583"/>
  </w:style>
  <w:style w:type="character" w:customStyle="1" w:styleId="100">
    <w:name w:val="Основной текст (10)_"/>
    <w:link w:val="101"/>
    <w:rsid w:val="008A6D92"/>
    <w:rPr>
      <w:i/>
      <w:iCs/>
      <w:sz w:val="19"/>
      <w:szCs w:val="19"/>
      <w:shd w:val="clear" w:color="auto" w:fill="FFFFFF"/>
    </w:rPr>
  </w:style>
  <w:style w:type="paragraph" w:customStyle="1" w:styleId="101">
    <w:name w:val="Основной текст (10)1"/>
    <w:basedOn w:val="a0"/>
    <w:link w:val="100"/>
    <w:rsid w:val="008A6D92"/>
    <w:pPr>
      <w:shd w:val="clear" w:color="auto" w:fill="FFFFFF"/>
      <w:spacing w:before="120" w:after="0" w:line="240" w:lineRule="atLeast"/>
    </w:pPr>
    <w:rPr>
      <w:i/>
      <w:iCs/>
      <w:sz w:val="19"/>
      <w:szCs w:val="19"/>
      <w:lang w:val="x-none" w:eastAsia="x-none"/>
    </w:rPr>
  </w:style>
  <w:style w:type="character" w:customStyle="1" w:styleId="43">
    <w:name w:val="Основной текст + Курсив43"/>
    <w:aliases w:val="Интервал 0 pt363"/>
    <w:rsid w:val="008A6D92"/>
    <w:rPr>
      <w:rFonts w:ascii="Times New Roman" w:hAnsi="Times New Roman" w:cs="Times New Roman"/>
      <w:i/>
      <w:iCs/>
      <w:spacing w:val="0"/>
      <w:sz w:val="19"/>
      <w:szCs w:val="19"/>
      <w:shd w:val="clear" w:color="auto" w:fill="FFFFFF"/>
      <w:lang w:bidi="ar-SA"/>
    </w:rPr>
  </w:style>
  <w:style w:type="paragraph" w:styleId="ac">
    <w:name w:val="List Paragraph"/>
    <w:basedOn w:val="a0"/>
    <w:uiPriority w:val="34"/>
    <w:qFormat/>
    <w:rsid w:val="00F113D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lider-readerprogress-value">
    <w:name w:val="slider-reader__progress-value"/>
    <w:basedOn w:val="a1"/>
    <w:rsid w:val="00B12B1A"/>
  </w:style>
  <w:style w:type="character" w:customStyle="1" w:styleId="ad">
    <w:name w:val="_"/>
    <w:basedOn w:val="a1"/>
    <w:rsid w:val="004B53EE"/>
  </w:style>
  <w:style w:type="character" w:customStyle="1" w:styleId="ff2">
    <w:name w:val="ff2"/>
    <w:basedOn w:val="a1"/>
    <w:rsid w:val="004B53EE"/>
  </w:style>
  <w:style w:type="character" w:customStyle="1" w:styleId="ff4">
    <w:name w:val="ff4"/>
    <w:basedOn w:val="a1"/>
    <w:rsid w:val="004B53EE"/>
  </w:style>
  <w:style w:type="character" w:customStyle="1" w:styleId="ff6">
    <w:name w:val="ff6"/>
    <w:basedOn w:val="a1"/>
    <w:rsid w:val="004B53EE"/>
  </w:style>
  <w:style w:type="character" w:customStyle="1" w:styleId="ls1">
    <w:name w:val="ls1"/>
    <w:basedOn w:val="a1"/>
    <w:rsid w:val="004B53EE"/>
  </w:style>
  <w:style w:type="character" w:customStyle="1" w:styleId="ls0">
    <w:name w:val="ls0"/>
    <w:basedOn w:val="a1"/>
    <w:rsid w:val="004B53EE"/>
  </w:style>
  <w:style w:type="character" w:customStyle="1" w:styleId="ff8">
    <w:name w:val="ff8"/>
    <w:basedOn w:val="a1"/>
    <w:rsid w:val="004B53EE"/>
  </w:style>
  <w:style w:type="character" w:customStyle="1" w:styleId="ff9">
    <w:name w:val="ff9"/>
    <w:basedOn w:val="a1"/>
    <w:rsid w:val="004B53EE"/>
  </w:style>
  <w:style w:type="character" w:customStyle="1" w:styleId="ff5">
    <w:name w:val="ff5"/>
    <w:basedOn w:val="a1"/>
    <w:rsid w:val="004B53EE"/>
  </w:style>
  <w:style w:type="character" w:customStyle="1" w:styleId="ae">
    <w:name w:val="Другое_"/>
    <w:link w:val="af"/>
    <w:rsid w:val="00E82AD3"/>
    <w:rPr>
      <w:rFonts w:ascii="Times New Roman" w:eastAsia="Times New Roman" w:hAnsi="Times New Roman"/>
      <w:sz w:val="22"/>
      <w:szCs w:val="22"/>
    </w:rPr>
  </w:style>
  <w:style w:type="paragraph" w:customStyle="1" w:styleId="af">
    <w:name w:val="Другое"/>
    <w:basedOn w:val="a0"/>
    <w:link w:val="ae"/>
    <w:rsid w:val="00E82AD3"/>
    <w:pPr>
      <w:widowControl w:val="0"/>
      <w:spacing w:after="0" w:line="240" w:lineRule="auto"/>
    </w:pPr>
    <w:rPr>
      <w:rFonts w:ascii="Times New Roman" w:eastAsia="Times New Roman" w:hAnsi="Times New Roman"/>
      <w:lang w:val="x-none" w:eastAsia="x-none"/>
    </w:rPr>
  </w:style>
  <w:style w:type="character" w:customStyle="1" w:styleId="af0">
    <w:name w:val="Основной текст_"/>
    <w:link w:val="12"/>
    <w:rsid w:val="00E82AD3"/>
    <w:rPr>
      <w:rFonts w:ascii="Times New Roman" w:eastAsia="Times New Roman" w:hAnsi="Times New Roman"/>
      <w:sz w:val="28"/>
      <w:szCs w:val="28"/>
    </w:rPr>
  </w:style>
  <w:style w:type="paragraph" w:customStyle="1" w:styleId="12">
    <w:name w:val="Основной текст1"/>
    <w:basedOn w:val="a0"/>
    <w:link w:val="af0"/>
    <w:rsid w:val="00E82AD3"/>
    <w:pPr>
      <w:widowControl w:val="0"/>
      <w:spacing w:after="260" w:line="240" w:lineRule="auto"/>
      <w:ind w:firstLine="250"/>
    </w:pPr>
    <w:rPr>
      <w:rFonts w:ascii="Times New Roman" w:eastAsia="Times New Roman" w:hAnsi="Times New Roman"/>
      <w:sz w:val="28"/>
      <w:szCs w:val="28"/>
      <w:lang w:val="x-none" w:eastAsia="x-none"/>
    </w:rPr>
  </w:style>
  <w:style w:type="character" w:customStyle="1" w:styleId="af1">
    <w:name w:val="Подпись к таблице_"/>
    <w:link w:val="af2"/>
    <w:rsid w:val="005B139F"/>
    <w:rPr>
      <w:b/>
      <w:bCs/>
      <w:sz w:val="16"/>
      <w:szCs w:val="16"/>
      <w:shd w:val="clear" w:color="auto" w:fill="FFFFFF"/>
    </w:rPr>
  </w:style>
  <w:style w:type="paragraph" w:customStyle="1" w:styleId="af2">
    <w:name w:val="Подпись к таблице"/>
    <w:basedOn w:val="a0"/>
    <w:link w:val="af1"/>
    <w:rsid w:val="005B139F"/>
    <w:pPr>
      <w:widowControl w:val="0"/>
      <w:shd w:val="clear" w:color="auto" w:fill="FFFFFF"/>
      <w:spacing w:after="0" w:line="173" w:lineRule="exact"/>
      <w:jc w:val="center"/>
    </w:pPr>
    <w:rPr>
      <w:b/>
      <w:bCs/>
      <w:sz w:val="16"/>
      <w:szCs w:val="16"/>
      <w:lang w:val="x-none" w:eastAsia="x-none"/>
    </w:rPr>
  </w:style>
  <w:style w:type="character" w:customStyle="1" w:styleId="af3">
    <w:name w:val="Основной текст + Курсив"/>
    <w:aliases w:val="Интервал 0 pt414"/>
    <w:rsid w:val="004B5695"/>
    <w:rPr>
      <w:rFonts w:ascii="Times New Roman" w:hAnsi="Times New Roman" w:cs="Times New Roman"/>
      <w:i/>
      <w:iCs/>
      <w:spacing w:val="0"/>
      <w:sz w:val="19"/>
      <w:szCs w:val="19"/>
      <w:shd w:val="clear" w:color="auto" w:fill="FFFFFF"/>
      <w:lang w:bidi="ar-SA"/>
    </w:rPr>
  </w:style>
  <w:style w:type="character" w:customStyle="1" w:styleId="7">
    <w:name w:val="Основной текст + Полужирный7"/>
    <w:aliases w:val="Интервал 0 pt308"/>
    <w:rsid w:val="004B5695"/>
    <w:rPr>
      <w:rFonts w:ascii="Times New Roman" w:hAnsi="Times New Roman" w:cs="Times New Roman"/>
      <w:b/>
      <w:bCs/>
      <w:spacing w:val="0"/>
      <w:sz w:val="19"/>
      <w:szCs w:val="19"/>
      <w:shd w:val="clear" w:color="auto" w:fill="FFFFFF"/>
      <w:lang w:bidi="ar-SA"/>
    </w:rPr>
  </w:style>
  <w:style w:type="character" w:customStyle="1" w:styleId="640">
    <w:name w:val="Основной текст + 64"/>
    <w:aliases w:val="5 pt130"/>
    <w:rsid w:val="004B5695"/>
    <w:rPr>
      <w:rFonts w:ascii="Times New Roman" w:hAnsi="Times New Roman" w:cs="Times New Roman"/>
      <w:spacing w:val="10"/>
      <w:sz w:val="13"/>
      <w:szCs w:val="13"/>
      <w:shd w:val="clear" w:color="auto" w:fill="FFFFFF"/>
      <w:lang w:bidi="ar-SA"/>
    </w:rPr>
  </w:style>
  <w:style w:type="character" w:customStyle="1" w:styleId="110">
    <w:name w:val="Основной текст (11)_"/>
    <w:link w:val="111"/>
    <w:rsid w:val="004B5695"/>
    <w:rPr>
      <w:sz w:val="16"/>
      <w:szCs w:val="16"/>
      <w:shd w:val="clear" w:color="auto" w:fill="FFFFFF"/>
    </w:rPr>
  </w:style>
  <w:style w:type="paragraph" w:customStyle="1" w:styleId="111">
    <w:name w:val="Основной текст (11)1"/>
    <w:basedOn w:val="a0"/>
    <w:link w:val="110"/>
    <w:rsid w:val="004B5695"/>
    <w:pPr>
      <w:shd w:val="clear" w:color="auto" w:fill="FFFFFF"/>
      <w:spacing w:before="180" w:after="0" w:line="173" w:lineRule="exact"/>
      <w:jc w:val="center"/>
    </w:pPr>
    <w:rPr>
      <w:sz w:val="16"/>
      <w:szCs w:val="16"/>
      <w:lang w:val="x-none" w:eastAsia="x-none"/>
    </w:rPr>
  </w:style>
  <w:style w:type="character" w:customStyle="1" w:styleId="8">
    <w:name w:val="Заголовок №8_"/>
    <w:link w:val="80"/>
    <w:rsid w:val="004B5695"/>
    <w:rPr>
      <w:b/>
      <w:bCs/>
      <w:sz w:val="19"/>
      <w:szCs w:val="19"/>
      <w:shd w:val="clear" w:color="auto" w:fill="FFFFFF"/>
    </w:rPr>
  </w:style>
  <w:style w:type="paragraph" w:customStyle="1" w:styleId="80">
    <w:name w:val="Заголовок №8"/>
    <w:basedOn w:val="a0"/>
    <w:link w:val="8"/>
    <w:rsid w:val="004B5695"/>
    <w:pPr>
      <w:shd w:val="clear" w:color="auto" w:fill="FFFFFF"/>
      <w:spacing w:after="0" w:line="240" w:lineRule="atLeast"/>
      <w:outlineLvl w:val="7"/>
    </w:pPr>
    <w:rPr>
      <w:b/>
      <w:bCs/>
      <w:sz w:val="19"/>
      <w:szCs w:val="19"/>
      <w:lang w:val="x-none" w:eastAsia="x-none"/>
    </w:rPr>
  </w:style>
  <w:style w:type="character" w:customStyle="1" w:styleId="23">
    <w:name w:val="Подпись к таблице2"/>
    <w:rsid w:val="004B5695"/>
    <w:rPr>
      <w:b/>
      <w:bCs/>
      <w:sz w:val="16"/>
      <w:szCs w:val="16"/>
      <w:shd w:val="clear" w:color="auto" w:fill="FFFFFF"/>
      <w:lang w:bidi="ar-SA"/>
    </w:rPr>
  </w:style>
  <w:style w:type="character" w:customStyle="1" w:styleId="1111">
    <w:name w:val="Основной текст (11)11"/>
    <w:rsid w:val="004B5695"/>
    <w:rPr>
      <w:rFonts w:ascii="Times New Roman" w:hAnsi="Times New Roman" w:cs="Times New Roman"/>
      <w:spacing w:val="0"/>
      <w:sz w:val="16"/>
      <w:szCs w:val="16"/>
      <w:shd w:val="clear" w:color="auto" w:fill="FFFFFF"/>
      <w:lang w:bidi="ar-SA"/>
    </w:rPr>
  </w:style>
  <w:style w:type="character" w:customStyle="1" w:styleId="11LucidaSansUnicode">
    <w:name w:val="Основной текст (11) + Lucida Sans Unicode"/>
    <w:aliases w:val="6 pt7"/>
    <w:rsid w:val="004B5695"/>
    <w:rPr>
      <w:rFonts w:ascii="Lucida Sans Unicode" w:hAnsi="Lucida Sans Unicode" w:cs="Lucida Sans Unicode"/>
      <w:spacing w:val="0"/>
      <w:sz w:val="12"/>
      <w:szCs w:val="12"/>
      <w:shd w:val="clear" w:color="auto" w:fill="FFFFFF"/>
      <w:lang w:bidi="ar-SA"/>
    </w:rPr>
  </w:style>
  <w:style w:type="character" w:customStyle="1" w:styleId="22pt">
    <w:name w:val="Подпись к таблице (2) + Интервал 2 pt"/>
    <w:rsid w:val="004B5695"/>
    <w:rPr>
      <w:b/>
      <w:bCs/>
      <w:i/>
      <w:iCs/>
      <w:spacing w:val="50"/>
      <w:sz w:val="16"/>
      <w:szCs w:val="16"/>
      <w:shd w:val="clear" w:color="auto" w:fill="FFFFFF"/>
      <w:lang w:bidi="ar-SA"/>
    </w:rPr>
  </w:style>
  <w:style w:type="paragraph" w:customStyle="1" w:styleId="210">
    <w:name w:val="Подпись к таблице (2)1"/>
    <w:basedOn w:val="a0"/>
    <w:rsid w:val="004B5695"/>
    <w:pPr>
      <w:shd w:val="clear" w:color="auto" w:fill="FFFFFF"/>
      <w:spacing w:after="0" w:line="170" w:lineRule="exact"/>
      <w:jc w:val="both"/>
    </w:pPr>
    <w:rPr>
      <w:rFonts w:ascii="Times New Roman" w:eastAsia="Times New Roman" w:hAnsi="Times New Roman"/>
      <w:sz w:val="16"/>
      <w:szCs w:val="16"/>
      <w:lang w:eastAsia="ru-RU"/>
    </w:rPr>
  </w:style>
  <w:style w:type="character" w:customStyle="1" w:styleId="102">
    <w:name w:val="Основной текст (10)"/>
    <w:rsid w:val="004E6105"/>
    <w:rPr>
      <w:rFonts w:ascii="Times New Roman" w:hAnsi="Times New Roman" w:cs="Times New Roman"/>
      <w:i w:val="0"/>
      <w:iCs w:val="0"/>
      <w:spacing w:val="0"/>
      <w:sz w:val="19"/>
      <w:szCs w:val="19"/>
      <w:shd w:val="clear" w:color="auto" w:fill="FFFFFF"/>
      <w:lang w:bidi="ar-SA"/>
    </w:rPr>
  </w:style>
  <w:style w:type="paragraph" w:customStyle="1" w:styleId="a">
    <w:name w:val="список с точками"/>
    <w:basedOn w:val="a0"/>
    <w:rsid w:val="00835BCD"/>
    <w:pPr>
      <w:widowControl w:val="0"/>
      <w:numPr>
        <w:numId w:val="3"/>
      </w:numPr>
      <w:suppressAutoHyphens/>
      <w:spacing w:after="0" w:line="240" w:lineRule="auto"/>
    </w:pPr>
    <w:rPr>
      <w:rFonts w:ascii="Times New Roman" w:eastAsia="Lucida Sans Unicode" w:hAnsi="Times New Roman" w:cs="Mangal"/>
      <w:kern w:val="1"/>
      <w:sz w:val="24"/>
      <w:szCs w:val="24"/>
      <w:lang w:eastAsia="hi-IN" w:bidi="hi-IN"/>
    </w:rPr>
  </w:style>
  <w:style w:type="paragraph" w:styleId="af4">
    <w:name w:val="No Spacing"/>
    <w:uiPriority w:val="1"/>
    <w:qFormat/>
    <w:rsid w:val="00216091"/>
    <w:rPr>
      <w:rFonts w:ascii="Times New Roman" w:hAnsi="Times New Roman"/>
      <w:kern w:val="2"/>
      <w:sz w:val="28"/>
      <w:szCs w:val="24"/>
      <w:lang w:eastAsia="en-US"/>
    </w:rPr>
  </w:style>
  <w:style w:type="paragraph" w:customStyle="1" w:styleId="af5">
    <w:name w:val="Таблица"/>
    <w:basedOn w:val="a0"/>
    <w:next w:val="a0"/>
    <w:rsid w:val="000641F3"/>
    <w:pPr>
      <w:keepLines/>
      <w:spacing w:before="20" w:after="20" w:line="240" w:lineRule="auto"/>
      <w:ind w:left="-57" w:right="-57"/>
      <w:jc w:val="center"/>
    </w:pPr>
    <w:rPr>
      <w:rFonts w:ascii="Times New Roman" w:eastAsia="Times New Roman" w:hAnsi="Times New Roman"/>
      <w:sz w:val="20"/>
      <w:szCs w:val="20"/>
      <w:lang w:eastAsia="ru-RU"/>
    </w:rPr>
  </w:style>
  <w:style w:type="character" w:customStyle="1" w:styleId="20">
    <w:name w:val="Заголовок 2 Знак"/>
    <w:link w:val="2"/>
    <w:uiPriority w:val="9"/>
    <w:rsid w:val="00F230F5"/>
    <w:rPr>
      <w:rFonts w:ascii="Times New Roman" w:eastAsia="Times New Roman" w:hAnsi="Times New Roman"/>
      <w:b/>
      <w:bCs/>
      <w:iCs/>
      <w:sz w:val="28"/>
      <w:szCs w:val="28"/>
      <w:lang w:val="x-none" w:eastAsia="en-US"/>
    </w:rPr>
  </w:style>
  <w:style w:type="paragraph" w:styleId="af6">
    <w:name w:val="Body Text Indent"/>
    <w:basedOn w:val="a0"/>
    <w:link w:val="af7"/>
    <w:uiPriority w:val="99"/>
    <w:semiHidden/>
    <w:unhideWhenUsed/>
    <w:rsid w:val="0005077B"/>
    <w:pPr>
      <w:spacing w:after="120"/>
      <w:ind w:left="283"/>
    </w:pPr>
    <w:rPr>
      <w:lang w:val="x-none"/>
    </w:rPr>
  </w:style>
  <w:style w:type="character" w:customStyle="1" w:styleId="af7">
    <w:name w:val="Основной текст с отступом Знак"/>
    <w:link w:val="af6"/>
    <w:uiPriority w:val="99"/>
    <w:semiHidden/>
    <w:rsid w:val="0005077B"/>
    <w:rPr>
      <w:sz w:val="22"/>
      <w:szCs w:val="22"/>
      <w:lang w:eastAsia="en-US"/>
    </w:rPr>
  </w:style>
  <w:style w:type="character" w:customStyle="1" w:styleId="30">
    <w:name w:val="Заголовок 3 Знак"/>
    <w:link w:val="3"/>
    <w:uiPriority w:val="9"/>
    <w:rsid w:val="00F230F5"/>
    <w:rPr>
      <w:rFonts w:ascii="Cambria" w:eastAsia="Times New Roman" w:hAnsi="Cambria" w:cs="Times New Roman"/>
      <w:b/>
      <w:bCs/>
      <w:sz w:val="26"/>
      <w:szCs w:val="26"/>
      <w:lang w:eastAsia="en-US"/>
    </w:rPr>
  </w:style>
  <w:style w:type="character" w:customStyle="1" w:styleId="40">
    <w:name w:val="Заголовок 4 Знак"/>
    <w:link w:val="4"/>
    <w:uiPriority w:val="9"/>
    <w:semiHidden/>
    <w:rsid w:val="00F230F5"/>
    <w:rPr>
      <w:rFonts w:ascii="Calibri" w:eastAsia="Times New Roman" w:hAnsi="Calibri" w:cs="Times New Roman"/>
      <w:b/>
      <w:b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974289">
      <w:bodyDiv w:val="1"/>
      <w:marLeft w:val="0"/>
      <w:marRight w:val="0"/>
      <w:marTop w:val="0"/>
      <w:marBottom w:val="0"/>
      <w:divBdr>
        <w:top w:val="none" w:sz="0" w:space="0" w:color="auto"/>
        <w:left w:val="none" w:sz="0" w:space="0" w:color="auto"/>
        <w:bottom w:val="none" w:sz="0" w:space="0" w:color="auto"/>
        <w:right w:val="none" w:sz="0" w:space="0" w:color="auto"/>
      </w:divBdr>
    </w:div>
    <w:div w:id="200243471">
      <w:bodyDiv w:val="1"/>
      <w:marLeft w:val="0"/>
      <w:marRight w:val="0"/>
      <w:marTop w:val="0"/>
      <w:marBottom w:val="0"/>
      <w:divBdr>
        <w:top w:val="none" w:sz="0" w:space="0" w:color="auto"/>
        <w:left w:val="none" w:sz="0" w:space="0" w:color="auto"/>
        <w:bottom w:val="none" w:sz="0" w:space="0" w:color="auto"/>
        <w:right w:val="none" w:sz="0" w:space="0" w:color="auto"/>
      </w:divBdr>
      <w:divsChild>
        <w:div w:id="741565287">
          <w:marLeft w:val="0"/>
          <w:marRight w:val="0"/>
          <w:marTop w:val="125"/>
          <w:marBottom w:val="250"/>
          <w:divBdr>
            <w:top w:val="none" w:sz="0" w:space="0" w:color="auto"/>
            <w:left w:val="none" w:sz="0" w:space="0" w:color="auto"/>
            <w:bottom w:val="none" w:sz="0" w:space="0" w:color="auto"/>
            <w:right w:val="none" w:sz="0" w:space="0" w:color="auto"/>
          </w:divBdr>
          <w:divsChild>
            <w:div w:id="369764649">
              <w:marLeft w:val="0"/>
              <w:marRight w:val="0"/>
              <w:marTop w:val="0"/>
              <w:marBottom w:val="0"/>
              <w:divBdr>
                <w:top w:val="none" w:sz="0" w:space="0" w:color="auto"/>
                <w:left w:val="none" w:sz="0" w:space="0" w:color="auto"/>
                <w:bottom w:val="none" w:sz="0" w:space="0" w:color="auto"/>
                <w:right w:val="none" w:sz="0" w:space="0" w:color="auto"/>
              </w:divBdr>
              <w:divsChild>
                <w:div w:id="384332295">
                  <w:marLeft w:val="0"/>
                  <w:marRight w:val="0"/>
                  <w:marTop w:val="0"/>
                  <w:marBottom w:val="0"/>
                  <w:divBdr>
                    <w:top w:val="none" w:sz="0" w:space="0" w:color="auto"/>
                    <w:left w:val="none" w:sz="0" w:space="0" w:color="auto"/>
                    <w:bottom w:val="none" w:sz="0" w:space="0" w:color="auto"/>
                    <w:right w:val="none" w:sz="0" w:space="0" w:color="auto"/>
                  </w:divBdr>
                  <w:divsChild>
                    <w:div w:id="192807733">
                      <w:marLeft w:val="0"/>
                      <w:marRight w:val="0"/>
                      <w:marTop w:val="100"/>
                      <w:marBottom w:val="100"/>
                      <w:divBdr>
                        <w:top w:val="none" w:sz="0" w:space="0" w:color="auto"/>
                        <w:left w:val="none" w:sz="0" w:space="0" w:color="auto"/>
                        <w:bottom w:val="none" w:sz="0" w:space="0" w:color="auto"/>
                        <w:right w:val="none" w:sz="0" w:space="0" w:color="auto"/>
                      </w:divBdr>
                      <w:divsChild>
                        <w:div w:id="936715060">
                          <w:marLeft w:val="0"/>
                          <w:marRight w:val="0"/>
                          <w:marTop w:val="0"/>
                          <w:marBottom w:val="0"/>
                          <w:divBdr>
                            <w:top w:val="none" w:sz="0" w:space="0" w:color="auto"/>
                            <w:left w:val="none" w:sz="0" w:space="0" w:color="auto"/>
                            <w:bottom w:val="none" w:sz="0" w:space="0" w:color="auto"/>
                            <w:right w:val="none" w:sz="0" w:space="0" w:color="auto"/>
                          </w:divBdr>
                          <w:divsChild>
                            <w:div w:id="1512452181">
                              <w:marLeft w:val="0"/>
                              <w:marRight w:val="0"/>
                              <w:marTop w:val="0"/>
                              <w:marBottom w:val="0"/>
                              <w:divBdr>
                                <w:top w:val="none" w:sz="0" w:space="0" w:color="auto"/>
                                <w:left w:val="none" w:sz="0" w:space="0" w:color="auto"/>
                                <w:bottom w:val="none" w:sz="0" w:space="0" w:color="auto"/>
                                <w:right w:val="none" w:sz="0" w:space="0" w:color="auto"/>
                              </w:divBdr>
                              <w:divsChild>
                                <w:div w:id="1127313341">
                                  <w:marLeft w:val="0"/>
                                  <w:marRight w:val="0"/>
                                  <w:marTop w:val="0"/>
                                  <w:marBottom w:val="0"/>
                                  <w:divBdr>
                                    <w:top w:val="none" w:sz="0" w:space="0" w:color="auto"/>
                                    <w:left w:val="none" w:sz="0" w:space="0" w:color="auto"/>
                                    <w:bottom w:val="none" w:sz="0" w:space="0" w:color="auto"/>
                                    <w:right w:val="none" w:sz="0" w:space="0" w:color="auto"/>
                                  </w:divBdr>
                                  <w:divsChild>
                                    <w:div w:id="103770751">
                                      <w:marLeft w:val="0"/>
                                      <w:marRight w:val="0"/>
                                      <w:marTop w:val="0"/>
                                      <w:marBottom w:val="0"/>
                                      <w:divBdr>
                                        <w:top w:val="none" w:sz="0" w:space="0" w:color="auto"/>
                                        <w:left w:val="none" w:sz="0" w:space="0" w:color="auto"/>
                                        <w:bottom w:val="none" w:sz="0" w:space="0" w:color="auto"/>
                                        <w:right w:val="none" w:sz="0" w:space="0" w:color="auto"/>
                                      </w:divBdr>
                                      <w:divsChild>
                                        <w:div w:id="1186823660">
                                          <w:marLeft w:val="0"/>
                                          <w:marRight w:val="0"/>
                                          <w:marTop w:val="0"/>
                                          <w:marBottom w:val="0"/>
                                          <w:divBdr>
                                            <w:top w:val="none" w:sz="0" w:space="0" w:color="auto"/>
                                            <w:left w:val="none" w:sz="0" w:space="0" w:color="auto"/>
                                            <w:bottom w:val="none" w:sz="0" w:space="0" w:color="auto"/>
                                            <w:right w:val="none" w:sz="0" w:space="0" w:color="auto"/>
                                          </w:divBdr>
                                          <w:divsChild>
                                            <w:div w:id="1044451104">
                                              <w:marLeft w:val="0"/>
                                              <w:marRight w:val="0"/>
                                              <w:marTop w:val="0"/>
                                              <w:marBottom w:val="0"/>
                                              <w:divBdr>
                                                <w:top w:val="none" w:sz="0" w:space="0" w:color="auto"/>
                                                <w:left w:val="none" w:sz="0" w:space="0" w:color="auto"/>
                                                <w:bottom w:val="none" w:sz="0" w:space="0" w:color="auto"/>
                                                <w:right w:val="none" w:sz="0" w:space="0" w:color="auto"/>
                                              </w:divBdr>
                                              <w:divsChild>
                                                <w:div w:id="2038388994">
                                                  <w:marLeft w:val="0"/>
                                                  <w:marRight w:val="0"/>
                                                  <w:marTop w:val="0"/>
                                                  <w:marBottom w:val="0"/>
                                                  <w:divBdr>
                                                    <w:top w:val="none" w:sz="0" w:space="0" w:color="auto"/>
                                                    <w:left w:val="none" w:sz="0" w:space="0" w:color="auto"/>
                                                    <w:bottom w:val="none" w:sz="0" w:space="0" w:color="auto"/>
                                                    <w:right w:val="none" w:sz="0" w:space="0" w:color="auto"/>
                                                  </w:divBdr>
                                                  <w:divsChild>
                                                    <w:div w:id="7145038">
                                                      <w:marLeft w:val="0"/>
                                                      <w:marRight w:val="0"/>
                                                      <w:marTop w:val="0"/>
                                                      <w:marBottom w:val="0"/>
                                                      <w:divBdr>
                                                        <w:top w:val="none" w:sz="0" w:space="0" w:color="auto"/>
                                                        <w:left w:val="none" w:sz="0" w:space="0" w:color="auto"/>
                                                        <w:bottom w:val="none" w:sz="0" w:space="0" w:color="auto"/>
                                                        <w:right w:val="none" w:sz="0" w:space="0" w:color="auto"/>
                                                      </w:divBdr>
                                                      <w:divsChild>
                                                        <w:div w:id="1583487471">
                                                          <w:marLeft w:val="0"/>
                                                          <w:marRight w:val="0"/>
                                                          <w:marTop w:val="0"/>
                                                          <w:marBottom w:val="0"/>
                                                          <w:divBdr>
                                                            <w:top w:val="none" w:sz="0" w:space="0" w:color="auto"/>
                                                            <w:left w:val="none" w:sz="0" w:space="0" w:color="auto"/>
                                                            <w:bottom w:val="none" w:sz="0" w:space="0" w:color="auto"/>
                                                            <w:right w:val="none" w:sz="0" w:space="0" w:color="auto"/>
                                                          </w:divBdr>
                                                          <w:divsChild>
                                                            <w:div w:id="938679003">
                                                              <w:marLeft w:val="0"/>
                                                              <w:marRight w:val="0"/>
                                                              <w:marTop w:val="0"/>
                                                              <w:marBottom w:val="0"/>
                                                              <w:divBdr>
                                                                <w:top w:val="none" w:sz="0" w:space="0" w:color="auto"/>
                                                                <w:left w:val="none" w:sz="0" w:space="0" w:color="auto"/>
                                                                <w:bottom w:val="none" w:sz="0" w:space="0" w:color="auto"/>
                                                                <w:right w:val="none" w:sz="0" w:space="0" w:color="auto"/>
                                                              </w:divBdr>
                                                              <w:divsChild>
                                                                <w:div w:id="20782337">
                                                                  <w:marLeft w:val="0"/>
                                                                  <w:marRight w:val="0"/>
                                                                  <w:marTop w:val="0"/>
                                                                  <w:marBottom w:val="0"/>
                                                                  <w:divBdr>
                                                                    <w:top w:val="none" w:sz="0" w:space="0" w:color="auto"/>
                                                                    <w:left w:val="none" w:sz="0" w:space="0" w:color="auto"/>
                                                                    <w:bottom w:val="none" w:sz="0" w:space="0" w:color="auto"/>
                                                                    <w:right w:val="none" w:sz="0" w:space="0" w:color="auto"/>
                                                                  </w:divBdr>
                                                                  <w:divsChild>
                                                                    <w:div w:id="2112890712">
                                                                      <w:marLeft w:val="0"/>
                                                                      <w:marRight w:val="0"/>
                                                                      <w:marTop w:val="0"/>
                                                                      <w:marBottom w:val="0"/>
                                                                      <w:divBdr>
                                                                        <w:top w:val="none" w:sz="0" w:space="0" w:color="auto"/>
                                                                        <w:left w:val="none" w:sz="0" w:space="0" w:color="auto"/>
                                                                        <w:bottom w:val="none" w:sz="0" w:space="0" w:color="auto"/>
                                                                        <w:right w:val="none" w:sz="0" w:space="0" w:color="auto"/>
                                                                      </w:divBdr>
                                                                      <w:divsChild>
                                                                        <w:div w:id="2074502298">
                                                                          <w:marLeft w:val="0"/>
                                                                          <w:marRight w:val="0"/>
                                                                          <w:marTop w:val="0"/>
                                                                          <w:marBottom w:val="0"/>
                                                                          <w:divBdr>
                                                                            <w:top w:val="none" w:sz="0" w:space="0" w:color="auto"/>
                                                                            <w:left w:val="none" w:sz="0" w:space="0" w:color="auto"/>
                                                                            <w:bottom w:val="none" w:sz="0" w:space="0" w:color="auto"/>
                                                                            <w:right w:val="none" w:sz="0" w:space="0" w:color="auto"/>
                                                                          </w:divBdr>
                                                                          <w:divsChild>
                                                                            <w:div w:id="1744255300">
                                                                              <w:marLeft w:val="0"/>
                                                                              <w:marRight w:val="0"/>
                                                                              <w:marTop w:val="0"/>
                                                                              <w:marBottom w:val="0"/>
                                                                              <w:divBdr>
                                                                                <w:top w:val="none" w:sz="0" w:space="0" w:color="auto"/>
                                                                                <w:left w:val="none" w:sz="0" w:space="0" w:color="auto"/>
                                                                                <w:bottom w:val="none" w:sz="0" w:space="0" w:color="auto"/>
                                                                                <w:right w:val="none" w:sz="0" w:space="0" w:color="auto"/>
                                                                              </w:divBdr>
                                                                              <w:divsChild>
                                                                                <w:div w:id="641542249">
                                                                                  <w:marLeft w:val="0"/>
                                                                                  <w:marRight w:val="0"/>
                                                                                  <w:marTop w:val="0"/>
                                                                                  <w:marBottom w:val="0"/>
                                                                                  <w:divBdr>
                                                                                    <w:top w:val="none" w:sz="0" w:space="0" w:color="auto"/>
                                                                                    <w:left w:val="none" w:sz="0" w:space="0" w:color="auto"/>
                                                                                    <w:bottom w:val="none" w:sz="0" w:space="0" w:color="auto"/>
                                                                                    <w:right w:val="none" w:sz="0" w:space="0" w:color="auto"/>
                                                                                  </w:divBdr>
                                                                                  <w:divsChild>
                                                                                    <w:div w:id="725959509">
                                                                                      <w:marLeft w:val="0"/>
                                                                                      <w:marRight w:val="0"/>
                                                                                      <w:marTop w:val="0"/>
                                                                                      <w:marBottom w:val="0"/>
                                                                                      <w:divBdr>
                                                                                        <w:top w:val="none" w:sz="0" w:space="0" w:color="auto"/>
                                                                                        <w:left w:val="none" w:sz="0" w:space="0" w:color="auto"/>
                                                                                        <w:bottom w:val="none" w:sz="0" w:space="0" w:color="auto"/>
                                                                                        <w:right w:val="none" w:sz="0" w:space="0" w:color="auto"/>
                                                                                      </w:divBdr>
                                                                                      <w:divsChild>
                                                                                        <w:div w:id="134139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7738209">
                                              <w:marLeft w:val="0"/>
                                              <w:marRight w:val="0"/>
                                              <w:marTop w:val="0"/>
                                              <w:marBottom w:val="0"/>
                                              <w:divBdr>
                                                <w:top w:val="none" w:sz="0" w:space="0" w:color="auto"/>
                                                <w:left w:val="none" w:sz="0" w:space="0" w:color="auto"/>
                                                <w:bottom w:val="none" w:sz="0" w:space="0" w:color="auto"/>
                                                <w:right w:val="none" w:sz="0" w:space="0" w:color="auto"/>
                                              </w:divBdr>
                                              <w:divsChild>
                                                <w:div w:id="1320621317">
                                                  <w:marLeft w:val="0"/>
                                                  <w:marRight w:val="0"/>
                                                  <w:marTop w:val="0"/>
                                                  <w:marBottom w:val="0"/>
                                                  <w:divBdr>
                                                    <w:top w:val="none" w:sz="0" w:space="0" w:color="auto"/>
                                                    <w:left w:val="none" w:sz="0" w:space="0" w:color="auto"/>
                                                    <w:bottom w:val="none" w:sz="0" w:space="0" w:color="auto"/>
                                                    <w:right w:val="none" w:sz="0" w:space="0" w:color="auto"/>
                                                  </w:divBdr>
                                                  <w:divsChild>
                                                    <w:div w:id="1080105200">
                                                      <w:marLeft w:val="0"/>
                                                      <w:marRight w:val="0"/>
                                                      <w:marTop w:val="0"/>
                                                      <w:marBottom w:val="0"/>
                                                      <w:divBdr>
                                                        <w:top w:val="none" w:sz="0" w:space="0" w:color="auto"/>
                                                        <w:left w:val="none" w:sz="0" w:space="0" w:color="auto"/>
                                                        <w:bottom w:val="none" w:sz="0" w:space="0" w:color="auto"/>
                                                        <w:right w:val="none" w:sz="0" w:space="0" w:color="auto"/>
                                                      </w:divBdr>
                                                      <w:divsChild>
                                                        <w:div w:id="133916381">
                                                          <w:marLeft w:val="0"/>
                                                          <w:marRight w:val="0"/>
                                                          <w:marTop w:val="0"/>
                                                          <w:marBottom w:val="0"/>
                                                          <w:divBdr>
                                                            <w:top w:val="none" w:sz="0" w:space="0" w:color="auto"/>
                                                            <w:left w:val="none" w:sz="0" w:space="0" w:color="auto"/>
                                                            <w:bottom w:val="none" w:sz="0" w:space="0" w:color="auto"/>
                                                            <w:right w:val="none" w:sz="0" w:space="0" w:color="auto"/>
                                                          </w:divBdr>
                                                          <w:divsChild>
                                                            <w:div w:id="248777052">
                                                              <w:marLeft w:val="0"/>
                                                              <w:marRight w:val="0"/>
                                                              <w:marTop w:val="0"/>
                                                              <w:marBottom w:val="0"/>
                                                              <w:divBdr>
                                                                <w:top w:val="none" w:sz="0" w:space="0" w:color="auto"/>
                                                                <w:left w:val="none" w:sz="0" w:space="0" w:color="auto"/>
                                                                <w:bottom w:val="none" w:sz="0" w:space="0" w:color="auto"/>
                                                                <w:right w:val="none" w:sz="0" w:space="0" w:color="auto"/>
                                                              </w:divBdr>
                                                              <w:divsChild>
                                                                <w:div w:id="1125469727">
                                                                  <w:marLeft w:val="0"/>
                                                                  <w:marRight w:val="0"/>
                                                                  <w:marTop w:val="0"/>
                                                                  <w:marBottom w:val="0"/>
                                                                  <w:divBdr>
                                                                    <w:top w:val="none" w:sz="0" w:space="0" w:color="auto"/>
                                                                    <w:left w:val="none" w:sz="0" w:space="0" w:color="auto"/>
                                                                    <w:bottom w:val="none" w:sz="0" w:space="0" w:color="auto"/>
                                                                    <w:right w:val="none" w:sz="0" w:space="0" w:color="auto"/>
                                                                  </w:divBdr>
                                                                  <w:divsChild>
                                                                    <w:div w:id="94905869">
                                                                      <w:marLeft w:val="0"/>
                                                                      <w:marRight w:val="0"/>
                                                                      <w:marTop w:val="0"/>
                                                                      <w:marBottom w:val="0"/>
                                                                      <w:divBdr>
                                                                        <w:top w:val="none" w:sz="0" w:space="0" w:color="auto"/>
                                                                        <w:left w:val="none" w:sz="0" w:space="0" w:color="auto"/>
                                                                        <w:bottom w:val="none" w:sz="0" w:space="0" w:color="auto"/>
                                                                        <w:right w:val="none" w:sz="0" w:space="0" w:color="auto"/>
                                                                      </w:divBdr>
                                                                      <w:divsChild>
                                                                        <w:div w:id="269319262">
                                                                          <w:marLeft w:val="0"/>
                                                                          <w:marRight w:val="0"/>
                                                                          <w:marTop w:val="0"/>
                                                                          <w:marBottom w:val="0"/>
                                                                          <w:divBdr>
                                                                            <w:top w:val="none" w:sz="0" w:space="0" w:color="auto"/>
                                                                            <w:left w:val="none" w:sz="0" w:space="0" w:color="auto"/>
                                                                            <w:bottom w:val="none" w:sz="0" w:space="0" w:color="auto"/>
                                                                            <w:right w:val="none" w:sz="0" w:space="0" w:color="auto"/>
                                                                          </w:divBdr>
                                                                          <w:divsChild>
                                                                            <w:div w:id="67507228">
                                                                              <w:marLeft w:val="0"/>
                                                                              <w:marRight w:val="0"/>
                                                                              <w:marTop w:val="0"/>
                                                                              <w:marBottom w:val="0"/>
                                                                              <w:divBdr>
                                                                                <w:top w:val="none" w:sz="0" w:space="0" w:color="auto"/>
                                                                                <w:left w:val="none" w:sz="0" w:space="0" w:color="auto"/>
                                                                                <w:bottom w:val="none" w:sz="0" w:space="0" w:color="auto"/>
                                                                                <w:right w:val="none" w:sz="0" w:space="0" w:color="auto"/>
                                                                              </w:divBdr>
                                                                              <w:divsChild>
                                                                                <w:div w:id="76289345">
                                                                                  <w:marLeft w:val="0"/>
                                                                                  <w:marRight w:val="0"/>
                                                                                  <w:marTop w:val="0"/>
                                                                                  <w:marBottom w:val="0"/>
                                                                                  <w:divBdr>
                                                                                    <w:top w:val="none" w:sz="0" w:space="0" w:color="auto"/>
                                                                                    <w:left w:val="none" w:sz="0" w:space="0" w:color="auto"/>
                                                                                    <w:bottom w:val="none" w:sz="0" w:space="0" w:color="auto"/>
                                                                                    <w:right w:val="none" w:sz="0" w:space="0" w:color="auto"/>
                                                                                  </w:divBdr>
                                                                                  <w:divsChild>
                                                                                    <w:div w:id="367754815">
                                                                                      <w:marLeft w:val="0"/>
                                                                                      <w:marRight w:val="0"/>
                                                                                      <w:marTop w:val="0"/>
                                                                                      <w:marBottom w:val="0"/>
                                                                                      <w:divBdr>
                                                                                        <w:top w:val="none" w:sz="0" w:space="0" w:color="auto"/>
                                                                                        <w:left w:val="none" w:sz="0" w:space="0" w:color="auto"/>
                                                                                        <w:bottom w:val="none" w:sz="0" w:space="0" w:color="auto"/>
                                                                                        <w:right w:val="none" w:sz="0" w:space="0" w:color="auto"/>
                                                                                      </w:divBdr>
                                                                                    </w:div>
                                                                                    <w:div w:id="1843859500">
                                                                                      <w:marLeft w:val="0"/>
                                                                                      <w:marRight w:val="0"/>
                                                                                      <w:marTop w:val="0"/>
                                                                                      <w:marBottom w:val="0"/>
                                                                                      <w:divBdr>
                                                                                        <w:top w:val="none" w:sz="0" w:space="0" w:color="auto"/>
                                                                                        <w:left w:val="none" w:sz="0" w:space="0" w:color="auto"/>
                                                                                        <w:bottom w:val="none" w:sz="0" w:space="0" w:color="auto"/>
                                                                                        <w:right w:val="none" w:sz="0" w:space="0" w:color="auto"/>
                                                                                      </w:divBdr>
                                                                                    </w:div>
                                                                                  </w:divsChild>
                                                                                </w:div>
                                                                                <w:div w:id="1505244091">
                                                                                  <w:marLeft w:val="0"/>
                                                                                  <w:marRight w:val="0"/>
                                                                                  <w:marTop w:val="0"/>
                                                                                  <w:marBottom w:val="0"/>
                                                                                  <w:divBdr>
                                                                                    <w:top w:val="none" w:sz="0" w:space="0" w:color="auto"/>
                                                                                    <w:left w:val="none" w:sz="0" w:space="0" w:color="auto"/>
                                                                                    <w:bottom w:val="none" w:sz="0" w:space="0" w:color="auto"/>
                                                                                    <w:right w:val="none" w:sz="0" w:space="0" w:color="auto"/>
                                                                                  </w:divBdr>
                                                                                  <w:divsChild>
                                                                                    <w:div w:id="172115615">
                                                                                      <w:marLeft w:val="0"/>
                                                                                      <w:marRight w:val="0"/>
                                                                                      <w:marTop w:val="0"/>
                                                                                      <w:marBottom w:val="0"/>
                                                                                      <w:divBdr>
                                                                                        <w:top w:val="none" w:sz="0" w:space="0" w:color="auto"/>
                                                                                        <w:left w:val="none" w:sz="0" w:space="0" w:color="auto"/>
                                                                                        <w:bottom w:val="none" w:sz="0" w:space="0" w:color="auto"/>
                                                                                        <w:right w:val="none" w:sz="0" w:space="0" w:color="auto"/>
                                                                                      </w:divBdr>
                                                                                    </w:div>
                                                                                    <w:div w:id="1691644933">
                                                                                      <w:marLeft w:val="0"/>
                                                                                      <w:marRight w:val="0"/>
                                                                                      <w:marTop w:val="0"/>
                                                                                      <w:marBottom w:val="0"/>
                                                                                      <w:divBdr>
                                                                                        <w:top w:val="none" w:sz="0" w:space="0" w:color="auto"/>
                                                                                        <w:left w:val="none" w:sz="0" w:space="0" w:color="auto"/>
                                                                                        <w:bottom w:val="none" w:sz="0" w:space="0" w:color="auto"/>
                                                                                        <w:right w:val="none" w:sz="0" w:space="0" w:color="auto"/>
                                                                                      </w:divBdr>
                                                                                    </w:div>
                                                                                  </w:divsChild>
                                                                                </w:div>
                                                                                <w:div w:id="1814715805">
                                                                                  <w:marLeft w:val="0"/>
                                                                                  <w:marRight w:val="0"/>
                                                                                  <w:marTop w:val="0"/>
                                                                                  <w:marBottom w:val="0"/>
                                                                                  <w:divBdr>
                                                                                    <w:top w:val="none" w:sz="0" w:space="0" w:color="auto"/>
                                                                                    <w:left w:val="none" w:sz="0" w:space="0" w:color="auto"/>
                                                                                    <w:bottom w:val="none" w:sz="0" w:space="0" w:color="auto"/>
                                                                                    <w:right w:val="none" w:sz="0" w:space="0" w:color="auto"/>
                                                                                  </w:divBdr>
                                                                                  <w:divsChild>
                                                                                    <w:div w:id="46227542">
                                                                                      <w:marLeft w:val="0"/>
                                                                                      <w:marRight w:val="0"/>
                                                                                      <w:marTop w:val="0"/>
                                                                                      <w:marBottom w:val="0"/>
                                                                                      <w:divBdr>
                                                                                        <w:top w:val="none" w:sz="0" w:space="0" w:color="auto"/>
                                                                                        <w:left w:val="none" w:sz="0" w:space="0" w:color="auto"/>
                                                                                        <w:bottom w:val="none" w:sz="0" w:space="0" w:color="auto"/>
                                                                                        <w:right w:val="none" w:sz="0" w:space="0" w:color="auto"/>
                                                                                      </w:divBdr>
                                                                                    </w:div>
                                                                                    <w:div w:id="213270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799831">
                                                                          <w:marLeft w:val="0"/>
                                                                          <w:marRight w:val="0"/>
                                                                          <w:marTop w:val="100"/>
                                                                          <w:marBottom w:val="0"/>
                                                                          <w:divBdr>
                                                                            <w:top w:val="none" w:sz="0" w:space="0" w:color="auto"/>
                                                                            <w:left w:val="none" w:sz="0" w:space="0" w:color="auto"/>
                                                                            <w:bottom w:val="none" w:sz="0" w:space="0" w:color="auto"/>
                                                                            <w:right w:val="none" w:sz="0" w:space="0" w:color="auto"/>
                                                                          </w:divBdr>
                                                                          <w:divsChild>
                                                                            <w:div w:id="1210145645">
                                                                              <w:marLeft w:val="0"/>
                                                                              <w:marRight w:val="0"/>
                                                                              <w:marTop w:val="0"/>
                                                                              <w:marBottom w:val="0"/>
                                                                              <w:divBdr>
                                                                                <w:top w:val="none" w:sz="0" w:space="0" w:color="auto"/>
                                                                                <w:left w:val="none" w:sz="0" w:space="0" w:color="auto"/>
                                                                                <w:bottom w:val="none" w:sz="0" w:space="0" w:color="auto"/>
                                                                                <w:right w:val="none" w:sz="0" w:space="0" w:color="auto"/>
                                                                              </w:divBdr>
                                                                            </w:div>
                                                                          </w:divsChild>
                                                                        </w:div>
                                                                        <w:div w:id="618948047">
                                                                          <w:marLeft w:val="0"/>
                                                                          <w:marRight w:val="0"/>
                                                                          <w:marTop w:val="0"/>
                                                                          <w:marBottom w:val="0"/>
                                                                          <w:divBdr>
                                                                            <w:top w:val="none" w:sz="0" w:space="0" w:color="auto"/>
                                                                            <w:left w:val="none" w:sz="0" w:space="0" w:color="auto"/>
                                                                            <w:bottom w:val="none" w:sz="0" w:space="0" w:color="auto"/>
                                                                            <w:right w:val="none" w:sz="0" w:space="0" w:color="auto"/>
                                                                          </w:divBdr>
                                                                          <w:divsChild>
                                                                            <w:div w:id="2101559568">
                                                                              <w:marLeft w:val="0"/>
                                                                              <w:marRight w:val="0"/>
                                                                              <w:marTop w:val="0"/>
                                                                              <w:marBottom w:val="0"/>
                                                                              <w:divBdr>
                                                                                <w:top w:val="none" w:sz="0" w:space="0" w:color="auto"/>
                                                                                <w:left w:val="none" w:sz="0" w:space="0" w:color="auto"/>
                                                                                <w:bottom w:val="none" w:sz="0" w:space="0" w:color="auto"/>
                                                                                <w:right w:val="none" w:sz="0" w:space="0" w:color="auto"/>
                                                                              </w:divBdr>
                                                                              <w:divsChild>
                                                                                <w:div w:id="209362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606497">
                                                                          <w:marLeft w:val="0"/>
                                                                          <w:marRight w:val="0"/>
                                                                          <w:marTop w:val="0"/>
                                                                          <w:marBottom w:val="0"/>
                                                                          <w:divBdr>
                                                                            <w:top w:val="none" w:sz="0" w:space="0" w:color="auto"/>
                                                                            <w:left w:val="none" w:sz="0" w:space="0" w:color="auto"/>
                                                                            <w:bottom w:val="none" w:sz="0" w:space="0" w:color="auto"/>
                                                                            <w:right w:val="none" w:sz="0" w:space="0" w:color="auto"/>
                                                                          </w:divBdr>
                                                                          <w:divsChild>
                                                                            <w:div w:id="336856339">
                                                                              <w:marLeft w:val="0"/>
                                                                              <w:marRight w:val="0"/>
                                                                              <w:marTop w:val="0"/>
                                                                              <w:marBottom w:val="0"/>
                                                                              <w:divBdr>
                                                                                <w:top w:val="none" w:sz="0" w:space="0" w:color="auto"/>
                                                                                <w:left w:val="none" w:sz="0" w:space="0" w:color="auto"/>
                                                                                <w:bottom w:val="none" w:sz="0" w:space="0" w:color="auto"/>
                                                                                <w:right w:val="none" w:sz="0" w:space="0" w:color="auto"/>
                                                                              </w:divBdr>
                                                                              <w:divsChild>
                                                                                <w:div w:id="1333796229">
                                                                                  <w:marLeft w:val="0"/>
                                                                                  <w:marRight w:val="0"/>
                                                                                  <w:marTop w:val="0"/>
                                                                                  <w:marBottom w:val="0"/>
                                                                                  <w:divBdr>
                                                                                    <w:top w:val="none" w:sz="0" w:space="0" w:color="auto"/>
                                                                                    <w:left w:val="none" w:sz="0" w:space="0" w:color="auto"/>
                                                                                    <w:bottom w:val="none" w:sz="0" w:space="0" w:color="auto"/>
                                                                                    <w:right w:val="none" w:sz="0" w:space="0" w:color="auto"/>
                                                                                  </w:divBdr>
                                                                                  <w:divsChild>
                                                                                    <w:div w:id="170728956">
                                                                                      <w:marLeft w:val="0"/>
                                                                                      <w:marRight w:val="0"/>
                                                                                      <w:marTop w:val="0"/>
                                                                                      <w:marBottom w:val="0"/>
                                                                                      <w:divBdr>
                                                                                        <w:top w:val="none" w:sz="0" w:space="0" w:color="auto"/>
                                                                                        <w:left w:val="none" w:sz="0" w:space="0" w:color="auto"/>
                                                                                        <w:bottom w:val="none" w:sz="0" w:space="0" w:color="auto"/>
                                                                                        <w:right w:val="none" w:sz="0" w:space="0" w:color="auto"/>
                                                                                      </w:divBdr>
                                                                                      <w:divsChild>
                                                                                        <w:div w:id="1979844785">
                                                                                          <w:marLeft w:val="0"/>
                                                                                          <w:marRight w:val="0"/>
                                                                                          <w:marTop w:val="0"/>
                                                                                          <w:marBottom w:val="0"/>
                                                                                          <w:divBdr>
                                                                                            <w:top w:val="none" w:sz="0" w:space="0" w:color="auto"/>
                                                                                            <w:left w:val="none" w:sz="0" w:space="0" w:color="auto"/>
                                                                                            <w:bottom w:val="none" w:sz="0" w:space="0" w:color="auto"/>
                                                                                            <w:right w:val="none" w:sz="0" w:space="0" w:color="auto"/>
                                                                                          </w:divBdr>
                                                                                          <w:divsChild>
                                                                                            <w:div w:id="658728754">
                                                                                              <w:marLeft w:val="0"/>
                                                                                              <w:marRight w:val="0"/>
                                                                                              <w:marTop w:val="0"/>
                                                                                              <w:marBottom w:val="0"/>
                                                                                              <w:divBdr>
                                                                                                <w:top w:val="none" w:sz="0" w:space="0" w:color="auto"/>
                                                                                                <w:left w:val="none" w:sz="0" w:space="0" w:color="auto"/>
                                                                                                <w:bottom w:val="none" w:sz="0" w:space="0" w:color="auto"/>
                                                                                                <w:right w:val="none" w:sz="0" w:space="0" w:color="auto"/>
                                                                                              </w:divBdr>
                                                                                            </w:div>
                                                                                            <w:div w:id="1797723024">
                                                                                              <w:marLeft w:val="0"/>
                                                                                              <w:marRight w:val="0"/>
                                                                                              <w:marTop w:val="0"/>
                                                                                              <w:marBottom w:val="0"/>
                                                                                              <w:divBdr>
                                                                                                <w:top w:val="none" w:sz="0" w:space="0" w:color="auto"/>
                                                                                                <w:left w:val="none" w:sz="0" w:space="0" w:color="auto"/>
                                                                                                <w:bottom w:val="none" w:sz="0" w:space="0" w:color="auto"/>
                                                                                                <w:right w:val="none" w:sz="0" w:space="0" w:color="auto"/>
                                                                                              </w:divBdr>
                                                                                              <w:divsChild>
                                                                                                <w:div w:id="778255664">
                                                                                                  <w:marLeft w:val="0"/>
                                                                                                  <w:marRight w:val="0"/>
                                                                                                  <w:marTop w:val="0"/>
                                                                                                  <w:marBottom w:val="0"/>
                                                                                                  <w:divBdr>
                                                                                                    <w:top w:val="none" w:sz="0" w:space="0" w:color="auto"/>
                                                                                                    <w:left w:val="none" w:sz="0" w:space="0" w:color="auto"/>
                                                                                                    <w:bottom w:val="none" w:sz="0" w:space="0" w:color="auto"/>
                                                                                                    <w:right w:val="none" w:sz="0" w:space="0" w:color="auto"/>
                                                                                                  </w:divBdr>
                                                                                                  <w:divsChild>
                                                                                                    <w:div w:id="4653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8195764">
                                                                      <w:marLeft w:val="0"/>
                                                                      <w:marRight w:val="0"/>
                                                                      <w:marTop w:val="0"/>
                                                                      <w:marBottom w:val="0"/>
                                                                      <w:divBdr>
                                                                        <w:top w:val="none" w:sz="0" w:space="0" w:color="auto"/>
                                                                        <w:left w:val="none" w:sz="0" w:space="0" w:color="auto"/>
                                                                        <w:bottom w:val="none" w:sz="0" w:space="0" w:color="auto"/>
                                                                        <w:right w:val="none" w:sz="0" w:space="0" w:color="auto"/>
                                                                      </w:divBdr>
                                                                      <w:divsChild>
                                                                        <w:div w:id="1083406349">
                                                                          <w:marLeft w:val="0"/>
                                                                          <w:marRight w:val="0"/>
                                                                          <w:marTop w:val="0"/>
                                                                          <w:marBottom w:val="0"/>
                                                                          <w:divBdr>
                                                                            <w:top w:val="none" w:sz="0" w:space="0" w:color="auto"/>
                                                                            <w:left w:val="none" w:sz="0" w:space="0" w:color="auto"/>
                                                                            <w:bottom w:val="none" w:sz="0" w:space="0" w:color="auto"/>
                                                                            <w:right w:val="none" w:sz="0" w:space="0" w:color="auto"/>
                                                                          </w:divBdr>
                                                                          <w:divsChild>
                                                                            <w:div w:id="575634255">
                                                                              <w:marLeft w:val="0"/>
                                                                              <w:marRight w:val="0"/>
                                                                              <w:marTop w:val="0"/>
                                                                              <w:marBottom w:val="0"/>
                                                                              <w:divBdr>
                                                                                <w:top w:val="none" w:sz="0" w:space="0" w:color="auto"/>
                                                                                <w:left w:val="none" w:sz="0" w:space="0" w:color="auto"/>
                                                                                <w:bottom w:val="none" w:sz="0" w:space="0" w:color="auto"/>
                                                                                <w:right w:val="none" w:sz="0" w:space="0" w:color="auto"/>
                                                                              </w:divBdr>
                                                                              <w:divsChild>
                                                                                <w:div w:id="349331627">
                                                                                  <w:marLeft w:val="0"/>
                                                                                  <w:marRight w:val="0"/>
                                                                                  <w:marTop w:val="0"/>
                                                                                  <w:marBottom w:val="0"/>
                                                                                  <w:divBdr>
                                                                                    <w:top w:val="none" w:sz="0" w:space="0" w:color="auto"/>
                                                                                    <w:left w:val="none" w:sz="0" w:space="0" w:color="auto"/>
                                                                                    <w:bottom w:val="none" w:sz="0" w:space="0" w:color="auto"/>
                                                                                    <w:right w:val="none" w:sz="0" w:space="0" w:color="auto"/>
                                                                                  </w:divBdr>
                                                                                  <w:divsChild>
                                                                                    <w:div w:id="2064476782">
                                                                                      <w:marLeft w:val="0"/>
                                                                                      <w:marRight w:val="0"/>
                                                                                      <w:marTop w:val="0"/>
                                                                                      <w:marBottom w:val="0"/>
                                                                                      <w:divBdr>
                                                                                        <w:top w:val="none" w:sz="0" w:space="0" w:color="auto"/>
                                                                                        <w:left w:val="none" w:sz="0" w:space="0" w:color="auto"/>
                                                                                        <w:bottom w:val="none" w:sz="0" w:space="0" w:color="auto"/>
                                                                                        <w:right w:val="none" w:sz="0" w:space="0" w:color="auto"/>
                                                                                      </w:divBdr>
                                                                                      <w:divsChild>
                                                                                        <w:div w:id="1751659643">
                                                                                          <w:marLeft w:val="0"/>
                                                                                          <w:marRight w:val="0"/>
                                                                                          <w:marTop w:val="0"/>
                                                                                          <w:marBottom w:val="0"/>
                                                                                          <w:divBdr>
                                                                                            <w:top w:val="none" w:sz="0" w:space="0" w:color="auto"/>
                                                                                            <w:left w:val="none" w:sz="0" w:space="0" w:color="auto"/>
                                                                                            <w:bottom w:val="none" w:sz="0" w:space="0" w:color="auto"/>
                                                                                            <w:right w:val="none" w:sz="0" w:space="0" w:color="auto"/>
                                                                                          </w:divBdr>
                                                                                          <w:divsChild>
                                                                                            <w:div w:id="95946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009316">
      <w:bodyDiv w:val="1"/>
      <w:marLeft w:val="0"/>
      <w:marRight w:val="0"/>
      <w:marTop w:val="0"/>
      <w:marBottom w:val="0"/>
      <w:divBdr>
        <w:top w:val="none" w:sz="0" w:space="0" w:color="auto"/>
        <w:left w:val="none" w:sz="0" w:space="0" w:color="auto"/>
        <w:bottom w:val="none" w:sz="0" w:space="0" w:color="auto"/>
        <w:right w:val="none" w:sz="0" w:space="0" w:color="auto"/>
      </w:divBdr>
    </w:div>
    <w:div w:id="515269400">
      <w:bodyDiv w:val="1"/>
      <w:marLeft w:val="0"/>
      <w:marRight w:val="0"/>
      <w:marTop w:val="0"/>
      <w:marBottom w:val="0"/>
      <w:divBdr>
        <w:top w:val="none" w:sz="0" w:space="0" w:color="auto"/>
        <w:left w:val="none" w:sz="0" w:space="0" w:color="auto"/>
        <w:bottom w:val="none" w:sz="0" w:space="0" w:color="auto"/>
        <w:right w:val="none" w:sz="0" w:space="0" w:color="auto"/>
      </w:divBdr>
    </w:div>
    <w:div w:id="697392592">
      <w:bodyDiv w:val="1"/>
      <w:marLeft w:val="0"/>
      <w:marRight w:val="0"/>
      <w:marTop w:val="0"/>
      <w:marBottom w:val="0"/>
      <w:divBdr>
        <w:top w:val="none" w:sz="0" w:space="0" w:color="auto"/>
        <w:left w:val="none" w:sz="0" w:space="0" w:color="auto"/>
        <w:bottom w:val="none" w:sz="0" w:space="0" w:color="auto"/>
        <w:right w:val="none" w:sz="0" w:space="0" w:color="auto"/>
      </w:divBdr>
      <w:divsChild>
        <w:div w:id="1349482275">
          <w:marLeft w:val="0"/>
          <w:marRight w:val="0"/>
          <w:marTop w:val="98"/>
          <w:marBottom w:val="0"/>
          <w:divBdr>
            <w:top w:val="none" w:sz="0" w:space="0" w:color="auto"/>
            <w:left w:val="none" w:sz="0" w:space="0" w:color="auto"/>
            <w:bottom w:val="none" w:sz="0" w:space="0" w:color="auto"/>
            <w:right w:val="none" w:sz="0" w:space="0" w:color="auto"/>
          </w:divBdr>
          <w:divsChild>
            <w:div w:id="1267692074">
              <w:marLeft w:val="-225"/>
              <w:marRight w:val="0"/>
              <w:marTop w:val="0"/>
              <w:marBottom w:val="0"/>
              <w:divBdr>
                <w:top w:val="none" w:sz="0" w:space="0" w:color="auto"/>
                <w:left w:val="none" w:sz="0" w:space="0" w:color="auto"/>
                <w:bottom w:val="none" w:sz="0" w:space="0" w:color="auto"/>
                <w:right w:val="none" w:sz="0" w:space="0" w:color="auto"/>
              </w:divBdr>
              <w:divsChild>
                <w:div w:id="1222131955">
                  <w:marLeft w:val="0"/>
                  <w:marRight w:val="0"/>
                  <w:marTop w:val="0"/>
                  <w:marBottom w:val="0"/>
                  <w:divBdr>
                    <w:top w:val="none" w:sz="0" w:space="0" w:color="auto"/>
                    <w:left w:val="none" w:sz="0" w:space="0" w:color="auto"/>
                    <w:bottom w:val="none" w:sz="0" w:space="0" w:color="auto"/>
                    <w:right w:val="none" w:sz="0" w:space="0" w:color="auto"/>
                  </w:divBdr>
                  <w:divsChild>
                    <w:div w:id="3899329">
                      <w:marLeft w:val="0"/>
                      <w:marRight w:val="0"/>
                      <w:marTop w:val="0"/>
                      <w:marBottom w:val="0"/>
                      <w:divBdr>
                        <w:top w:val="none" w:sz="0" w:space="0" w:color="auto"/>
                        <w:left w:val="none" w:sz="0" w:space="0" w:color="auto"/>
                        <w:bottom w:val="none" w:sz="0" w:space="0" w:color="auto"/>
                        <w:right w:val="none" w:sz="0" w:space="0" w:color="auto"/>
                      </w:divBdr>
                    </w:div>
                    <w:div w:id="63189554">
                      <w:marLeft w:val="0"/>
                      <w:marRight w:val="0"/>
                      <w:marTop w:val="0"/>
                      <w:marBottom w:val="0"/>
                      <w:divBdr>
                        <w:top w:val="none" w:sz="0" w:space="0" w:color="auto"/>
                        <w:left w:val="none" w:sz="0" w:space="0" w:color="auto"/>
                        <w:bottom w:val="none" w:sz="0" w:space="0" w:color="auto"/>
                        <w:right w:val="none" w:sz="0" w:space="0" w:color="auto"/>
                      </w:divBdr>
                    </w:div>
                    <w:div w:id="389428105">
                      <w:marLeft w:val="0"/>
                      <w:marRight w:val="0"/>
                      <w:marTop w:val="0"/>
                      <w:marBottom w:val="0"/>
                      <w:divBdr>
                        <w:top w:val="none" w:sz="0" w:space="0" w:color="auto"/>
                        <w:left w:val="none" w:sz="0" w:space="0" w:color="auto"/>
                        <w:bottom w:val="none" w:sz="0" w:space="0" w:color="auto"/>
                        <w:right w:val="none" w:sz="0" w:space="0" w:color="auto"/>
                      </w:divBdr>
                    </w:div>
                    <w:div w:id="405420859">
                      <w:marLeft w:val="0"/>
                      <w:marRight w:val="0"/>
                      <w:marTop w:val="0"/>
                      <w:marBottom w:val="0"/>
                      <w:divBdr>
                        <w:top w:val="none" w:sz="0" w:space="0" w:color="auto"/>
                        <w:left w:val="none" w:sz="0" w:space="0" w:color="auto"/>
                        <w:bottom w:val="none" w:sz="0" w:space="0" w:color="auto"/>
                        <w:right w:val="none" w:sz="0" w:space="0" w:color="auto"/>
                      </w:divBdr>
                    </w:div>
                    <w:div w:id="488136393">
                      <w:marLeft w:val="0"/>
                      <w:marRight w:val="0"/>
                      <w:marTop w:val="0"/>
                      <w:marBottom w:val="0"/>
                      <w:divBdr>
                        <w:top w:val="none" w:sz="0" w:space="0" w:color="auto"/>
                        <w:left w:val="none" w:sz="0" w:space="0" w:color="auto"/>
                        <w:bottom w:val="none" w:sz="0" w:space="0" w:color="auto"/>
                        <w:right w:val="none" w:sz="0" w:space="0" w:color="auto"/>
                      </w:divBdr>
                    </w:div>
                    <w:div w:id="739911190">
                      <w:marLeft w:val="0"/>
                      <w:marRight w:val="0"/>
                      <w:marTop w:val="0"/>
                      <w:marBottom w:val="0"/>
                      <w:divBdr>
                        <w:top w:val="none" w:sz="0" w:space="0" w:color="auto"/>
                        <w:left w:val="none" w:sz="0" w:space="0" w:color="auto"/>
                        <w:bottom w:val="none" w:sz="0" w:space="0" w:color="auto"/>
                        <w:right w:val="none" w:sz="0" w:space="0" w:color="auto"/>
                      </w:divBdr>
                    </w:div>
                    <w:div w:id="774440995">
                      <w:marLeft w:val="0"/>
                      <w:marRight w:val="0"/>
                      <w:marTop w:val="0"/>
                      <w:marBottom w:val="0"/>
                      <w:divBdr>
                        <w:top w:val="none" w:sz="0" w:space="0" w:color="auto"/>
                        <w:left w:val="none" w:sz="0" w:space="0" w:color="auto"/>
                        <w:bottom w:val="none" w:sz="0" w:space="0" w:color="auto"/>
                        <w:right w:val="none" w:sz="0" w:space="0" w:color="auto"/>
                      </w:divBdr>
                    </w:div>
                    <w:div w:id="781146904">
                      <w:marLeft w:val="0"/>
                      <w:marRight w:val="0"/>
                      <w:marTop w:val="0"/>
                      <w:marBottom w:val="0"/>
                      <w:divBdr>
                        <w:top w:val="none" w:sz="0" w:space="0" w:color="auto"/>
                        <w:left w:val="none" w:sz="0" w:space="0" w:color="auto"/>
                        <w:bottom w:val="none" w:sz="0" w:space="0" w:color="auto"/>
                        <w:right w:val="none" w:sz="0" w:space="0" w:color="auto"/>
                      </w:divBdr>
                    </w:div>
                    <w:div w:id="841625879">
                      <w:marLeft w:val="0"/>
                      <w:marRight w:val="0"/>
                      <w:marTop w:val="0"/>
                      <w:marBottom w:val="0"/>
                      <w:divBdr>
                        <w:top w:val="none" w:sz="0" w:space="0" w:color="auto"/>
                        <w:left w:val="none" w:sz="0" w:space="0" w:color="auto"/>
                        <w:bottom w:val="none" w:sz="0" w:space="0" w:color="auto"/>
                        <w:right w:val="none" w:sz="0" w:space="0" w:color="auto"/>
                      </w:divBdr>
                    </w:div>
                    <w:div w:id="1070887480">
                      <w:marLeft w:val="0"/>
                      <w:marRight w:val="0"/>
                      <w:marTop w:val="0"/>
                      <w:marBottom w:val="0"/>
                      <w:divBdr>
                        <w:top w:val="none" w:sz="0" w:space="0" w:color="auto"/>
                        <w:left w:val="none" w:sz="0" w:space="0" w:color="auto"/>
                        <w:bottom w:val="none" w:sz="0" w:space="0" w:color="auto"/>
                        <w:right w:val="none" w:sz="0" w:space="0" w:color="auto"/>
                      </w:divBdr>
                    </w:div>
                    <w:div w:id="1123765181">
                      <w:marLeft w:val="0"/>
                      <w:marRight w:val="0"/>
                      <w:marTop w:val="0"/>
                      <w:marBottom w:val="0"/>
                      <w:divBdr>
                        <w:top w:val="none" w:sz="0" w:space="0" w:color="auto"/>
                        <w:left w:val="none" w:sz="0" w:space="0" w:color="auto"/>
                        <w:bottom w:val="none" w:sz="0" w:space="0" w:color="auto"/>
                        <w:right w:val="none" w:sz="0" w:space="0" w:color="auto"/>
                      </w:divBdr>
                    </w:div>
                    <w:div w:id="1172141786">
                      <w:marLeft w:val="0"/>
                      <w:marRight w:val="0"/>
                      <w:marTop w:val="0"/>
                      <w:marBottom w:val="0"/>
                      <w:divBdr>
                        <w:top w:val="none" w:sz="0" w:space="0" w:color="auto"/>
                        <w:left w:val="none" w:sz="0" w:space="0" w:color="auto"/>
                        <w:bottom w:val="none" w:sz="0" w:space="0" w:color="auto"/>
                        <w:right w:val="none" w:sz="0" w:space="0" w:color="auto"/>
                      </w:divBdr>
                    </w:div>
                    <w:div w:id="1225025225">
                      <w:marLeft w:val="0"/>
                      <w:marRight w:val="0"/>
                      <w:marTop w:val="0"/>
                      <w:marBottom w:val="0"/>
                      <w:divBdr>
                        <w:top w:val="none" w:sz="0" w:space="0" w:color="auto"/>
                        <w:left w:val="none" w:sz="0" w:space="0" w:color="auto"/>
                        <w:bottom w:val="none" w:sz="0" w:space="0" w:color="auto"/>
                        <w:right w:val="none" w:sz="0" w:space="0" w:color="auto"/>
                      </w:divBdr>
                    </w:div>
                    <w:div w:id="1246036075">
                      <w:marLeft w:val="0"/>
                      <w:marRight w:val="0"/>
                      <w:marTop w:val="0"/>
                      <w:marBottom w:val="0"/>
                      <w:divBdr>
                        <w:top w:val="none" w:sz="0" w:space="0" w:color="auto"/>
                        <w:left w:val="none" w:sz="0" w:space="0" w:color="auto"/>
                        <w:bottom w:val="none" w:sz="0" w:space="0" w:color="auto"/>
                        <w:right w:val="none" w:sz="0" w:space="0" w:color="auto"/>
                      </w:divBdr>
                    </w:div>
                    <w:div w:id="1253778203">
                      <w:marLeft w:val="0"/>
                      <w:marRight w:val="0"/>
                      <w:marTop w:val="0"/>
                      <w:marBottom w:val="0"/>
                      <w:divBdr>
                        <w:top w:val="none" w:sz="0" w:space="0" w:color="auto"/>
                        <w:left w:val="none" w:sz="0" w:space="0" w:color="auto"/>
                        <w:bottom w:val="none" w:sz="0" w:space="0" w:color="auto"/>
                        <w:right w:val="none" w:sz="0" w:space="0" w:color="auto"/>
                      </w:divBdr>
                    </w:div>
                    <w:div w:id="1360935532">
                      <w:marLeft w:val="0"/>
                      <w:marRight w:val="0"/>
                      <w:marTop w:val="0"/>
                      <w:marBottom w:val="0"/>
                      <w:divBdr>
                        <w:top w:val="none" w:sz="0" w:space="0" w:color="auto"/>
                        <w:left w:val="none" w:sz="0" w:space="0" w:color="auto"/>
                        <w:bottom w:val="none" w:sz="0" w:space="0" w:color="auto"/>
                        <w:right w:val="none" w:sz="0" w:space="0" w:color="auto"/>
                      </w:divBdr>
                    </w:div>
                    <w:div w:id="1383021931">
                      <w:marLeft w:val="0"/>
                      <w:marRight w:val="0"/>
                      <w:marTop w:val="0"/>
                      <w:marBottom w:val="0"/>
                      <w:divBdr>
                        <w:top w:val="none" w:sz="0" w:space="0" w:color="auto"/>
                        <w:left w:val="none" w:sz="0" w:space="0" w:color="auto"/>
                        <w:bottom w:val="none" w:sz="0" w:space="0" w:color="auto"/>
                        <w:right w:val="none" w:sz="0" w:space="0" w:color="auto"/>
                      </w:divBdr>
                    </w:div>
                    <w:div w:id="1439980913">
                      <w:marLeft w:val="0"/>
                      <w:marRight w:val="0"/>
                      <w:marTop w:val="0"/>
                      <w:marBottom w:val="0"/>
                      <w:divBdr>
                        <w:top w:val="none" w:sz="0" w:space="0" w:color="auto"/>
                        <w:left w:val="none" w:sz="0" w:space="0" w:color="auto"/>
                        <w:bottom w:val="none" w:sz="0" w:space="0" w:color="auto"/>
                        <w:right w:val="none" w:sz="0" w:space="0" w:color="auto"/>
                      </w:divBdr>
                    </w:div>
                    <w:div w:id="1444811163">
                      <w:marLeft w:val="0"/>
                      <w:marRight w:val="0"/>
                      <w:marTop w:val="0"/>
                      <w:marBottom w:val="0"/>
                      <w:divBdr>
                        <w:top w:val="none" w:sz="0" w:space="0" w:color="auto"/>
                        <w:left w:val="none" w:sz="0" w:space="0" w:color="auto"/>
                        <w:bottom w:val="none" w:sz="0" w:space="0" w:color="auto"/>
                        <w:right w:val="none" w:sz="0" w:space="0" w:color="auto"/>
                      </w:divBdr>
                    </w:div>
                    <w:div w:id="1511606616">
                      <w:marLeft w:val="0"/>
                      <w:marRight w:val="0"/>
                      <w:marTop w:val="0"/>
                      <w:marBottom w:val="0"/>
                      <w:divBdr>
                        <w:top w:val="none" w:sz="0" w:space="0" w:color="auto"/>
                        <w:left w:val="none" w:sz="0" w:space="0" w:color="auto"/>
                        <w:bottom w:val="none" w:sz="0" w:space="0" w:color="auto"/>
                        <w:right w:val="none" w:sz="0" w:space="0" w:color="auto"/>
                      </w:divBdr>
                    </w:div>
                    <w:div w:id="1523088470">
                      <w:marLeft w:val="0"/>
                      <w:marRight w:val="0"/>
                      <w:marTop w:val="0"/>
                      <w:marBottom w:val="0"/>
                      <w:divBdr>
                        <w:top w:val="none" w:sz="0" w:space="0" w:color="auto"/>
                        <w:left w:val="none" w:sz="0" w:space="0" w:color="auto"/>
                        <w:bottom w:val="none" w:sz="0" w:space="0" w:color="auto"/>
                        <w:right w:val="none" w:sz="0" w:space="0" w:color="auto"/>
                      </w:divBdr>
                    </w:div>
                    <w:div w:id="193365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217190">
          <w:marLeft w:val="0"/>
          <w:marRight w:val="0"/>
          <w:marTop w:val="98"/>
          <w:marBottom w:val="0"/>
          <w:divBdr>
            <w:top w:val="none" w:sz="0" w:space="0" w:color="auto"/>
            <w:left w:val="none" w:sz="0" w:space="0" w:color="auto"/>
            <w:bottom w:val="none" w:sz="0" w:space="0" w:color="auto"/>
            <w:right w:val="none" w:sz="0" w:space="0" w:color="auto"/>
          </w:divBdr>
          <w:divsChild>
            <w:div w:id="1259096155">
              <w:marLeft w:val="-225"/>
              <w:marRight w:val="0"/>
              <w:marTop w:val="0"/>
              <w:marBottom w:val="0"/>
              <w:divBdr>
                <w:top w:val="none" w:sz="0" w:space="0" w:color="auto"/>
                <w:left w:val="none" w:sz="0" w:space="0" w:color="auto"/>
                <w:bottom w:val="none" w:sz="0" w:space="0" w:color="auto"/>
                <w:right w:val="none" w:sz="0" w:space="0" w:color="auto"/>
              </w:divBdr>
              <w:divsChild>
                <w:div w:id="3939109">
                  <w:marLeft w:val="0"/>
                  <w:marRight w:val="0"/>
                  <w:marTop w:val="0"/>
                  <w:marBottom w:val="0"/>
                  <w:divBdr>
                    <w:top w:val="none" w:sz="0" w:space="0" w:color="auto"/>
                    <w:left w:val="none" w:sz="0" w:space="0" w:color="auto"/>
                    <w:bottom w:val="none" w:sz="0" w:space="0" w:color="auto"/>
                    <w:right w:val="none" w:sz="0" w:space="0" w:color="auto"/>
                  </w:divBdr>
                </w:div>
                <w:div w:id="26956410">
                  <w:marLeft w:val="0"/>
                  <w:marRight w:val="0"/>
                  <w:marTop w:val="0"/>
                  <w:marBottom w:val="0"/>
                  <w:divBdr>
                    <w:top w:val="none" w:sz="0" w:space="0" w:color="auto"/>
                    <w:left w:val="none" w:sz="0" w:space="0" w:color="auto"/>
                    <w:bottom w:val="none" w:sz="0" w:space="0" w:color="auto"/>
                    <w:right w:val="none" w:sz="0" w:space="0" w:color="auto"/>
                  </w:divBdr>
                </w:div>
                <w:div w:id="52627329">
                  <w:marLeft w:val="0"/>
                  <w:marRight w:val="0"/>
                  <w:marTop w:val="0"/>
                  <w:marBottom w:val="0"/>
                  <w:divBdr>
                    <w:top w:val="none" w:sz="0" w:space="0" w:color="auto"/>
                    <w:left w:val="none" w:sz="0" w:space="0" w:color="auto"/>
                    <w:bottom w:val="none" w:sz="0" w:space="0" w:color="auto"/>
                    <w:right w:val="none" w:sz="0" w:space="0" w:color="auto"/>
                  </w:divBdr>
                </w:div>
                <w:div w:id="82578797">
                  <w:marLeft w:val="0"/>
                  <w:marRight w:val="0"/>
                  <w:marTop w:val="0"/>
                  <w:marBottom w:val="0"/>
                  <w:divBdr>
                    <w:top w:val="none" w:sz="0" w:space="0" w:color="auto"/>
                    <w:left w:val="none" w:sz="0" w:space="0" w:color="auto"/>
                    <w:bottom w:val="none" w:sz="0" w:space="0" w:color="auto"/>
                    <w:right w:val="none" w:sz="0" w:space="0" w:color="auto"/>
                  </w:divBdr>
                </w:div>
                <w:div w:id="151070978">
                  <w:marLeft w:val="0"/>
                  <w:marRight w:val="0"/>
                  <w:marTop w:val="0"/>
                  <w:marBottom w:val="0"/>
                  <w:divBdr>
                    <w:top w:val="none" w:sz="0" w:space="0" w:color="auto"/>
                    <w:left w:val="none" w:sz="0" w:space="0" w:color="auto"/>
                    <w:bottom w:val="none" w:sz="0" w:space="0" w:color="auto"/>
                    <w:right w:val="none" w:sz="0" w:space="0" w:color="auto"/>
                  </w:divBdr>
                </w:div>
                <w:div w:id="155539392">
                  <w:marLeft w:val="0"/>
                  <w:marRight w:val="0"/>
                  <w:marTop w:val="0"/>
                  <w:marBottom w:val="0"/>
                  <w:divBdr>
                    <w:top w:val="none" w:sz="0" w:space="0" w:color="auto"/>
                    <w:left w:val="none" w:sz="0" w:space="0" w:color="auto"/>
                    <w:bottom w:val="none" w:sz="0" w:space="0" w:color="auto"/>
                    <w:right w:val="none" w:sz="0" w:space="0" w:color="auto"/>
                  </w:divBdr>
                </w:div>
                <w:div w:id="167061494">
                  <w:marLeft w:val="0"/>
                  <w:marRight w:val="0"/>
                  <w:marTop w:val="0"/>
                  <w:marBottom w:val="0"/>
                  <w:divBdr>
                    <w:top w:val="none" w:sz="0" w:space="0" w:color="auto"/>
                    <w:left w:val="none" w:sz="0" w:space="0" w:color="auto"/>
                    <w:bottom w:val="none" w:sz="0" w:space="0" w:color="auto"/>
                    <w:right w:val="none" w:sz="0" w:space="0" w:color="auto"/>
                  </w:divBdr>
                </w:div>
                <w:div w:id="234098242">
                  <w:marLeft w:val="0"/>
                  <w:marRight w:val="0"/>
                  <w:marTop w:val="0"/>
                  <w:marBottom w:val="0"/>
                  <w:divBdr>
                    <w:top w:val="none" w:sz="0" w:space="0" w:color="auto"/>
                    <w:left w:val="none" w:sz="0" w:space="0" w:color="auto"/>
                    <w:bottom w:val="none" w:sz="0" w:space="0" w:color="auto"/>
                    <w:right w:val="none" w:sz="0" w:space="0" w:color="auto"/>
                  </w:divBdr>
                </w:div>
                <w:div w:id="253906811">
                  <w:marLeft w:val="0"/>
                  <w:marRight w:val="0"/>
                  <w:marTop w:val="0"/>
                  <w:marBottom w:val="0"/>
                  <w:divBdr>
                    <w:top w:val="none" w:sz="0" w:space="0" w:color="auto"/>
                    <w:left w:val="none" w:sz="0" w:space="0" w:color="auto"/>
                    <w:bottom w:val="none" w:sz="0" w:space="0" w:color="auto"/>
                    <w:right w:val="none" w:sz="0" w:space="0" w:color="auto"/>
                  </w:divBdr>
                </w:div>
                <w:div w:id="284698173">
                  <w:marLeft w:val="0"/>
                  <w:marRight w:val="0"/>
                  <w:marTop w:val="0"/>
                  <w:marBottom w:val="0"/>
                  <w:divBdr>
                    <w:top w:val="none" w:sz="0" w:space="0" w:color="auto"/>
                    <w:left w:val="none" w:sz="0" w:space="0" w:color="auto"/>
                    <w:bottom w:val="none" w:sz="0" w:space="0" w:color="auto"/>
                    <w:right w:val="none" w:sz="0" w:space="0" w:color="auto"/>
                  </w:divBdr>
                </w:div>
                <w:div w:id="343242935">
                  <w:marLeft w:val="0"/>
                  <w:marRight w:val="0"/>
                  <w:marTop w:val="0"/>
                  <w:marBottom w:val="0"/>
                  <w:divBdr>
                    <w:top w:val="none" w:sz="0" w:space="0" w:color="auto"/>
                    <w:left w:val="none" w:sz="0" w:space="0" w:color="auto"/>
                    <w:bottom w:val="none" w:sz="0" w:space="0" w:color="auto"/>
                    <w:right w:val="none" w:sz="0" w:space="0" w:color="auto"/>
                  </w:divBdr>
                </w:div>
                <w:div w:id="413166829">
                  <w:marLeft w:val="0"/>
                  <w:marRight w:val="0"/>
                  <w:marTop w:val="0"/>
                  <w:marBottom w:val="0"/>
                  <w:divBdr>
                    <w:top w:val="none" w:sz="0" w:space="0" w:color="auto"/>
                    <w:left w:val="none" w:sz="0" w:space="0" w:color="auto"/>
                    <w:bottom w:val="none" w:sz="0" w:space="0" w:color="auto"/>
                    <w:right w:val="none" w:sz="0" w:space="0" w:color="auto"/>
                  </w:divBdr>
                </w:div>
                <w:div w:id="434208379">
                  <w:marLeft w:val="0"/>
                  <w:marRight w:val="0"/>
                  <w:marTop w:val="0"/>
                  <w:marBottom w:val="0"/>
                  <w:divBdr>
                    <w:top w:val="none" w:sz="0" w:space="0" w:color="auto"/>
                    <w:left w:val="none" w:sz="0" w:space="0" w:color="auto"/>
                    <w:bottom w:val="none" w:sz="0" w:space="0" w:color="auto"/>
                    <w:right w:val="none" w:sz="0" w:space="0" w:color="auto"/>
                  </w:divBdr>
                </w:div>
                <w:div w:id="486096793">
                  <w:marLeft w:val="0"/>
                  <w:marRight w:val="0"/>
                  <w:marTop w:val="0"/>
                  <w:marBottom w:val="0"/>
                  <w:divBdr>
                    <w:top w:val="none" w:sz="0" w:space="0" w:color="auto"/>
                    <w:left w:val="none" w:sz="0" w:space="0" w:color="auto"/>
                    <w:bottom w:val="none" w:sz="0" w:space="0" w:color="auto"/>
                    <w:right w:val="none" w:sz="0" w:space="0" w:color="auto"/>
                  </w:divBdr>
                </w:div>
                <w:div w:id="584386662">
                  <w:marLeft w:val="0"/>
                  <w:marRight w:val="0"/>
                  <w:marTop w:val="0"/>
                  <w:marBottom w:val="0"/>
                  <w:divBdr>
                    <w:top w:val="none" w:sz="0" w:space="0" w:color="auto"/>
                    <w:left w:val="none" w:sz="0" w:space="0" w:color="auto"/>
                    <w:bottom w:val="none" w:sz="0" w:space="0" w:color="auto"/>
                    <w:right w:val="none" w:sz="0" w:space="0" w:color="auto"/>
                  </w:divBdr>
                </w:div>
                <w:div w:id="609435956">
                  <w:marLeft w:val="0"/>
                  <w:marRight w:val="0"/>
                  <w:marTop w:val="0"/>
                  <w:marBottom w:val="0"/>
                  <w:divBdr>
                    <w:top w:val="none" w:sz="0" w:space="0" w:color="auto"/>
                    <w:left w:val="none" w:sz="0" w:space="0" w:color="auto"/>
                    <w:bottom w:val="none" w:sz="0" w:space="0" w:color="auto"/>
                    <w:right w:val="none" w:sz="0" w:space="0" w:color="auto"/>
                  </w:divBdr>
                </w:div>
                <w:div w:id="611207877">
                  <w:marLeft w:val="0"/>
                  <w:marRight w:val="0"/>
                  <w:marTop w:val="0"/>
                  <w:marBottom w:val="0"/>
                  <w:divBdr>
                    <w:top w:val="none" w:sz="0" w:space="0" w:color="auto"/>
                    <w:left w:val="none" w:sz="0" w:space="0" w:color="auto"/>
                    <w:bottom w:val="none" w:sz="0" w:space="0" w:color="auto"/>
                    <w:right w:val="none" w:sz="0" w:space="0" w:color="auto"/>
                  </w:divBdr>
                </w:div>
                <w:div w:id="624191292">
                  <w:marLeft w:val="0"/>
                  <w:marRight w:val="0"/>
                  <w:marTop w:val="0"/>
                  <w:marBottom w:val="0"/>
                  <w:divBdr>
                    <w:top w:val="none" w:sz="0" w:space="0" w:color="auto"/>
                    <w:left w:val="none" w:sz="0" w:space="0" w:color="auto"/>
                    <w:bottom w:val="none" w:sz="0" w:space="0" w:color="auto"/>
                    <w:right w:val="none" w:sz="0" w:space="0" w:color="auto"/>
                  </w:divBdr>
                </w:div>
                <w:div w:id="629899015">
                  <w:marLeft w:val="0"/>
                  <w:marRight w:val="0"/>
                  <w:marTop w:val="0"/>
                  <w:marBottom w:val="0"/>
                  <w:divBdr>
                    <w:top w:val="none" w:sz="0" w:space="0" w:color="auto"/>
                    <w:left w:val="none" w:sz="0" w:space="0" w:color="auto"/>
                    <w:bottom w:val="none" w:sz="0" w:space="0" w:color="auto"/>
                    <w:right w:val="none" w:sz="0" w:space="0" w:color="auto"/>
                  </w:divBdr>
                </w:div>
                <w:div w:id="641346916">
                  <w:marLeft w:val="0"/>
                  <w:marRight w:val="0"/>
                  <w:marTop w:val="0"/>
                  <w:marBottom w:val="0"/>
                  <w:divBdr>
                    <w:top w:val="none" w:sz="0" w:space="0" w:color="auto"/>
                    <w:left w:val="none" w:sz="0" w:space="0" w:color="auto"/>
                    <w:bottom w:val="none" w:sz="0" w:space="0" w:color="auto"/>
                    <w:right w:val="none" w:sz="0" w:space="0" w:color="auto"/>
                  </w:divBdr>
                </w:div>
                <w:div w:id="671683709">
                  <w:marLeft w:val="0"/>
                  <w:marRight w:val="0"/>
                  <w:marTop w:val="0"/>
                  <w:marBottom w:val="0"/>
                  <w:divBdr>
                    <w:top w:val="none" w:sz="0" w:space="0" w:color="auto"/>
                    <w:left w:val="none" w:sz="0" w:space="0" w:color="auto"/>
                    <w:bottom w:val="none" w:sz="0" w:space="0" w:color="auto"/>
                    <w:right w:val="none" w:sz="0" w:space="0" w:color="auto"/>
                  </w:divBdr>
                </w:div>
                <w:div w:id="672759681">
                  <w:marLeft w:val="0"/>
                  <w:marRight w:val="0"/>
                  <w:marTop w:val="0"/>
                  <w:marBottom w:val="0"/>
                  <w:divBdr>
                    <w:top w:val="none" w:sz="0" w:space="0" w:color="auto"/>
                    <w:left w:val="none" w:sz="0" w:space="0" w:color="auto"/>
                    <w:bottom w:val="none" w:sz="0" w:space="0" w:color="auto"/>
                    <w:right w:val="none" w:sz="0" w:space="0" w:color="auto"/>
                  </w:divBdr>
                </w:div>
                <w:div w:id="683895594">
                  <w:marLeft w:val="0"/>
                  <w:marRight w:val="0"/>
                  <w:marTop w:val="0"/>
                  <w:marBottom w:val="0"/>
                  <w:divBdr>
                    <w:top w:val="none" w:sz="0" w:space="0" w:color="auto"/>
                    <w:left w:val="none" w:sz="0" w:space="0" w:color="auto"/>
                    <w:bottom w:val="none" w:sz="0" w:space="0" w:color="auto"/>
                    <w:right w:val="none" w:sz="0" w:space="0" w:color="auto"/>
                  </w:divBdr>
                </w:div>
                <w:div w:id="684788799">
                  <w:marLeft w:val="0"/>
                  <w:marRight w:val="0"/>
                  <w:marTop w:val="0"/>
                  <w:marBottom w:val="0"/>
                  <w:divBdr>
                    <w:top w:val="none" w:sz="0" w:space="0" w:color="auto"/>
                    <w:left w:val="none" w:sz="0" w:space="0" w:color="auto"/>
                    <w:bottom w:val="none" w:sz="0" w:space="0" w:color="auto"/>
                    <w:right w:val="none" w:sz="0" w:space="0" w:color="auto"/>
                  </w:divBdr>
                </w:div>
                <w:div w:id="726955812">
                  <w:marLeft w:val="0"/>
                  <w:marRight w:val="0"/>
                  <w:marTop w:val="0"/>
                  <w:marBottom w:val="0"/>
                  <w:divBdr>
                    <w:top w:val="none" w:sz="0" w:space="0" w:color="auto"/>
                    <w:left w:val="none" w:sz="0" w:space="0" w:color="auto"/>
                    <w:bottom w:val="none" w:sz="0" w:space="0" w:color="auto"/>
                    <w:right w:val="none" w:sz="0" w:space="0" w:color="auto"/>
                  </w:divBdr>
                </w:div>
                <w:div w:id="756633920">
                  <w:marLeft w:val="0"/>
                  <w:marRight w:val="0"/>
                  <w:marTop w:val="0"/>
                  <w:marBottom w:val="0"/>
                  <w:divBdr>
                    <w:top w:val="none" w:sz="0" w:space="0" w:color="auto"/>
                    <w:left w:val="none" w:sz="0" w:space="0" w:color="auto"/>
                    <w:bottom w:val="none" w:sz="0" w:space="0" w:color="auto"/>
                    <w:right w:val="none" w:sz="0" w:space="0" w:color="auto"/>
                  </w:divBdr>
                </w:div>
                <w:div w:id="800342131">
                  <w:marLeft w:val="0"/>
                  <w:marRight w:val="0"/>
                  <w:marTop w:val="0"/>
                  <w:marBottom w:val="0"/>
                  <w:divBdr>
                    <w:top w:val="none" w:sz="0" w:space="0" w:color="auto"/>
                    <w:left w:val="none" w:sz="0" w:space="0" w:color="auto"/>
                    <w:bottom w:val="none" w:sz="0" w:space="0" w:color="auto"/>
                    <w:right w:val="none" w:sz="0" w:space="0" w:color="auto"/>
                  </w:divBdr>
                </w:div>
                <w:div w:id="825899095">
                  <w:marLeft w:val="0"/>
                  <w:marRight w:val="0"/>
                  <w:marTop w:val="0"/>
                  <w:marBottom w:val="0"/>
                  <w:divBdr>
                    <w:top w:val="none" w:sz="0" w:space="0" w:color="auto"/>
                    <w:left w:val="none" w:sz="0" w:space="0" w:color="auto"/>
                    <w:bottom w:val="none" w:sz="0" w:space="0" w:color="auto"/>
                    <w:right w:val="none" w:sz="0" w:space="0" w:color="auto"/>
                  </w:divBdr>
                </w:div>
                <w:div w:id="833303523">
                  <w:marLeft w:val="0"/>
                  <w:marRight w:val="0"/>
                  <w:marTop w:val="0"/>
                  <w:marBottom w:val="0"/>
                  <w:divBdr>
                    <w:top w:val="none" w:sz="0" w:space="0" w:color="auto"/>
                    <w:left w:val="none" w:sz="0" w:space="0" w:color="auto"/>
                    <w:bottom w:val="none" w:sz="0" w:space="0" w:color="auto"/>
                    <w:right w:val="none" w:sz="0" w:space="0" w:color="auto"/>
                  </w:divBdr>
                </w:div>
                <w:div w:id="857814205">
                  <w:marLeft w:val="0"/>
                  <w:marRight w:val="0"/>
                  <w:marTop w:val="0"/>
                  <w:marBottom w:val="0"/>
                  <w:divBdr>
                    <w:top w:val="none" w:sz="0" w:space="0" w:color="auto"/>
                    <w:left w:val="none" w:sz="0" w:space="0" w:color="auto"/>
                    <w:bottom w:val="none" w:sz="0" w:space="0" w:color="auto"/>
                    <w:right w:val="none" w:sz="0" w:space="0" w:color="auto"/>
                  </w:divBdr>
                </w:div>
                <w:div w:id="941956240">
                  <w:marLeft w:val="0"/>
                  <w:marRight w:val="0"/>
                  <w:marTop w:val="0"/>
                  <w:marBottom w:val="0"/>
                  <w:divBdr>
                    <w:top w:val="none" w:sz="0" w:space="0" w:color="auto"/>
                    <w:left w:val="none" w:sz="0" w:space="0" w:color="auto"/>
                    <w:bottom w:val="none" w:sz="0" w:space="0" w:color="auto"/>
                    <w:right w:val="none" w:sz="0" w:space="0" w:color="auto"/>
                  </w:divBdr>
                </w:div>
                <w:div w:id="1106654169">
                  <w:marLeft w:val="0"/>
                  <w:marRight w:val="0"/>
                  <w:marTop w:val="0"/>
                  <w:marBottom w:val="0"/>
                  <w:divBdr>
                    <w:top w:val="none" w:sz="0" w:space="0" w:color="auto"/>
                    <w:left w:val="none" w:sz="0" w:space="0" w:color="auto"/>
                    <w:bottom w:val="none" w:sz="0" w:space="0" w:color="auto"/>
                    <w:right w:val="none" w:sz="0" w:space="0" w:color="auto"/>
                  </w:divBdr>
                </w:div>
                <w:div w:id="1154830721">
                  <w:marLeft w:val="0"/>
                  <w:marRight w:val="0"/>
                  <w:marTop w:val="0"/>
                  <w:marBottom w:val="0"/>
                  <w:divBdr>
                    <w:top w:val="none" w:sz="0" w:space="0" w:color="auto"/>
                    <w:left w:val="none" w:sz="0" w:space="0" w:color="auto"/>
                    <w:bottom w:val="none" w:sz="0" w:space="0" w:color="auto"/>
                    <w:right w:val="none" w:sz="0" w:space="0" w:color="auto"/>
                  </w:divBdr>
                </w:div>
                <w:div w:id="1169441569">
                  <w:marLeft w:val="0"/>
                  <w:marRight w:val="0"/>
                  <w:marTop w:val="0"/>
                  <w:marBottom w:val="0"/>
                  <w:divBdr>
                    <w:top w:val="none" w:sz="0" w:space="0" w:color="auto"/>
                    <w:left w:val="none" w:sz="0" w:space="0" w:color="auto"/>
                    <w:bottom w:val="none" w:sz="0" w:space="0" w:color="auto"/>
                    <w:right w:val="none" w:sz="0" w:space="0" w:color="auto"/>
                  </w:divBdr>
                </w:div>
                <w:div w:id="1173256684">
                  <w:marLeft w:val="0"/>
                  <w:marRight w:val="0"/>
                  <w:marTop w:val="0"/>
                  <w:marBottom w:val="0"/>
                  <w:divBdr>
                    <w:top w:val="none" w:sz="0" w:space="0" w:color="auto"/>
                    <w:left w:val="none" w:sz="0" w:space="0" w:color="auto"/>
                    <w:bottom w:val="none" w:sz="0" w:space="0" w:color="auto"/>
                    <w:right w:val="none" w:sz="0" w:space="0" w:color="auto"/>
                  </w:divBdr>
                </w:div>
                <w:div w:id="1256551900">
                  <w:marLeft w:val="0"/>
                  <w:marRight w:val="0"/>
                  <w:marTop w:val="0"/>
                  <w:marBottom w:val="0"/>
                  <w:divBdr>
                    <w:top w:val="none" w:sz="0" w:space="0" w:color="auto"/>
                    <w:left w:val="none" w:sz="0" w:space="0" w:color="auto"/>
                    <w:bottom w:val="none" w:sz="0" w:space="0" w:color="auto"/>
                    <w:right w:val="none" w:sz="0" w:space="0" w:color="auto"/>
                  </w:divBdr>
                </w:div>
                <w:div w:id="1327786854">
                  <w:marLeft w:val="0"/>
                  <w:marRight w:val="0"/>
                  <w:marTop w:val="0"/>
                  <w:marBottom w:val="0"/>
                  <w:divBdr>
                    <w:top w:val="none" w:sz="0" w:space="0" w:color="auto"/>
                    <w:left w:val="none" w:sz="0" w:space="0" w:color="auto"/>
                    <w:bottom w:val="none" w:sz="0" w:space="0" w:color="auto"/>
                    <w:right w:val="none" w:sz="0" w:space="0" w:color="auto"/>
                  </w:divBdr>
                </w:div>
                <w:div w:id="1347444913">
                  <w:marLeft w:val="0"/>
                  <w:marRight w:val="0"/>
                  <w:marTop w:val="0"/>
                  <w:marBottom w:val="0"/>
                  <w:divBdr>
                    <w:top w:val="none" w:sz="0" w:space="0" w:color="auto"/>
                    <w:left w:val="none" w:sz="0" w:space="0" w:color="auto"/>
                    <w:bottom w:val="none" w:sz="0" w:space="0" w:color="auto"/>
                    <w:right w:val="none" w:sz="0" w:space="0" w:color="auto"/>
                  </w:divBdr>
                </w:div>
                <w:div w:id="1353650507">
                  <w:marLeft w:val="0"/>
                  <w:marRight w:val="0"/>
                  <w:marTop w:val="0"/>
                  <w:marBottom w:val="0"/>
                  <w:divBdr>
                    <w:top w:val="none" w:sz="0" w:space="0" w:color="auto"/>
                    <w:left w:val="none" w:sz="0" w:space="0" w:color="auto"/>
                    <w:bottom w:val="none" w:sz="0" w:space="0" w:color="auto"/>
                    <w:right w:val="none" w:sz="0" w:space="0" w:color="auto"/>
                  </w:divBdr>
                </w:div>
                <w:div w:id="1392655137">
                  <w:marLeft w:val="0"/>
                  <w:marRight w:val="0"/>
                  <w:marTop w:val="0"/>
                  <w:marBottom w:val="0"/>
                  <w:divBdr>
                    <w:top w:val="none" w:sz="0" w:space="0" w:color="auto"/>
                    <w:left w:val="none" w:sz="0" w:space="0" w:color="auto"/>
                    <w:bottom w:val="none" w:sz="0" w:space="0" w:color="auto"/>
                    <w:right w:val="none" w:sz="0" w:space="0" w:color="auto"/>
                  </w:divBdr>
                </w:div>
                <w:div w:id="1451824524">
                  <w:marLeft w:val="0"/>
                  <w:marRight w:val="0"/>
                  <w:marTop w:val="0"/>
                  <w:marBottom w:val="0"/>
                  <w:divBdr>
                    <w:top w:val="none" w:sz="0" w:space="0" w:color="auto"/>
                    <w:left w:val="none" w:sz="0" w:space="0" w:color="auto"/>
                    <w:bottom w:val="none" w:sz="0" w:space="0" w:color="auto"/>
                    <w:right w:val="none" w:sz="0" w:space="0" w:color="auto"/>
                  </w:divBdr>
                </w:div>
                <w:div w:id="1462578389">
                  <w:marLeft w:val="0"/>
                  <w:marRight w:val="0"/>
                  <w:marTop w:val="0"/>
                  <w:marBottom w:val="0"/>
                  <w:divBdr>
                    <w:top w:val="none" w:sz="0" w:space="0" w:color="auto"/>
                    <w:left w:val="none" w:sz="0" w:space="0" w:color="auto"/>
                    <w:bottom w:val="none" w:sz="0" w:space="0" w:color="auto"/>
                    <w:right w:val="none" w:sz="0" w:space="0" w:color="auto"/>
                  </w:divBdr>
                </w:div>
                <w:div w:id="1533153645">
                  <w:marLeft w:val="0"/>
                  <w:marRight w:val="0"/>
                  <w:marTop w:val="0"/>
                  <w:marBottom w:val="0"/>
                  <w:divBdr>
                    <w:top w:val="none" w:sz="0" w:space="0" w:color="auto"/>
                    <w:left w:val="none" w:sz="0" w:space="0" w:color="auto"/>
                    <w:bottom w:val="none" w:sz="0" w:space="0" w:color="auto"/>
                    <w:right w:val="none" w:sz="0" w:space="0" w:color="auto"/>
                  </w:divBdr>
                </w:div>
                <w:div w:id="1551069207">
                  <w:marLeft w:val="0"/>
                  <w:marRight w:val="0"/>
                  <w:marTop w:val="0"/>
                  <w:marBottom w:val="0"/>
                  <w:divBdr>
                    <w:top w:val="none" w:sz="0" w:space="0" w:color="auto"/>
                    <w:left w:val="none" w:sz="0" w:space="0" w:color="auto"/>
                    <w:bottom w:val="none" w:sz="0" w:space="0" w:color="auto"/>
                    <w:right w:val="none" w:sz="0" w:space="0" w:color="auto"/>
                  </w:divBdr>
                </w:div>
                <w:div w:id="1551530106">
                  <w:marLeft w:val="0"/>
                  <w:marRight w:val="0"/>
                  <w:marTop w:val="0"/>
                  <w:marBottom w:val="0"/>
                  <w:divBdr>
                    <w:top w:val="none" w:sz="0" w:space="0" w:color="auto"/>
                    <w:left w:val="none" w:sz="0" w:space="0" w:color="auto"/>
                    <w:bottom w:val="none" w:sz="0" w:space="0" w:color="auto"/>
                    <w:right w:val="none" w:sz="0" w:space="0" w:color="auto"/>
                  </w:divBdr>
                </w:div>
                <w:div w:id="1628199427">
                  <w:marLeft w:val="0"/>
                  <w:marRight w:val="0"/>
                  <w:marTop w:val="0"/>
                  <w:marBottom w:val="0"/>
                  <w:divBdr>
                    <w:top w:val="none" w:sz="0" w:space="0" w:color="auto"/>
                    <w:left w:val="none" w:sz="0" w:space="0" w:color="auto"/>
                    <w:bottom w:val="none" w:sz="0" w:space="0" w:color="auto"/>
                    <w:right w:val="none" w:sz="0" w:space="0" w:color="auto"/>
                  </w:divBdr>
                </w:div>
                <w:div w:id="1631790451">
                  <w:marLeft w:val="0"/>
                  <w:marRight w:val="0"/>
                  <w:marTop w:val="0"/>
                  <w:marBottom w:val="0"/>
                  <w:divBdr>
                    <w:top w:val="none" w:sz="0" w:space="0" w:color="auto"/>
                    <w:left w:val="none" w:sz="0" w:space="0" w:color="auto"/>
                    <w:bottom w:val="none" w:sz="0" w:space="0" w:color="auto"/>
                    <w:right w:val="none" w:sz="0" w:space="0" w:color="auto"/>
                  </w:divBdr>
                </w:div>
                <w:div w:id="1651053459">
                  <w:marLeft w:val="0"/>
                  <w:marRight w:val="0"/>
                  <w:marTop w:val="0"/>
                  <w:marBottom w:val="0"/>
                  <w:divBdr>
                    <w:top w:val="none" w:sz="0" w:space="0" w:color="auto"/>
                    <w:left w:val="none" w:sz="0" w:space="0" w:color="auto"/>
                    <w:bottom w:val="none" w:sz="0" w:space="0" w:color="auto"/>
                    <w:right w:val="none" w:sz="0" w:space="0" w:color="auto"/>
                  </w:divBdr>
                </w:div>
                <w:div w:id="1781804533">
                  <w:marLeft w:val="0"/>
                  <w:marRight w:val="0"/>
                  <w:marTop w:val="0"/>
                  <w:marBottom w:val="0"/>
                  <w:divBdr>
                    <w:top w:val="none" w:sz="0" w:space="0" w:color="auto"/>
                    <w:left w:val="none" w:sz="0" w:space="0" w:color="auto"/>
                    <w:bottom w:val="none" w:sz="0" w:space="0" w:color="auto"/>
                    <w:right w:val="none" w:sz="0" w:space="0" w:color="auto"/>
                  </w:divBdr>
                </w:div>
                <w:div w:id="1824658073">
                  <w:marLeft w:val="0"/>
                  <w:marRight w:val="0"/>
                  <w:marTop w:val="0"/>
                  <w:marBottom w:val="0"/>
                  <w:divBdr>
                    <w:top w:val="none" w:sz="0" w:space="0" w:color="auto"/>
                    <w:left w:val="none" w:sz="0" w:space="0" w:color="auto"/>
                    <w:bottom w:val="none" w:sz="0" w:space="0" w:color="auto"/>
                    <w:right w:val="none" w:sz="0" w:space="0" w:color="auto"/>
                  </w:divBdr>
                </w:div>
                <w:div w:id="1854997086">
                  <w:marLeft w:val="0"/>
                  <w:marRight w:val="0"/>
                  <w:marTop w:val="0"/>
                  <w:marBottom w:val="0"/>
                  <w:divBdr>
                    <w:top w:val="none" w:sz="0" w:space="0" w:color="auto"/>
                    <w:left w:val="none" w:sz="0" w:space="0" w:color="auto"/>
                    <w:bottom w:val="none" w:sz="0" w:space="0" w:color="auto"/>
                    <w:right w:val="none" w:sz="0" w:space="0" w:color="auto"/>
                  </w:divBdr>
                </w:div>
                <w:div w:id="1935821451">
                  <w:marLeft w:val="0"/>
                  <w:marRight w:val="0"/>
                  <w:marTop w:val="0"/>
                  <w:marBottom w:val="0"/>
                  <w:divBdr>
                    <w:top w:val="none" w:sz="0" w:space="0" w:color="auto"/>
                    <w:left w:val="none" w:sz="0" w:space="0" w:color="auto"/>
                    <w:bottom w:val="none" w:sz="0" w:space="0" w:color="auto"/>
                    <w:right w:val="none" w:sz="0" w:space="0" w:color="auto"/>
                  </w:divBdr>
                </w:div>
                <w:div w:id="2004777132">
                  <w:marLeft w:val="0"/>
                  <w:marRight w:val="0"/>
                  <w:marTop w:val="0"/>
                  <w:marBottom w:val="0"/>
                  <w:divBdr>
                    <w:top w:val="none" w:sz="0" w:space="0" w:color="auto"/>
                    <w:left w:val="none" w:sz="0" w:space="0" w:color="auto"/>
                    <w:bottom w:val="none" w:sz="0" w:space="0" w:color="auto"/>
                    <w:right w:val="none" w:sz="0" w:space="0" w:color="auto"/>
                  </w:divBdr>
                </w:div>
                <w:div w:id="2012441564">
                  <w:marLeft w:val="0"/>
                  <w:marRight w:val="0"/>
                  <w:marTop w:val="0"/>
                  <w:marBottom w:val="0"/>
                  <w:divBdr>
                    <w:top w:val="none" w:sz="0" w:space="0" w:color="auto"/>
                    <w:left w:val="none" w:sz="0" w:space="0" w:color="auto"/>
                    <w:bottom w:val="none" w:sz="0" w:space="0" w:color="auto"/>
                    <w:right w:val="none" w:sz="0" w:space="0" w:color="auto"/>
                  </w:divBdr>
                </w:div>
                <w:div w:id="2014453562">
                  <w:marLeft w:val="0"/>
                  <w:marRight w:val="0"/>
                  <w:marTop w:val="0"/>
                  <w:marBottom w:val="0"/>
                  <w:divBdr>
                    <w:top w:val="none" w:sz="0" w:space="0" w:color="auto"/>
                    <w:left w:val="none" w:sz="0" w:space="0" w:color="auto"/>
                    <w:bottom w:val="none" w:sz="0" w:space="0" w:color="auto"/>
                    <w:right w:val="none" w:sz="0" w:space="0" w:color="auto"/>
                  </w:divBdr>
                </w:div>
                <w:div w:id="2026982645">
                  <w:marLeft w:val="0"/>
                  <w:marRight w:val="0"/>
                  <w:marTop w:val="0"/>
                  <w:marBottom w:val="0"/>
                  <w:divBdr>
                    <w:top w:val="none" w:sz="0" w:space="0" w:color="auto"/>
                    <w:left w:val="none" w:sz="0" w:space="0" w:color="auto"/>
                    <w:bottom w:val="none" w:sz="0" w:space="0" w:color="auto"/>
                    <w:right w:val="none" w:sz="0" w:space="0" w:color="auto"/>
                  </w:divBdr>
                </w:div>
                <w:div w:id="2082436979">
                  <w:marLeft w:val="0"/>
                  <w:marRight w:val="0"/>
                  <w:marTop w:val="0"/>
                  <w:marBottom w:val="0"/>
                  <w:divBdr>
                    <w:top w:val="none" w:sz="0" w:space="0" w:color="auto"/>
                    <w:left w:val="none" w:sz="0" w:space="0" w:color="auto"/>
                    <w:bottom w:val="none" w:sz="0" w:space="0" w:color="auto"/>
                    <w:right w:val="none" w:sz="0" w:space="0" w:color="auto"/>
                  </w:divBdr>
                </w:div>
                <w:div w:id="2094357980">
                  <w:marLeft w:val="0"/>
                  <w:marRight w:val="0"/>
                  <w:marTop w:val="0"/>
                  <w:marBottom w:val="0"/>
                  <w:divBdr>
                    <w:top w:val="none" w:sz="0" w:space="0" w:color="auto"/>
                    <w:left w:val="none" w:sz="0" w:space="0" w:color="auto"/>
                    <w:bottom w:val="none" w:sz="0" w:space="0" w:color="auto"/>
                    <w:right w:val="none" w:sz="0" w:space="0" w:color="auto"/>
                  </w:divBdr>
                </w:div>
                <w:div w:id="2121798565">
                  <w:marLeft w:val="0"/>
                  <w:marRight w:val="0"/>
                  <w:marTop w:val="0"/>
                  <w:marBottom w:val="0"/>
                  <w:divBdr>
                    <w:top w:val="none" w:sz="0" w:space="0" w:color="auto"/>
                    <w:left w:val="none" w:sz="0" w:space="0" w:color="auto"/>
                    <w:bottom w:val="none" w:sz="0" w:space="0" w:color="auto"/>
                    <w:right w:val="none" w:sz="0" w:space="0" w:color="auto"/>
                  </w:divBdr>
                </w:div>
                <w:div w:id="214349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8525">
      <w:bodyDiv w:val="1"/>
      <w:marLeft w:val="0"/>
      <w:marRight w:val="0"/>
      <w:marTop w:val="0"/>
      <w:marBottom w:val="0"/>
      <w:divBdr>
        <w:top w:val="none" w:sz="0" w:space="0" w:color="auto"/>
        <w:left w:val="none" w:sz="0" w:space="0" w:color="auto"/>
        <w:bottom w:val="none" w:sz="0" w:space="0" w:color="auto"/>
        <w:right w:val="none" w:sz="0" w:space="0" w:color="auto"/>
      </w:divBdr>
    </w:div>
    <w:div w:id="770080120">
      <w:bodyDiv w:val="1"/>
      <w:marLeft w:val="0"/>
      <w:marRight w:val="0"/>
      <w:marTop w:val="0"/>
      <w:marBottom w:val="0"/>
      <w:divBdr>
        <w:top w:val="none" w:sz="0" w:space="0" w:color="auto"/>
        <w:left w:val="none" w:sz="0" w:space="0" w:color="auto"/>
        <w:bottom w:val="none" w:sz="0" w:space="0" w:color="auto"/>
        <w:right w:val="none" w:sz="0" w:space="0" w:color="auto"/>
      </w:divBdr>
    </w:div>
    <w:div w:id="845048681">
      <w:bodyDiv w:val="1"/>
      <w:marLeft w:val="0"/>
      <w:marRight w:val="0"/>
      <w:marTop w:val="0"/>
      <w:marBottom w:val="0"/>
      <w:divBdr>
        <w:top w:val="none" w:sz="0" w:space="0" w:color="auto"/>
        <w:left w:val="none" w:sz="0" w:space="0" w:color="auto"/>
        <w:bottom w:val="none" w:sz="0" w:space="0" w:color="auto"/>
        <w:right w:val="none" w:sz="0" w:space="0" w:color="auto"/>
      </w:divBdr>
    </w:div>
    <w:div w:id="1136796876">
      <w:bodyDiv w:val="1"/>
      <w:marLeft w:val="0"/>
      <w:marRight w:val="0"/>
      <w:marTop w:val="0"/>
      <w:marBottom w:val="0"/>
      <w:divBdr>
        <w:top w:val="none" w:sz="0" w:space="0" w:color="auto"/>
        <w:left w:val="none" w:sz="0" w:space="0" w:color="auto"/>
        <w:bottom w:val="none" w:sz="0" w:space="0" w:color="auto"/>
        <w:right w:val="none" w:sz="0" w:space="0" w:color="auto"/>
      </w:divBdr>
    </w:div>
    <w:div w:id="1148398430">
      <w:bodyDiv w:val="1"/>
      <w:marLeft w:val="0"/>
      <w:marRight w:val="0"/>
      <w:marTop w:val="0"/>
      <w:marBottom w:val="0"/>
      <w:divBdr>
        <w:top w:val="none" w:sz="0" w:space="0" w:color="auto"/>
        <w:left w:val="none" w:sz="0" w:space="0" w:color="auto"/>
        <w:bottom w:val="none" w:sz="0" w:space="0" w:color="auto"/>
        <w:right w:val="none" w:sz="0" w:space="0" w:color="auto"/>
      </w:divBdr>
    </w:div>
    <w:div w:id="1179081678">
      <w:bodyDiv w:val="1"/>
      <w:marLeft w:val="0"/>
      <w:marRight w:val="0"/>
      <w:marTop w:val="0"/>
      <w:marBottom w:val="0"/>
      <w:divBdr>
        <w:top w:val="none" w:sz="0" w:space="0" w:color="auto"/>
        <w:left w:val="none" w:sz="0" w:space="0" w:color="auto"/>
        <w:bottom w:val="none" w:sz="0" w:space="0" w:color="auto"/>
        <w:right w:val="none" w:sz="0" w:space="0" w:color="auto"/>
      </w:divBdr>
    </w:div>
    <w:div w:id="1282683135">
      <w:bodyDiv w:val="1"/>
      <w:marLeft w:val="0"/>
      <w:marRight w:val="0"/>
      <w:marTop w:val="0"/>
      <w:marBottom w:val="0"/>
      <w:divBdr>
        <w:top w:val="none" w:sz="0" w:space="0" w:color="auto"/>
        <w:left w:val="none" w:sz="0" w:space="0" w:color="auto"/>
        <w:bottom w:val="none" w:sz="0" w:space="0" w:color="auto"/>
        <w:right w:val="none" w:sz="0" w:space="0" w:color="auto"/>
      </w:divBdr>
    </w:div>
    <w:div w:id="1450197994">
      <w:bodyDiv w:val="1"/>
      <w:marLeft w:val="0"/>
      <w:marRight w:val="0"/>
      <w:marTop w:val="0"/>
      <w:marBottom w:val="0"/>
      <w:divBdr>
        <w:top w:val="none" w:sz="0" w:space="0" w:color="auto"/>
        <w:left w:val="none" w:sz="0" w:space="0" w:color="auto"/>
        <w:bottom w:val="none" w:sz="0" w:space="0" w:color="auto"/>
        <w:right w:val="none" w:sz="0" w:space="0" w:color="auto"/>
      </w:divBdr>
    </w:div>
    <w:div w:id="1483355578">
      <w:bodyDiv w:val="1"/>
      <w:marLeft w:val="0"/>
      <w:marRight w:val="0"/>
      <w:marTop w:val="0"/>
      <w:marBottom w:val="0"/>
      <w:divBdr>
        <w:top w:val="none" w:sz="0" w:space="0" w:color="auto"/>
        <w:left w:val="none" w:sz="0" w:space="0" w:color="auto"/>
        <w:bottom w:val="none" w:sz="0" w:space="0" w:color="auto"/>
        <w:right w:val="none" w:sz="0" w:space="0" w:color="auto"/>
      </w:divBdr>
    </w:div>
    <w:div w:id="1849179116">
      <w:bodyDiv w:val="1"/>
      <w:marLeft w:val="0"/>
      <w:marRight w:val="0"/>
      <w:marTop w:val="0"/>
      <w:marBottom w:val="0"/>
      <w:divBdr>
        <w:top w:val="none" w:sz="0" w:space="0" w:color="auto"/>
        <w:left w:val="none" w:sz="0" w:space="0" w:color="auto"/>
        <w:bottom w:val="none" w:sz="0" w:space="0" w:color="auto"/>
        <w:right w:val="none" w:sz="0" w:space="0" w:color="auto"/>
      </w:divBdr>
    </w:div>
    <w:div w:id="1931506807">
      <w:bodyDiv w:val="1"/>
      <w:marLeft w:val="0"/>
      <w:marRight w:val="0"/>
      <w:marTop w:val="0"/>
      <w:marBottom w:val="0"/>
      <w:divBdr>
        <w:top w:val="none" w:sz="0" w:space="0" w:color="auto"/>
        <w:left w:val="none" w:sz="0" w:space="0" w:color="auto"/>
        <w:bottom w:val="none" w:sz="0" w:space="0" w:color="auto"/>
        <w:right w:val="none" w:sz="0" w:space="0" w:color="auto"/>
      </w:divBdr>
    </w:div>
    <w:div w:id="1953320309">
      <w:bodyDiv w:val="1"/>
      <w:marLeft w:val="0"/>
      <w:marRight w:val="0"/>
      <w:marTop w:val="0"/>
      <w:marBottom w:val="0"/>
      <w:divBdr>
        <w:top w:val="none" w:sz="0" w:space="0" w:color="auto"/>
        <w:left w:val="none" w:sz="0" w:space="0" w:color="auto"/>
        <w:bottom w:val="none" w:sz="0" w:space="0" w:color="auto"/>
        <w:right w:val="none" w:sz="0" w:space="0" w:color="auto"/>
      </w:divBdr>
    </w:div>
    <w:div w:id="1966080404">
      <w:bodyDiv w:val="1"/>
      <w:marLeft w:val="0"/>
      <w:marRight w:val="0"/>
      <w:marTop w:val="0"/>
      <w:marBottom w:val="0"/>
      <w:divBdr>
        <w:top w:val="none" w:sz="0" w:space="0" w:color="auto"/>
        <w:left w:val="none" w:sz="0" w:space="0" w:color="auto"/>
        <w:bottom w:val="none" w:sz="0" w:space="0" w:color="auto"/>
        <w:right w:val="none" w:sz="0" w:space="0" w:color="auto"/>
      </w:divBdr>
    </w:div>
    <w:div w:id="2014531912">
      <w:bodyDiv w:val="1"/>
      <w:marLeft w:val="0"/>
      <w:marRight w:val="0"/>
      <w:marTop w:val="0"/>
      <w:marBottom w:val="0"/>
      <w:divBdr>
        <w:top w:val="none" w:sz="0" w:space="0" w:color="auto"/>
        <w:left w:val="none" w:sz="0" w:space="0" w:color="auto"/>
        <w:bottom w:val="none" w:sz="0" w:space="0" w:color="auto"/>
        <w:right w:val="none" w:sz="0" w:space="0" w:color="auto"/>
      </w:divBdr>
      <w:divsChild>
        <w:div w:id="1760909665">
          <w:marLeft w:val="0"/>
          <w:marRight w:val="0"/>
          <w:marTop w:val="0"/>
          <w:marBottom w:val="0"/>
          <w:divBdr>
            <w:top w:val="none" w:sz="0" w:space="0" w:color="auto"/>
            <w:left w:val="none" w:sz="0" w:space="0" w:color="auto"/>
            <w:bottom w:val="none" w:sz="0" w:space="0" w:color="auto"/>
            <w:right w:val="none" w:sz="0" w:space="0" w:color="auto"/>
          </w:divBdr>
          <w:divsChild>
            <w:div w:id="826631598">
              <w:marLeft w:val="0"/>
              <w:marRight w:val="0"/>
              <w:marTop w:val="0"/>
              <w:marBottom w:val="150"/>
              <w:divBdr>
                <w:top w:val="none" w:sz="0" w:space="0" w:color="auto"/>
                <w:left w:val="none" w:sz="0" w:space="0" w:color="auto"/>
                <w:bottom w:val="none" w:sz="0" w:space="0" w:color="auto"/>
                <w:right w:val="none" w:sz="0" w:space="0" w:color="auto"/>
              </w:divBdr>
              <w:divsChild>
                <w:div w:id="4094299">
                  <w:marLeft w:val="0"/>
                  <w:marRight w:val="0"/>
                  <w:marTop w:val="0"/>
                  <w:marBottom w:val="0"/>
                  <w:divBdr>
                    <w:top w:val="none" w:sz="0" w:space="0" w:color="auto"/>
                    <w:left w:val="none" w:sz="0" w:space="0" w:color="auto"/>
                    <w:bottom w:val="none" w:sz="0" w:space="0" w:color="auto"/>
                    <w:right w:val="none" w:sz="0" w:space="0" w:color="auto"/>
                  </w:divBdr>
                  <w:divsChild>
                    <w:div w:id="775097144">
                      <w:marLeft w:val="0"/>
                      <w:marRight w:val="0"/>
                      <w:marTop w:val="0"/>
                      <w:marBottom w:val="0"/>
                      <w:divBdr>
                        <w:top w:val="none" w:sz="0" w:space="0" w:color="auto"/>
                        <w:left w:val="none" w:sz="0" w:space="0" w:color="auto"/>
                        <w:bottom w:val="none" w:sz="0" w:space="0" w:color="auto"/>
                        <w:right w:val="none" w:sz="0" w:space="0" w:color="auto"/>
                      </w:divBdr>
                      <w:divsChild>
                        <w:div w:id="1115052216">
                          <w:marLeft w:val="0"/>
                          <w:marRight w:val="0"/>
                          <w:marTop w:val="0"/>
                          <w:marBottom w:val="0"/>
                          <w:divBdr>
                            <w:top w:val="none" w:sz="0" w:space="0" w:color="auto"/>
                            <w:left w:val="none" w:sz="0" w:space="0" w:color="auto"/>
                            <w:bottom w:val="none" w:sz="0" w:space="0" w:color="auto"/>
                            <w:right w:val="none" w:sz="0" w:space="0" w:color="auto"/>
                          </w:divBdr>
                          <w:divsChild>
                            <w:div w:id="814225842">
                              <w:marLeft w:val="0"/>
                              <w:marRight w:val="90"/>
                              <w:marTop w:val="0"/>
                              <w:marBottom w:val="0"/>
                              <w:divBdr>
                                <w:top w:val="none" w:sz="0" w:space="0" w:color="auto"/>
                                <w:left w:val="none" w:sz="0" w:space="0" w:color="auto"/>
                                <w:bottom w:val="none" w:sz="0" w:space="0" w:color="auto"/>
                                <w:right w:val="none" w:sz="0" w:space="0" w:color="auto"/>
                              </w:divBdr>
                            </w:div>
                          </w:divsChild>
                        </w:div>
                        <w:div w:id="1261640704">
                          <w:marLeft w:val="0"/>
                          <w:marRight w:val="0"/>
                          <w:marTop w:val="0"/>
                          <w:marBottom w:val="0"/>
                          <w:divBdr>
                            <w:top w:val="none" w:sz="0" w:space="0" w:color="auto"/>
                            <w:left w:val="none" w:sz="0" w:space="0" w:color="auto"/>
                            <w:bottom w:val="none" w:sz="0" w:space="0" w:color="auto"/>
                            <w:right w:val="none" w:sz="0" w:space="0" w:color="auto"/>
                          </w:divBdr>
                          <w:divsChild>
                            <w:div w:id="139384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160668">
                      <w:marLeft w:val="0"/>
                      <w:marRight w:val="0"/>
                      <w:marTop w:val="0"/>
                      <w:marBottom w:val="0"/>
                      <w:divBdr>
                        <w:top w:val="none" w:sz="0" w:space="0" w:color="auto"/>
                        <w:left w:val="none" w:sz="0" w:space="0" w:color="auto"/>
                        <w:bottom w:val="none" w:sz="0" w:space="0" w:color="auto"/>
                        <w:right w:val="none" w:sz="0" w:space="0" w:color="auto"/>
                      </w:divBdr>
                      <w:divsChild>
                        <w:div w:id="160773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99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550004-A18C-4FA4-95DE-95F3A6352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2226</Words>
  <Characters>12693</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cp:lastModifiedBy>Андрей</cp:lastModifiedBy>
  <cp:revision>5</cp:revision>
  <cp:lastPrinted>2025-02-03T09:52:00Z</cp:lastPrinted>
  <dcterms:created xsi:type="dcterms:W3CDTF">2025-03-22T13:10:00Z</dcterms:created>
  <dcterms:modified xsi:type="dcterms:W3CDTF">2025-03-24T03:05:00Z</dcterms:modified>
</cp:coreProperties>
</file>