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55B57" w14:textId="50654474" w:rsidR="0017004B" w:rsidRPr="0062019E" w:rsidRDefault="00B76B8D" w:rsidP="0017004B">
      <w:pPr>
        <w:ind w:firstLine="709"/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62019E">
        <w:rPr>
          <w:rFonts w:eastAsia="Aptos"/>
          <w:b/>
          <w:bCs/>
          <w:kern w:val="2"/>
          <w:szCs w:val="24"/>
          <w14:ligatures w14:val="standardContextual"/>
        </w:rPr>
        <w:t xml:space="preserve">Комплект оценочных материалов по </w:t>
      </w:r>
      <w:r w:rsidR="0017004B" w:rsidRPr="0062019E">
        <w:rPr>
          <w:rFonts w:eastAsia="Aptos"/>
          <w:b/>
          <w:bCs/>
          <w:kern w:val="2"/>
          <w:szCs w:val="24"/>
          <w14:ligatures w14:val="standardContextual"/>
        </w:rPr>
        <w:t>практике</w:t>
      </w:r>
    </w:p>
    <w:p w14:paraId="520A6F9E" w14:textId="31C88425" w:rsidR="00B76B8D" w:rsidRPr="00EA779D" w:rsidRDefault="0017004B" w:rsidP="0017004B">
      <w:pPr>
        <w:ind w:firstLine="709"/>
        <w:jc w:val="center"/>
        <w:rPr>
          <w:rFonts w:eastAsia="Aptos"/>
          <w:kern w:val="2"/>
          <w:szCs w:val="24"/>
          <w14:ligatures w14:val="standardContextual"/>
        </w:rPr>
      </w:pPr>
      <w:r w:rsidRPr="00EA779D">
        <w:rPr>
          <w:rFonts w:eastAsia="Aptos"/>
          <w:b/>
          <w:bCs/>
          <w:kern w:val="2"/>
          <w:szCs w:val="24"/>
          <w14:ligatures w14:val="standardContextual"/>
        </w:rPr>
        <w:t>«Преддипломная практика»</w:t>
      </w:r>
    </w:p>
    <w:p w14:paraId="7568F3EF" w14:textId="77777777" w:rsidR="00B76B8D" w:rsidRPr="00B76B8D" w:rsidRDefault="00B76B8D" w:rsidP="0084240F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514EB691" w14:textId="77777777" w:rsidR="00415903" w:rsidRDefault="00415903" w:rsidP="0084240F">
      <w:pPr>
        <w:spacing w:after="0" w:line="240" w:lineRule="auto"/>
        <w:ind w:left="709"/>
        <w:rPr>
          <w:rFonts w:eastAsia="Calibri"/>
          <w:b/>
        </w:rPr>
      </w:pPr>
    </w:p>
    <w:p w14:paraId="57C48D40" w14:textId="77777777" w:rsidR="00415903" w:rsidRPr="00014E71" w:rsidRDefault="00415903" w:rsidP="0084240F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2A6BB99A" w14:textId="77777777" w:rsidR="00415903" w:rsidRDefault="00415903" w:rsidP="0084240F">
      <w:pPr>
        <w:spacing w:after="0" w:line="240" w:lineRule="auto"/>
        <w:ind w:left="709"/>
        <w:jc w:val="both"/>
        <w:rPr>
          <w:rFonts w:eastAsia="Calibri"/>
          <w:b/>
          <w:i/>
        </w:rPr>
      </w:pPr>
    </w:p>
    <w:p w14:paraId="01BC0B43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1.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2608B34D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Сборник научных трудов это –</w:t>
      </w:r>
    </w:p>
    <w:p w14:paraId="36D36006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А)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6617A8DC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Б) сборник, содержащий исследовательские материалы научных учреждений, учебных заведений или обществ.</w:t>
      </w:r>
    </w:p>
    <w:p w14:paraId="34B5E23B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В)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40B4B0E6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Г)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6EF33B9F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  <w:color w:val="000000"/>
        </w:rPr>
      </w:pPr>
      <w:r w:rsidRPr="004203B0">
        <w:rPr>
          <w:rFonts w:eastAsia="Times New Roman"/>
          <w:lang w:eastAsia="ru-RU"/>
        </w:rPr>
        <w:t>Д)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04433B53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Б</w:t>
      </w:r>
    </w:p>
    <w:p w14:paraId="30522AD5" w14:textId="39C5FB11" w:rsidR="00415903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bookmarkStart w:id="0" w:name="_Hlk193289294"/>
      <w:r w:rsidRPr="00415903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</w:t>
      </w:r>
      <w:r>
        <w:rPr>
          <w:rFonts w:eastAsia="Calibri"/>
        </w:rPr>
        <w:t>3</w:t>
      </w:r>
      <w:r w:rsidRPr="00415903">
        <w:rPr>
          <w:rFonts w:eastAsia="Calibri"/>
        </w:rPr>
        <w:t>, ПК-</w:t>
      </w:r>
      <w:r>
        <w:rPr>
          <w:rFonts w:eastAsia="Calibri"/>
        </w:rPr>
        <w:t>4</w:t>
      </w:r>
    </w:p>
    <w:bookmarkEnd w:id="0"/>
    <w:p w14:paraId="345890DF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</w:p>
    <w:p w14:paraId="5B41F7A2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2.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0CC5DBEB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 xml:space="preserve">Материалы научной конференции это: </w:t>
      </w:r>
    </w:p>
    <w:p w14:paraId="1D928696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А)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1941F585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Б) сборник, содержащий исследовательские материалы научных учреждений, учебных заведений или обществ.</w:t>
      </w:r>
    </w:p>
    <w:p w14:paraId="1274BEAB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В)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23C36750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Г)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1A5F1C97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  <w:color w:val="000000"/>
        </w:rPr>
      </w:pPr>
      <w:r w:rsidRPr="004203B0">
        <w:rPr>
          <w:rFonts w:eastAsia="Times New Roman"/>
          <w:lang w:eastAsia="ru-RU"/>
        </w:rPr>
        <w:lastRenderedPageBreak/>
        <w:t>Д)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4DD88CFE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Г</w:t>
      </w:r>
    </w:p>
    <w:p w14:paraId="282487C8" w14:textId="61A85B5B" w:rsidR="00415903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12C59065" w14:textId="77777777" w:rsidR="0062019E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</w:p>
    <w:p w14:paraId="6F1A1786" w14:textId="3026A9CF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 xml:space="preserve">3. </w:t>
      </w:r>
      <w:r w:rsidRPr="004203B0">
        <w:rPr>
          <w:rFonts w:eastAsia="Calibri"/>
        </w:rPr>
        <w:t xml:space="preserve">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57057474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 xml:space="preserve">Научно-популярное издание это – </w:t>
      </w:r>
    </w:p>
    <w:p w14:paraId="0751666D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А)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58D326BB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Б) сборник, содержащий исследовательские материалы научных учреждений, учебных заведений или обществ.</w:t>
      </w:r>
    </w:p>
    <w:p w14:paraId="3781CA8C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В)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094424F2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Г)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164A015A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  <w:color w:val="000000"/>
        </w:rPr>
      </w:pPr>
      <w:r w:rsidRPr="004203B0">
        <w:rPr>
          <w:rFonts w:eastAsia="Times New Roman"/>
          <w:lang w:eastAsia="ru-RU"/>
        </w:rPr>
        <w:t>Д)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30229E55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Д</w:t>
      </w:r>
    </w:p>
    <w:p w14:paraId="3EC509EE" w14:textId="77777777" w:rsidR="0062019E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28054800" w14:textId="77777777" w:rsidR="0062019E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</w:p>
    <w:p w14:paraId="23AC1BE5" w14:textId="281AD25F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4.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1CB6EB32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</w:rPr>
      </w:pPr>
      <w:r w:rsidRPr="004203B0">
        <w:rPr>
          <w:rFonts w:eastAsia="Times New Roman"/>
          <w:lang w:eastAsia="ru-RU"/>
        </w:rPr>
        <w:t>Тезисы докладов (сообщений) научной конференции –</w:t>
      </w:r>
    </w:p>
    <w:p w14:paraId="3069B030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А)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6198DECD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Б) сборник, содержащий исследовательские материалы научных учреждений, учебных заведений или обществ.</w:t>
      </w:r>
    </w:p>
    <w:p w14:paraId="40A8559C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В)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14E9142C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Г)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4CB78EEF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  <w:color w:val="000000"/>
        </w:rPr>
      </w:pPr>
      <w:r w:rsidRPr="004203B0">
        <w:rPr>
          <w:rFonts w:eastAsia="Times New Roman"/>
          <w:lang w:eastAsia="ru-RU"/>
        </w:rPr>
        <w:lastRenderedPageBreak/>
        <w:t>Д)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Times New Roman"/>
          <w:lang w:eastAsia="ru-RU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38F35472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В</w:t>
      </w:r>
    </w:p>
    <w:p w14:paraId="6D03077C" w14:textId="09EFCB1F" w:rsidR="00415903" w:rsidRDefault="0062019E" w:rsidP="0084240F">
      <w:pPr>
        <w:spacing w:after="0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4F502107" w14:textId="77777777" w:rsidR="0062019E" w:rsidRPr="004203B0" w:rsidRDefault="0062019E" w:rsidP="0084240F">
      <w:pPr>
        <w:spacing w:after="0"/>
        <w:ind w:left="709"/>
        <w:jc w:val="both"/>
        <w:rPr>
          <w:rFonts w:eastAsia="Calibri"/>
        </w:rPr>
      </w:pPr>
    </w:p>
    <w:p w14:paraId="28430474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5.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2E0E98E7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</w:rPr>
      </w:pPr>
      <w:r w:rsidRPr="004203B0">
        <w:rPr>
          <w:rFonts w:eastAsia="Calibri"/>
        </w:rPr>
        <w:t>Учебник – это</w:t>
      </w:r>
    </w:p>
    <w:p w14:paraId="010CA9B1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А) </w:t>
      </w:r>
      <w:r w:rsidRPr="004203B0">
        <w:rPr>
          <w:rFonts w:eastAsia="Times New Roman"/>
          <w:lang w:eastAsia="ru-RU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5DD6A19F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Б) </w:t>
      </w:r>
      <w:r w:rsidRPr="004203B0">
        <w:rPr>
          <w:rFonts w:eastAsia="Times New Roman"/>
          <w:lang w:eastAsia="ru-RU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0E03450E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В) </w:t>
      </w:r>
      <w:r w:rsidRPr="004203B0">
        <w:rPr>
          <w:rFonts w:eastAsia="Times New Roman"/>
          <w:lang w:eastAsia="ru-RU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2E7CE56E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Г) </w:t>
      </w:r>
      <w:r w:rsidRPr="004203B0">
        <w:rPr>
          <w:rFonts w:eastAsia="Times New Roman"/>
          <w:lang w:eastAsia="ru-RU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087A8169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Д) </w:t>
      </w:r>
      <w:r w:rsidRPr="004203B0">
        <w:rPr>
          <w:rFonts w:eastAsia="Times New Roman"/>
          <w:lang w:eastAsia="ru-RU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5EC34174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Г</w:t>
      </w:r>
    </w:p>
    <w:p w14:paraId="03627702" w14:textId="43490648" w:rsidR="00415903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6382DC69" w14:textId="77777777" w:rsidR="0062019E" w:rsidRPr="004203B0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</w:p>
    <w:p w14:paraId="737C447E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5.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015C7B88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</w:rPr>
      </w:pPr>
      <w:r w:rsidRPr="004203B0">
        <w:rPr>
          <w:rFonts w:eastAsia="Times New Roman"/>
          <w:lang w:eastAsia="ru-RU"/>
        </w:rPr>
        <w:t>Учебное пособие – это</w:t>
      </w:r>
    </w:p>
    <w:p w14:paraId="53FBB74B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А) </w:t>
      </w:r>
      <w:r w:rsidRPr="004203B0">
        <w:rPr>
          <w:rFonts w:eastAsia="Times New Roman"/>
          <w:lang w:eastAsia="ru-RU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7AB39C80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Б) </w:t>
      </w:r>
      <w:r w:rsidRPr="004203B0">
        <w:rPr>
          <w:rFonts w:eastAsia="Times New Roman"/>
          <w:lang w:eastAsia="ru-RU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5787C127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В) </w:t>
      </w:r>
      <w:r w:rsidRPr="004203B0">
        <w:rPr>
          <w:rFonts w:eastAsia="Times New Roman"/>
          <w:lang w:eastAsia="ru-RU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0E09C951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Г) </w:t>
      </w:r>
      <w:r w:rsidRPr="004203B0">
        <w:rPr>
          <w:rFonts w:eastAsia="Times New Roman"/>
          <w:lang w:eastAsia="ru-RU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287CDB3B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lastRenderedPageBreak/>
        <w:t xml:space="preserve">Д) </w:t>
      </w:r>
      <w:r w:rsidRPr="004203B0">
        <w:rPr>
          <w:rFonts w:eastAsia="Times New Roman"/>
          <w:lang w:eastAsia="ru-RU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58F31FC1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А</w:t>
      </w:r>
    </w:p>
    <w:p w14:paraId="22202D4A" w14:textId="1016853C" w:rsidR="00415903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4B021395" w14:textId="77777777" w:rsidR="0062019E" w:rsidRPr="004203B0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</w:p>
    <w:p w14:paraId="477634F8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6.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1CDAEAB5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Учебно-методическое пособие –</w:t>
      </w:r>
    </w:p>
    <w:p w14:paraId="156AE8B7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А) </w:t>
      </w:r>
      <w:r w:rsidRPr="004203B0">
        <w:rPr>
          <w:rFonts w:eastAsia="Times New Roman"/>
          <w:lang w:eastAsia="ru-RU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416E687B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Б) </w:t>
      </w:r>
      <w:r w:rsidRPr="004203B0">
        <w:rPr>
          <w:rFonts w:eastAsia="Times New Roman"/>
          <w:lang w:eastAsia="ru-RU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43AB12C5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В) </w:t>
      </w:r>
      <w:r w:rsidRPr="004203B0">
        <w:rPr>
          <w:rFonts w:eastAsia="Times New Roman"/>
          <w:lang w:eastAsia="ru-RU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14FBF27A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Г) </w:t>
      </w:r>
      <w:r w:rsidRPr="004203B0">
        <w:rPr>
          <w:rFonts w:eastAsia="Times New Roman"/>
          <w:lang w:eastAsia="ru-RU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2091DCCF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Д) </w:t>
      </w:r>
      <w:r w:rsidRPr="004203B0">
        <w:rPr>
          <w:rFonts w:eastAsia="Times New Roman"/>
          <w:lang w:eastAsia="ru-RU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16D0A44E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В</w:t>
      </w:r>
    </w:p>
    <w:p w14:paraId="5FEC8040" w14:textId="02E67B9D" w:rsidR="00415903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5F20DCFF" w14:textId="77777777" w:rsidR="0062019E" w:rsidRPr="004203B0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</w:p>
    <w:p w14:paraId="0F0109F8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7.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35E82618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Обзорное издание это…</w:t>
      </w:r>
    </w:p>
    <w:p w14:paraId="260A26A2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А) </w:t>
      </w:r>
      <w:r w:rsidRPr="004203B0">
        <w:rPr>
          <w:rFonts w:eastAsia="Times New Roman"/>
          <w:lang w:eastAsia="ru-RU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6E78EC5E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Б) </w:t>
      </w:r>
      <w:r w:rsidRPr="004203B0">
        <w:rPr>
          <w:rFonts w:eastAsia="Times New Roman"/>
          <w:lang w:eastAsia="ru-RU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3010B1FC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В) </w:t>
      </w:r>
      <w:r w:rsidRPr="004203B0">
        <w:rPr>
          <w:rFonts w:eastAsia="Times New Roman"/>
          <w:lang w:eastAsia="ru-RU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0B88D050" w14:textId="77777777" w:rsidR="00415903" w:rsidRPr="004203B0" w:rsidRDefault="00415903" w:rsidP="0084240F">
      <w:pPr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Calibri"/>
        </w:rPr>
        <w:t xml:space="preserve">Г) </w:t>
      </w:r>
      <w:r w:rsidRPr="004203B0">
        <w:rPr>
          <w:rFonts w:eastAsia="Times New Roman"/>
          <w:lang w:eastAsia="ru-RU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1AAC56A5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lastRenderedPageBreak/>
        <w:t xml:space="preserve">Д) </w:t>
      </w:r>
      <w:r w:rsidRPr="004203B0">
        <w:rPr>
          <w:rFonts w:eastAsia="Times New Roman"/>
          <w:lang w:eastAsia="ru-RU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6084B9A7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 Д</w:t>
      </w:r>
    </w:p>
    <w:p w14:paraId="29EF5BE6" w14:textId="77777777" w:rsidR="0062019E" w:rsidRDefault="0062019E" w:rsidP="0084240F">
      <w:pPr>
        <w:spacing w:after="0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07E04658" w14:textId="77777777" w:rsidR="0062019E" w:rsidRDefault="0062019E" w:rsidP="0084240F">
      <w:pPr>
        <w:spacing w:after="0"/>
        <w:ind w:left="709"/>
        <w:jc w:val="both"/>
        <w:rPr>
          <w:rFonts w:eastAsia="Calibri"/>
        </w:rPr>
      </w:pPr>
    </w:p>
    <w:p w14:paraId="1E84B338" w14:textId="5EA555FA" w:rsidR="00415903" w:rsidRPr="004203B0" w:rsidRDefault="00415903" w:rsidP="0084240F">
      <w:pPr>
        <w:spacing w:after="0"/>
        <w:ind w:left="709"/>
        <w:jc w:val="both"/>
        <w:rPr>
          <w:rFonts w:eastAsia="Calibri"/>
        </w:rPr>
      </w:pPr>
      <w:r>
        <w:rPr>
          <w:rFonts w:eastAsia="Calibri"/>
        </w:rPr>
        <w:t>8</w:t>
      </w:r>
      <w:r w:rsidRPr="004203B0">
        <w:rPr>
          <w:rFonts w:eastAsia="Calibri"/>
        </w:rPr>
        <w:t xml:space="preserve">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63DC2629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Разработка гипотезы происходит на _______________ этапе научного исследования.</w:t>
      </w:r>
    </w:p>
    <w:p w14:paraId="0FB0E34A" w14:textId="77777777" w:rsidR="00415903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А) подготовительном</w:t>
      </w:r>
    </w:p>
    <w:p w14:paraId="100C530B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Б) первом</w:t>
      </w:r>
    </w:p>
    <w:p w14:paraId="43DA9993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В) исследовательском (втором)</w:t>
      </w:r>
    </w:p>
    <w:p w14:paraId="3442684E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Г) заключительном (третьем)</w:t>
      </w:r>
    </w:p>
    <w:p w14:paraId="72A8523F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Д) на всех этапах</w:t>
      </w:r>
    </w:p>
    <w:p w14:paraId="3E6839E4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6E102E8D" w14:textId="018B480D" w:rsidR="00415903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5757C774" w14:textId="77777777" w:rsidR="0062019E" w:rsidRDefault="0062019E" w:rsidP="0084240F">
      <w:pPr>
        <w:spacing w:after="0" w:line="240" w:lineRule="auto"/>
        <w:ind w:left="709"/>
        <w:jc w:val="both"/>
        <w:rPr>
          <w:rFonts w:eastAsia="Calibri"/>
          <w:b/>
        </w:rPr>
      </w:pPr>
    </w:p>
    <w:p w14:paraId="7DD6C1B1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5A11F6">
        <w:rPr>
          <w:rFonts w:eastAsia="Calibri"/>
        </w:rPr>
        <w:t xml:space="preserve">9. </w:t>
      </w:r>
      <w:r w:rsidRPr="004203B0">
        <w:rPr>
          <w:rFonts w:eastAsia="Calibri"/>
          <w:color w:val="000000"/>
          <w:spacing w:val="3"/>
        </w:rPr>
        <w:t>Выберите один правильный ответ</w:t>
      </w:r>
    </w:p>
    <w:p w14:paraId="32D1A7DA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Проверка гипотезы происходит на _______________ этапе научного исследования.</w:t>
      </w:r>
    </w:p>
    <w:p w14:paraId="3021161C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 xml:space="preserve">А) подготовительном </w:t>
      </w:r>
    </w:p>
    <w:p w14:paraId="005A07B1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Б) первом</w:t>
      </w:r>
    </w:p>
    <w:p w14:paraId="18E5CAC6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В) исследовательском (втором)</w:t>
      </w:r>
    </w:p>
    <w:p w14:paraId="42A0CD9F" w14:textId="77777777" w:rsidR="00415903" w:rsidRPr="005A11F6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Г) заключительном (третьем)</w:t>
      </w:r>
    </w:p>
    <w:p w14:paraId="2DFD1DBE" w14:textId="77777777" w:rsidR="00415903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5A11F6">
        <w:rPr>
          <w:rFonts w:eastAsia="Times New Roman"/>
          <w:lang w:eastAsia="ru-RU"/>
        </w:rPr>
        <w:t>Д) на всех этапах</w:t>
      </w:r>
    </w:p>
    <w:p w14:paraId="626ACAED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3BEA11CF" w14:textId="77777777" w:rsidR="0062019E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047E180B" w14:textId="77777777" w:rsidR="0062019E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</w:p>
    <w:p w14:paraId="67D06117" w14:textId="1DBA05D2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10</w:t>
      </w:r>
      <w:r w:rsidRPr="004203B0">
        <w:rPr>
          <w:rFonts w:eastAsia="Calibri"/>
        </w:rPr>
        <w:t xml:space="preserve">. Выберите </w:t>
      </w:r>
      <w:r w:rsidRPr="004203B0">
        <w:rPr>
          <w:rFonts w:eastAsia="Calibri"/>
          <w:color w:val="000000"/>
          <w:spacing w:val="3"/>
        </w:rPr>
        <w:t>один правильный ответ</w:t>
      </w:r>
    </w:p>
    <w:p w14:paraId="402997BB" w14:textId="77777777" w:rsidR="00415903" w:rsidRPr="004C7A7A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4C7A7A">
        <w:rPr>
          <w:rFonts w:eastAsia="Times New Roman"/>
          <w:lang w:eastAsia="ru-RU"/>
        </w:rPr>
        <w:t>Мысленное отвлечение от несущественных свойств, связей и одновременное выделение одной или нескольких интересующих исследователя сторон изучаемого объекта – это…</w:t>
      </w:r>
    </w:p>
    <w:p w14:paraId="16AEC737" w14:textId="77777777" w:rsidR="00415903" w:rsidRPr="004C7A7A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4C7A7A">
        <w:rPr>
          <w:rFonts w:eastAsia="Times New Roman"/>
          <w:lang w:eastAsia="ru-RU"/>
        </w:rPr>
        <w:t>А) синтез</w:t>
      </w:r>
    </w:p>
    <w:p w14:paraId="4A1D3A22" w14:textId="77777777" w:rsidR="00415903" w:rsidRPr="004C7A7A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4C7A7A">
        <w:rPr>
          <w:rFonts w:eastAsia="Times New Roman"/>
          <w:lang w:eastAsia="ru-RU"/>
        </w:rPr>
        <w:t>Б) анализ</w:t>
      </w:r>
    </w:p>
    <w:p w14:paraId="5E4C0A2F" w14:textId="77777777" w:rsidR="00415903" w:rsidRPr="004C7A7A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4C7A7A">
        <w:rPr>
          <w:rFonts w:eastAsia="Times New Roman"/>
          <w:lang w:eastAsia="ru-RU"/>
        </w:rPr>
        <w:t xml:space="preserve">В) обобщение </w:t>
      </w:r>
    </w:p>
    <w:p w14:paraId="262F9321" w14:textId="77777777" w:rsidR="00415903" w:rsidRPr="004C7A7A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4C7A7A">
        <w:rPr>
          <w:rFonts w:eastAsia="Times New Roman"/>
          <w:lang w:eastAsia="ru-RU"/>
        </w:rPr>
        <w:t>Г) абстрагирование</w:t>
      </w:r>
    </w:p>
    <w:p w14:paraId="0A2C1B9A" w14:textId="77777777" w:rsidR="00415903" w:rsidRPr="004C7A7A" w:rsidRDefault="00415903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4C7A7A">
        <w:rPr>
          <w:rFonts w:eastAsia="Times New Roman"/>
          <w:lang w:eastAsia="ru-RU"/>
        </w:rPr>
        <w:t>Д) моделирование</w:t>
      </w:r>
    </w:p>
    <w:p w14:paraId="592BA8C7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6712BAE2" w14:textId="1CF7F24B" w:rsidR="00415903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r w:rsidRPr="0062019E">
        <w:rPr>
          <w:rFonts w:eastAsia="Calibri"/>
        </w:rPr>
        <w:lastRenderedPageBreak/>
        <w:t>Компетенции (индикаторы): УК-1, УК-2, УК-3, УК-4, УК-5, УК-6, УК-7, УК-8, УК-9, УК-10, УК-11, ОПК-1, ОПК-2, ОПК-3, ПК-1, ПК-2, ПК-3, ПК-4</w:t>
      </w:r>
    </w:p>
    <w:p w14:paraId="67FF439A" w14:textId="77777777" w:rsidR="0062019E" w:rsidRPr="005A11F6" w:rsidRDefault="0062019E" w:rsidP="0084240F">
      <w:pPr>
        <w:spacing w:after="0" w:line="240" w:lineRule="auto"/>
        <w:ind w:left="709"/>
        <w:jc w:val="both"/>
        <w:rPr>
          <w:rFonts w:eastAsia="Times New Roman"/>
          <w:lang w:eastAsia="ru-RU"/>
        </w:rPr>
      </w:pPr>
    </w:p>
    <w:p w14:paraId="54984D89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10</w:t>
      </w:r>
      <w:r w:rsidRPr="004203B0">
        <w:rPr>
          <w:rFonts w:eastAsia="Calibri"/>
        </w:rPr>
        <w:t>. Выберите все правильные варианты ответов</w:t>
      </w:r>
    </w:p>
    <w:p w14:paraId="71E36E03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Что входит в основную часть научной работы?</w:t>
      </w:r>
    </w:p>
    <w:p w14:paraId="3D0062D9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А)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Calibri"/>
          <w:color w:val="000000"/>
        </w:rPr>
        <w:t>титульный лист</w:t>
      </w:r>
    </w:p>
    <w:p w14:paraId="52DCFF1D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 xml:space="preserve">Б) </w:t>
      </w:r>
      <w:r w:rsidRPr="004203B0">
        <w:rPr>
          <w:rFonts w:eastAsia="Calibri"/>
          <w:color w:val="000000"/>
        </w:rPr>
        <w:t>аналитический обзор литературы</w:t>
      </w:r>
    </w:p>
    <w:p w14:paraId="0333E50A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В)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Calibri"/>
          <w:color w:val="000000"/>
        </w:rPr>
        <w:t>реферат</w:t>
      </w:r>
    </w:p>
    <w:p w14:paraId="78E65A84" w14:textId="77777777" w:rsidR="00415903" w:rsidRPr="004203B0" w:rsidRDefault="00415903" w:rsidP="0084240F">
      <w:pPr>
        <w:spacing w:after="0"/>
        <w:ind w:left="709"/>
        <w:jc w:val="both"/>
        <w:rPr>
          <w:rFonts w:eastAsia="Times New Roman"/>
          <w:lang w:eastAsia="ru-RU"/>
        </w:rPr>
      </w:pPr>
      <w:r w:rsidRPr="004203B0">
        <w:rPr>
          <w:rFonts w:eastAsia="Times New Roman"/>
          <w:lang w:eastAsia="ru-RU"/>
        </w:rPr>
        <w:t>Г)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Calibri"/>
          <w:color w:val="000000"/>
        </w:rPr>
        <w:t>объекты (методика) исследования</w:t>
      </w:r>
    </w:p>
    <w:p w14:paraId="382B6867" w14:textId="77777777" w:rsidR="00415903" w:rsidRPr="004203B0" w:rsidRDefault="00415903" w:rsidP="0084240F">
      <w:pPr>
        <w:spacing w:after="0"/>
        <w:ind w:left="709"/>
        <w:jc w:val="both"/>
        <w:rPr>
          <w:rFonts w:eastAsia="Calibri"/>
          <w:color w:val="000000"/>
        </w:rPr>
      </w:pPr>
      <w:r w:rsidRPr="004203B0">
        <w:rPr>
          <w:rFonts w:eastAsia="Times New Roman"/>
          <w:lang w:eastAsia="ru-RU"/>
        </w:rPr>
        <w:t>Д)</w:t>
      </w:r>
      <w:r w:rsidRPr="004203B0">
        <w:rPr>
          <w:rFonts w:ascii="Calibri" w:eastAsia="Calibri" w:hAnsi="Calibri"/>
          <w:sz w:val="22"/>
          <w:szCs w:val="22"/>
        </w:rPr>
        <w:t xml:space="preserve"> </w:t>
      </w:r>
      <w:r w:rsidRPr="004203B0">
        <w:rPr>
          <w:rFonts w:eastAsia="Calibri"/>
          <w:color w:val="000000"/>
        </w:rPr>
        <w:t>результаты исследований</w:t>
      </w:r>
    </w:p>
    <w:p w14:paraId="7450F7EE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>Правильные ответы: Б, Г, Д</w:t>
      </w:r>
    </w:p>
    <w:p w14:paraId="147F04A7" w14:textId="1F4509C3" w:rsidR="00415903" w:rsidRDefault="0062019E" w:rsidP="0084240F">
      <w:pPr>
        <w:spacing w:after="0" w:line="240" w:lineRule="auto"/>
        <w:ind w:left="709"/>
        <w:jc w:val="both"/>
        <w:rPr>
          <w:rFonts w:eastAsia="Calibri"/>
        </w:rPr>
      </w:pPr>
      <w:bookmarkStart w:id="1" w:name="_Hlk193289500"/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bookmarkEnd w:id="1"/>
    <w:p w14:paraId="36943776" w14:textId="77777777" w:rsidR="0062019E" w:rsidRDefault="0062019E" w:rsidP="0084240F">
      <w:pPr>
        <w:spacing w:after="0" w:line="240" w:lineRule="auto"/>
        <w:ind w:left="709"/>
        <w:jc w:val="both"/>
        <w:rPr>
          <w:rFonts w:eastAsia="Calibri"/>
          <w:b/>
        </w:rPr>
      </w:pPr>
    </w:p>
    <w:p w14:paraId="67E23D5A" w14:textId="77777777" w:rsidR="00415903" w:rsidRDefault="00415903" w:rsidP="0084240F">
      <w:pPr>
        <w:spacing w:after="0" w:line="240" w:lineRule="auto"/>
        <w:ind w:left="709"/>
        <w:jc w:val="both"/>
        <w:rPr>
          <w:rFonts w:eastAsia="Calibri"/>
          <w:b/>
        </w:rPr>
      </w:pPr>
    </w:p>
    <w:p w14:paraId="6D5898DC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  <w:b/>
        </w:rPr>
      </w:pPr>
    </w:p>
    <w:p w14:paraId="7AED10BA" w14:textId="77777777" w:rsidR="00415903" w:rsidRPr="00014E71" w:rsidRDefault="00415903" w:rsidP="0084240F">
      <w:pPr>
        <w:spacing w:after="0" w:line="240" w:lineRule="auto"/>
        <w:ind w:left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73A7A37B" w14:textId="77777777" w:rsidR="00415903" w:rsidRPr="00014E71" w:rsidRDefault="00415903" w:rsidP="0084240F">
      <w:pPr>
        <w:spacing w:after="0" w:line="240" w:lineRule="auto"/>
        <w:ind w:left="709"/>
        <w:rPr>
          <w:rFonts w:eastAsia="Calibri"/>
        </w:rPr>
      </w:pPr>
    </w:p>
    <w:p w14:paraId="0137A5E4" w14:textId="77777777" w:rsidR="00415903" w:rsidRPr="004203B0" w:rsidRDefault="00415903" w:rsidP="0084240F">
      <w:pPr>
        <w:spacing w:after="0" w:line="240" w:lineRule="auto"/>
        <w:ind w:left="709"/>
        <w:jc w:val="both"/>
        <w:rPr>
          <w:rFonts w:eastAsia="Calibri"/>
        </w:rPr>
      </w:pPr>
      <w:r w:rsidRPr="004203B0">
        <w:rPr>
          <w:rFonts w:eastAsia="Calibri"/>
        </w:rPr>
        <w:t xml:space="preserve">1. Установите правильное соответствие. Каждому элементу левого столбца соответствует только один элемент правого столбца. 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97"/>
        <w:gridCol w:w="3940"/>
        <w:gridCol w:w="567"/>
        <w:gridCol w:w="4388"/>
      </w:tblGrid>
      <w:tr w:rsidR="00415903" w:rsidRPr="004203B0" w14:paraId="2DB35CCD" w14:textId="77777777" w:rsidTr="001607C6">
        <w:trPr>
          <w:jc w:val="center"/>
        </w:trPr>
        <w:tc>
          <w:tcPr>
            <w:tcW w:w="597" w:type="dxa"/>
            <w:vAlign w:val="center"/>
          </w:tcPr>
          <w:p w14:paraId="4EE3C736" w14:textId="77777777" w:rsidR="00415903" w:rsidRPr="004203B0" w:rsidRDefault="00415903" w:rsidP="001607C6"/>
        </w:tc>
        <w:tc>
          <w:tcPr>
            <w:tcW w:w="3940" w:type="dxa"/>
            <w:vAlign w:val="center"/>
          </w:tcPr>
          <w:p w14:paraId="135E42FB" w14:textId="77777777" w:rsidR="00415903" w:rsidRPr="004203B0" w:rsidRDefault="00415903" w:rsidP="001607C6">
            <w:r w:rsidRPr="004203B0">
              <w:t>Величина</w:t>
            </w:r>
          </w:p>
        </w:tc>
        <w:tc>
          <w:tcPr>
            <w:tcW w:w="567" w:type="dxa"/>
            <w:vAlign w:val="center"/>
          </w:tcPr>
          <w:p w14:paraId="223C4664" w14:textId="77777777" w:rsidR="00415903" w:rsidRPr="004203B0" w:rsidRDefault="00415903" w:rsidP="001607C6"/>
        </w:tc>
        <w:tc>
          <w:tcPr>
            <w:tcW w:w="4388" w:type="dxa"/>
            <w:vAlign w:val="center"/>
          </w:tcPr>
          <w:p w14:paraId="7D652E6F" w14:textId="77777777" w:rsidR="00415903" w:rsidRPr="004203B0" w:rsidRDefault="00415903" w:rsidP="001607C6">
            <w:r w:rsidRPr="004203B0">
              <w:t>Математическое выражение</w:t>
            </w:r>
          </w:p>
        </w:tc>
      </w:tr>
      <w:tr w:rsidR="00415903" w:rsidRPr="004203B0" w14:paraId="72EEF3A6" w14:textId="77777777" w:rsidTr="001607C6">
        <w:trPr>
          <w:jc w:val="center"/>
        </w:trPr>
        <w:tc>
          <w:tcPr>
            <w:tcW w:w="597" w:type="dxa"/>
            <w:vAlign w:val="center"/>
          </w:tcPr>
          <w:p w14:paraId="54FBDD58" w14:textId="77777777" w:rsidR="00415903" w:rsidRPr="004203B0" w:rsidRDefault="00415903" w:rsidP="001607C6">
            <w:r w:rsidRPr="004203B0">
              <w:t>1)</w:t>
            </w:r>
          </w:p>
        </w:tc>
        <w:tc>
          <w:tcPr>
            <w:tcW w:w="3940" w:type="dxa"/>
            <w:vAlign w:val="center"/>
          </w:tcPr>
          <w:p w14:paraId="5D674DA3" w14:textId="77777777" w:rsidR="00415903" w:rsidRPr="004203B0" w:rsidRDefault="00415903" w:rsidP="001607C6">
            <w:r w:rsidRPr="004203B0">
              <w:t>Центр плана</w:t>
            </w:r>
          </w:p>
        </w:tc>
        <w:tc>
          <w:tcPr>
            <w:tcW w:w="567" w:type="dxa"/>
            <w:vAlign w:val="center"/>
          </w:tcPr>
          <w:p w14:paraId="5F1A49CB" w14:textId="77777777" w:rsidR="00415903" w:rsidRPr="004203B0" w:rsidRDefault="00415903" w:rsidP="001607C6">
            <w:r w:rsidRPr="004203B0">
              <w:t>А)</w:t>
            </w:r>
          </w:p>
        </w:tc>
        <w:tc>
          <w:tcPr>
            <w:tcW w:w="4388" w:type="dxa"/>
            <w:vAlign w:val="center"/>
          </w:tcPr>
          <w:p w14:paraId="0E8DD9F3" w14:textId="77777777" w:rsidR="00415903" w:rsidRPr="004203B0" w:rsidRDefault="00415903" w:rsidP="001607C6">
            <w:r w:rsidRPr="004203B0">
              <w:rPr>
                <w:rFonts w:eastAsia="Calibri" w:cs="Calibri"/>
                <w:color w:val="000000"/>
              </w:rPr>
              <w:object w:dxaOrig="1320" w:dyaOrig="420" w14:anchorId="0CDB0C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21pt" o:ole="">
                  <v:imagedata r:id="rId6" o:title=""/>
                </v:shape>
                <o:OLEObject Type="Embed" ProgID="Equation.DSMT4" ShapeID="_x0000_i1025" DrawAspect="Content" ObjectID="_1804621020" r:id="rId7"/>
              </w:object>
            </w:r>
          </w:p>
        </w:tc>
      </w:tr>
      <w:tr w:rsidR="00415903" w:rsidRPr="004203B0" w14:paraId="2A6A30F7" w14:textId="77777777" w:rsidTr="001607C6">
        <w:trPr>
          <w:jc w:val="center"/>
        </w:trPr>
        <w:tc>
          <w:tcPr>
            <w:tcW w:w="597" w:type="dxa"/>
            <w:vAlign w:val="center"/>
          </w:tcPr>
          <w:p w14:paraId="5406263B" w14:textId="77777777" w:rsidR="00415903" w:rsidRPr="004203B0" w:rsidRDefault="00415903" w:rsidP="001607C6">
            <w:r w:rsidRPr="004203B0">
              <w:t>2)</w:t>
            </w:r>
          </w:p>
        </w:tc>
        <w:tc>
          <w:tcPr>
            <w:tcW w:w="3940" w:type="dxa"/>
            <w:vAlign w:val="center"/>
          </w:tcPr>
          <w:p w14:paraId="0AF59A40" w14:textId="77777777" w:rsidR="00415903" w:rsidRPr="004203B0" w:rsidRDefault="00415903" w:rsidP="001607C6">
            <w:r w:rsidRPr="004203B0">
              <w:t>Уравнение множественной регрессии</w:t>
            </w:r>
          </w:p>
        </w:tc>
        <w:tc>
          <w:tcPr>
            <w:tcW w:w="567" w:type="dxa"/>
            <w:vAlign w:val="center"/>
          </w:tcPr>
          <w:p w14:paraId="0B2B438C" w14:textId="77777777" w:rsidR="00415903" w:rsidRPr="004203B0" w:rsidRDefault="00415903" w:rsidP="001607C6">
            <w:r w:rsidRPr="004203B0">
              <w:t>Б)</w:t>
            </w:r>
          </w:p>
        </w:tc>
        <w:tc>
          <w:tcPr>
            <w:tcW w:w="4388" w:type="dxa"/>
            <w:vAlign w:val="center"/>
          </w:tcPr>
          <w:p w14:paraId="15CB117A" w14:textId="77777777" w:rsidR="00415903" w:rsidRPr="004203B0" w:rsidRDefault="00415903" w:rsidP="001607C6">
            <w:r w:rsidRPr="004203B0">
              <w:rPr>
                <w:rFonts w:eastAsia="Calibri"/>
                <w:color w:val="000000"/>
                <w:position w:val="-40"/>
              </w:rPr>
              <w:object w:dxaOrig="1939" w:dyaOrig="920" w14:anchorId="4A824933">
                <v:shape id="_x0000_i1026" type="#_x0000_t75" style="width:96.6pt;height:46.2pt" o:ole="">
                  <v:imagedata r:id="rId8" o:title=""/>
                </v:shape>
                <o:OLEObject Type="Embed" ProgID="Equation.DSMT4" ShapeID="_x0000_i1026" DrawAspect="Content" ObjectID="_1804621021" r:id="rId9"/>
              </w:object>
            </w:r>
          </w:p>
        </w:tc>
      </w:tr>
      <w:tr w:rsidR="00415903" w:rsidRPr="004203B0" w14:paraId="71CC06AA" w14:textId="77777777" w:rsidTr="001607C6">
        <w:trPr>
          <w:jc w:val="center"/>
        </w:trPr>
        <w:tc>
          <w:tcPr>
            <w:tcW w:w="597" w:type="dxa"/>
            <w:vAlign w:val="center"/>
          </w:tcPr>
          <w:p w14:paraId="46E53DAF" w14:textId="77777777" w:rsidR="00415903" w:rsidRPr="004203B0" w:rsidRDefault="00415903" w:rsidP="001607C6">
            <w:r w:rsidRPr="004203B0">
              <w:t>3)</w:t>
            </w:r>
          </w:p>
        </w:tc>
        <w:tc>
          <w:tcPr>
            <w:tcW w:w="3940" w:type="dxa"/>
            <w:vAlign w:val="center"/>
          </w:tcPr>
          <w:p w14:paraId="637C4720" w14:textId="77777777" w:rsidR="00415903" w:rsidRPr="004203B0" w:rsidRDefault="00415903" w:rsidP="001607C6">
            <w:r w:rsidRPr="004203B0">
              <w:t>Нормированный стандартный масштаб</w:t>
            </w:r>
          </w:p>
        </w:tc>
        <w:tc>
          <w:tcPr>
            <w:tcW w:w="567" w:type="dxa"/>
            <w:vAlign w:val="center"/>
          </w:tcPr>
          <w:p w14:paraId="31C18DB0" w14:textId="77777777" w:rsidR="00415903" w:rsidRPr="004203B0" w:rsidRDefault="00415903" w:rsidP="001607C6">
            <w:r w:rsidRPr="004203B0">
              <w:t>В)</w:t>
            </w:r>
          </w:p>
        </w:tc>
        <w:tc>
          <w:tcPr>
            <w:tcW w:w="4388" w:type="dxa"/>
            <w:vAlign w:val="center"/>
          </w:tcPr>
          <w:p w14:paraId="69656477" w14:textId="77777777" w:rsidR="00415903" w:rsidRPr="004203B0" w:rsidRDefault="00415903" w:rsidP="001607C6">
            <w:r w:rsidRPr="004203B0">
              <w:rPr>
                <w:rFonts w:eastAsia="Calibri"/>
                <w:position w:val="-38"/>
              </w:rPr>
              <w:object w:dxaOrig="3860" w:dyaOrig="900" w14:anchorId="033F0924">
                <v:shape id="_x0000_i1027" type="#_x0000_t75" style="width:192.6pt;height:46.2pt" o:ole="">
                  <v:imagedata r:id="rId10" o:title=""/>
                </v:shape>
                <o:OLEObject Type="Embed" ProgID="Equation.DSMT4" ShapeID="_x0000_i1027" DrawAspect="Content" ObjectID="_1804621022" r:id="rId11"/>
              </w:object>
            </w:r>
          </w:p>
        </w:tc>
      </w:tr>
      <w:tr w:rsidR="00415903" w:rsidRPr="004203B0" w14:paraId="4B7D30A8" w14:textId="77777777" w:rsidTr="001607C6">
        <w:trPr>
          <w:jc w:val="center"/>
        </w:trPr>
        <w:tc>
          <w:tcPr>
            <w:tcW w:w="597" w:type="dxa"/>
            <w:vAlign w:val="center"/>
          </w:tcPr>
          <w:p w14:paraId="3B289501" w14:textId="77777777" w:rsidR="00415903" w:rsidRPr="004203B0" w:rsidRDefault="00415903" w:rsidP="001607C6">
            <w:r w:rsidRPr="004203B0">
              <w:t>4)</w:t>
            </w:r>
          </w:p>
        </w:tc>
        <w:tc>
          <w:tcPr>
            <w:tcW w:w="3940" w:type="dxa"/>
            <w:vAlign w:val="center"/>
          </w:tcPr>
          <w:p w14:paraId="1EE91AE9" w14:textId="77777777" w:rsidR="00415903" w:rsidRPr="004203B0" w:rsidRDefault="00415903" w:rsidP="001607C6">
            <w:r w:rsidRPr="004203B0">
              <w:rPr>
                <w:rFonts w:eastAsia="Calibri"/>
                <w:bCs/>
                <w:color w:val="000000"/>
              </w:rPr>
              <w:t>Интервал варьирования</w:t>
            </w:r>
          </w:p>
        </w:tc>
        <w:tc>
          <w:tcPr>
            <w:tcW w:w="567" w:type="dxa"/>
            <w:vAlign w:val="center"/>
          </w:tcPr>
          <w:p w14:paraId="6FBA246C" w14:textId="77777777" w:rsidR="00415903" w:rsidRPr="004203B0" w:rsidRDefault="00415903" w:rsidP="001607C6">
            <w:r w:rsidRPr="004203B0">
              <w:t>Г)</w:t>
            </w:r>
          </w:p>
        </w:tc>
        <w:tc>
          <w:tcPr>
            <w:tcW w:w="4388" w:type="dxa"/>
            <w:vAlign w:val="center"/>
          </w:tcPr>
          <w:p w14:paraId="531443E3" w14:textId="77777777" w:rsidR="00415903" w:rsidRPr="004203B0" w:rsidRDefault="00415903" w:rsidP="001607C6">
            <w:r w:rsidRPr="004203B0">
              <w:rPr>
                <w:rFonts w:ascii="TimesNewRoman" w:eastAsia="Calibri" w:hAnsi="TimesNewRoman"/>
                <w:bCs/>
                <w:color w:val="000000"/>
                <w:sz w:val="30"/>
                <w:szCs w:val="30"/>
              </w:rPr>
              <w:object w:dxaOrig="1640" w:dyaOrig="700" w14:anchorId="244E54DD">
                <v:shape id="_x0000_i1028" type="#_x0000_t75" style="width:81.6pt;height:36pt" o:ole="">
                  <v:imagedata r:id="rId12" o:title=""/>
                </v:shape>
                <o:OLEObject Type="Embed" ProgID="Equation.DSMT4" ShapeID="_x0000_i1028" DrawAspect="Content" ObjectID="_1804621023" r:id="rId13"/>
              </w:object>
            </w:r>
          </w:p>
        </w:tc>
      </w:tr>
    </w:tbl>
    <w:p w14:paraId="1CC08B07" w14:textId="77777777" w:rsidR="00415903" w:rsidRPr="004203B0" w:rsidRDefault="00415903" w:rsidP="00415903">
      <w:pPr>
        <w:spacing w:after="0" w:line="240" w:lineRule="auto"/>
        <w:ind w:firstLine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623"/>
      </w:tblGrid>
      <w:tr w:rsidR="00415903" w:rsidRPr="004203B0" w14:paraId="50DEF328" w14:textId="77777777" w:rsidTr="0062019E">
        <w:tc>
          <w:tcPr>
            <w:tcW w:w="2336" w:type="dxa"/>
          </w:tcPr>
          <w:p w14:paraId="21A257E6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6C12C98D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27CB0C80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623" w:type="dxa"/>
          </w:tcPr>
          <w:p w14:paraId="33AB6218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415903" w:rsidRPr="004203B0" w14:paraId="01DB001D" w14:textId="77777777" w:rsidTr="0062019E">
        <w:tc>
          <w:tcPr>
            <w:tcW w:w="2336" w:type="dxa"/>
          </w:tcPr>
          <w:p w14:paraId="14232777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23ADC338" w14:textId="77777777" w:rsidR="00415903" w:rsidRPr="004203B0" w:rsidRDefault="00415903" w:rsidP="00816D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5C26FDA7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623" w:type="dxa"/>
          </w:tcPr>
          <w:p w14:paraId="5EDDE65A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19DA5936" w14:textId="5E4D9C03" w:rsidR="00415903" w:rsidRDefault="0062019E" w:rsidP="0062019E">
      <w:pPr>
        <w:spacing w:after="0" w:line="240" w:lineRule="auto"/>
        <w:ind w:firstLine="709"/>
        <w:jc w:val="both"/>
        <w:rPr>
          <w:rFonts w:eastAsia="Calibri"/>
        </w:rPr>
      </w:pPr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626701D9" w14:textId="77777777" w:rsidR="0062019E" w:rsidRPr="004203B0" w:rsidRDefault="0062019E" w:rsidP="00415903">
      <w:pPr>
        <w:spacing w:after="0" w:line="240" w:lineRule="auto"/>
        <w:jc w:val="both"/>
        <w:rPr>
          <w:rFonts w:eastAsia="Calibri"/>
          <w:b/>
        </w:rPr>
      </w:pPr>
    </w:p>
    <w:p w14:paraId="689D1BE5" w14:textId="77777777" w:rsidR="00415903" w:rsidRPr="004203B0" w:rsidRDefault="00415903" w:rsidP="00415903">
      <w:pPr>
        <w:spacing w:after="0"/>
        <w:ind w:firstLine="709"/>
        <w:rPr>
          <w:rFonts w:eastAsia="Calibri"/>
        </w:rPr>
      </w:pPr>
      <w:r w:rsidRPr="004203B0">
        <w:rPr>
          <w:rFonts w:eastAsia="Calibri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97"/>
        <w:gridCol w:w="4507"/>
        <w:gridCol w:w="708"/>
        <w:gridCol w:w="3828"/>
      </w:tblGrid>
      <w:tr w:rsidR="00415903" w:rsidRPr="004203B0" w14:paraId="1A9C125B" w14:textId="77777777" w:rsidTr="001607C6">
        <w:trPr>
          <w:jc w:val="center"/>
        </w:trPr>
        <w:tc>
          <w:tcPr>
            <w:tcW w:w="597" w:type="dxa"/>
            <w:vAlign w:val="center"/>
          </w:tcPr>
          <w:p w14:paraId="6E4411A1" w14:textId="77777777" w:rsidR="00415903" w:rsidRPr="004203B0" w:rsidRDefault="00415903" w:rsidP="001607C6"/>
        </w:tc>
        <w:tc>
          <w:tcPr>
            <w:tcW w:w="4507" w:type="dxa"/>
            <w:vAlign w:val="center"/>
          </w:tcPr>
          <w:p w14:paraId="44654DD7" w14:textId="77777777" w:rsidR="00415903" w:rsidRPr="004203B0" w:rsidRDefault="00415903" w:rsidP="001607C6">
            <w:r w:rsidRPr="004203B0">
              <w:rPr>
                <w:rFonts w:eastAsia="Calibri"/>
                <w:bCs/>
                <w:color w:val="000000"/>
              </w:rPr>
              <w:t>Свойства матрицы планирования эксперимента</w:t>
            </w:r>
          </w:p>
        </w:tc>
        <w:tc>
          <w:tcPr>
            <w:tcW w:w="708" w:type="dxa"/>
            <w:vAlign w:val="center"/>
          </w:tcPr>
          <w:p w14:paraId="7D6810C9" w14:textId="77777777" w:rsidR="00415903" w:rsidRPr="004203B0" w:rsidRDefault="00415903" w:rsidP="001607C6"/>
        </w:tc>
        <w:tc>
          <w:tcPr>
            <w:tcW w:w="3828" w:type="dxa"/>
            <w:vAlign w:val="center"/>
          </w:tcPr>
          <w:p w14:paraId="1C58ED80" w14:textId="77777777" w:rsidR="00415903" w:rsidRPr="004203B0" w:rsidRDefault="00415903" w:rsidP="001607C6">
            <w:r w:rsidRPr="004203B0">
              <w:t>Математическое выражение</w:t>
            </w:r>
          </w:p>
        </w:tc>
      </w:tr>
      <w:tr w:rsidR="00415903" w:rsidRPr="004203B0" w14:paraId="46E9BB05" w14:textId="77777777" w:rsidTr="001607C6">
        <w:trPr>
          <w:jc w:val="center"/>
        </w:trPr>
        <w:tc>
          <w:tcPr>
            <w:tcW w:w="597" w:type="dxa"/>
            <w:vAlign w:val="center"/>
          </w:tcPr>
          <w:p w14:paraId="7078F224" w14:textId="77777777" w:rsidR="00415903" w:rsidRPr="004203B0" w:rsidRDefault="00415903" w:rsidP="001607C6">
            <w:r w:rsidRPr="004203B0">
              <w:lastRenderedPageBreak/>
              <w:t>1)</w:t>
            </w:r>
          </w:p>
        </w:tc>
        <w:tc>
          <w:tcPr>
            <w:tcW w:w="4507" w:type="dxa"/>
            <w:vAlign w:val="center"/>
          </w:tcPr>
          <w:p w14:paraId="6AEE3B0C" w14:textId="77777777" w:rsidR="00415903" w:rsidRPr="004203B0" w:rsidRDefault="00415903" w:rsidP="001607C6">
            <w:r w:rsidRPr="004203B0">
              <w:rPr>
                <w:rFonts w:eastAsia="Calibri"/>
                <w:color w:val="000000"/>
              </w:rPr>
              <w:t>симметричность</w:t>
            </w:r>
            <w:r w:rsidRPr="004203B0">
              <w:rPr>
                <w:rFonts w:eastAsia="Calibri"/>
                <w:b/>
                <w:color w:val="000000"/>
              </w:rPr>
              <w:t xml:space="preserve"> </w:t>
            </w:r>
            <w:r w:rsidRPr="004203B0">
              <w:rPr>
                <w:rFonts w:eastAsia="Calibri"/>
                <w:bCs/>
                <w:color w:val="000000"/>
              </w:rPr>
              <w:t>относительно центра эксперимента</w:t>
            </w:r>
          </w:p>
        </w:tc>
        <w:tc>
          <w:tcPr>
            <w:tcW w:w="708" w:type="dxa"/>
            <w:vAlign w:val="center"/>
          </w:tcPr>
          <w:p w14:paraId="505C31D2" w14:textId="77777777" w:rsidR="00415903" w:rsidRPr="004203B0" w:rsidRDefault="00415903" w:rsidP="001607C6">
            <w:r w:rsidRPr="004203B0">
              <w:t>А)</w:t>
            </w:r>
          </w:p>
        </w:tc>
        <w:tc>
          <w:tcPr>
            <w:tcW w:w="3828" w:type="dxa"/>
            <w:vAlign w:val="center"/>
          </w:tcPr>
          <w:p w14:paraId="7BF025DE" w14:textId="77777777" w:rsidR="00415903" w:rsidRPr="004203B0" w:rsidRDefault="00415903" w:rsidP="001607C6">
            <w:r w:rsidRPr="004203B0">
              <w:rPr>
                <w:rFonts w:eastAsia="Calibri"/>
                <w:bCs/>
                <w:color w:val="000000"/>
              </w:rPr>
              <w:object w:dxaOrig="1400" w:dyaOrig="920" w14:anchorId="6C1A7142">
                <v:shape id="_x0000_i1029" type="#_x0000_t75" style="width:69.6pt;height:46.2pt" o:ole="">
                  <v:imagedata r:id="rId14" o:title=""/>
                </v:shape>
                <o:OLEObject Type="Embed" ProgID="Equation.DSMT4" ShapeID="_x0000_i1029" DrawAspect="Content" ObjectID="_1804621024" r:id="rId15"/>
              </w:object>
            </w:r>
          </w:p>
        </w:tc>
      </w:tr>
      <w:tr w:rsidR="00415903" w:rsidRPr="004203B0" w14:paraId="1D01705F" w14:textId="77777777" w:rsidTr="001607C6">
        <w:trPr>
          <w:jc w:val="center"/>
        </w:trPr>
        <w:tc>
          <w:tcPr>
            <w:tcW w:w="597" w:type="dxa"/>
            <w:vAlign w:val="center"/>
          </w:tcPr>
          <w:p w14:paraId="0FB894F2" w14:textId="77777777" w:rsidR="00415903" w:rsidRPr="004203B0" w:rsidRDefault="00415903" w:rsidP="001607C6">
            <w:r w:rsidRPr="004203B0">
              <w:t>2)</w:t>
            </w:r>
          </w:p>
        </w:tc>
        <w:tc>
          <w:tcPr>
            <w:tcW w:w="4507" w:type="dxa"/>
            <w:vAlign w:val="center"/>
          </w:tcPr>
          <w:p w14:paraId="3736D17F" w14:textId="77777777" w:rsidR="00415903" w:rsidRPr="004203B0" w:rsidRDefault="00415903" w:rsidP="001607C6">
            <w:r w:rsidRPr="004203B0">
              <w:t>условие нормировки</w:t>
            </w:r>
          </w:p>
        </w:tc>
        <w:tc>
          <w:tcPr>
            <w:tcW w:w="708" w:type="dxa"/>
            <w:vAlign w:val="center"/>
          </w:tcPr>
          <w:p w14:paraId="4D0FB6D9" w14:textId="77777777" w:rsidR="00415903" w:rsidRPr="004203B0" w:rsidRDefault="00415903" w:rsidP="001607C6">
            <w:r w:rsidRPr="004203B0">
              <w:t>Б)</w:t>
            </w:r>
          </w:p>
        </w:tc>
        <w:tc>
          <w:tcPr>
            <w:tcW w:w="3828" w:type="dxa"/>
            <w:vAlign w:val="center"/>
          </w:tcPr>
          <w:p w14:paraId="6EE68822" w14:textId="77777777" w:rsidR="00415903" w:rsidRPr="004203B0" w:rsidRDefault="00415903" w:rsidP="001607C6">
            <w:r w:rsidRPr="004203B0">
              <w:rPr>
                <w:rFonts w:eastAsia="Calibri"/>
                <w:bCs/>
                <w:color w:val="000000"/>
              </w:rPr>
              <w:object w:dxaOrig="1500" w:dyaOrig="920" w14:anchorId="4D77F30D">
                <v:shape id="_x0000_i1030" type="#_x0000_t75" style="width:75pt;height:46.2pt" o:ole="">
                  <v:imagedata r:id="rId16" o:title=""/>
                </v:shape>
                <o:OLEObject Type="Embed" ProgID="Equation.DSMT4" ShapeID="_x0000_i1030" DrawAspect="Content" ObjectID="_1804621025" r:id="rId17"/>
              </w:object>
            </w:r>
          </w:p>
        </w:tc>
      </w:tr>
      <w:tr w:rsidR="00415903" w:rsidRPr="004203B0" w14:paraId="3104A40B" w14:textId="77777777" w:rsidTr="001607C6">
        <w:trPr>
          <w:jc w:val="center"/>
        </w:trPr>
        <w:tc>
          <w:tcPr>
            <w:tcW w:w="597" w:type="dxa"/>
            <w:vAlign w:val="center"/>
          </w:tcPr>
          <w:p w14:paraId="5B40B544" w14:textId="77777777" w:rsidR="00415903" w:rsidRPr="004203B0" w:rsidRDefault="00415903" w:rsidP="001607C6">
            <w:r w:rsidRPr="004203B0">
              <w:t>3)</w:t>
            </w:r>
          </w:p>
        </w:tc>
        <w:tc>
          <w:tcPr>
            <w:tcW w:w="4507" w:type="dxa"/>
            <w:vAlign w:val="center"/>
          </w:tcPr>
          <w:p w14:paraId="5C76D9DA" w14:textId="77777777" w:rsidR="00415903" w:rsidRPr="004203B0" w:rsidRDefault="00415903" w:rsidP="001607C6">
            <w:r w:rsidRPr="004203B0">
              <w:rPr>
                <w:rFonts w:eastAsia="Calibri"/>
                <w:color w:val="000000"/>
              </w:rPr>
              <w:t>ортогональность</w:t>
            </w:r>
          </w:p>
        </w:tc>
        <w:tc>
          <w:tcPr>
            <w:tcW w:w="708" w:type="dxa"/>
            <w:vAlign w:val="center"/>
          </w:tcPr>
          <w:p w14:paraId="56906C77" w14:textId="77777777" w:rsidR="00415903" w:rsidRPr="004203B0" w:rsidRDefault="00415903" w:rsidP="001607C6">
            <w:r w:rsidRPr="004203B0">
              <w:t>В)</w:t>
            </w:r>
          </w:p>
        </w:tc>
        <w:tc>
          <w:tcPr>
            <w:tcW w:w="3828" w:type="dxa"/>
            <w:vAlign w:val="center"/>
          </w:tcPr>
          <w:p w14:paraId="7D9DFD20" w14:textId="77777777" w:rsidR="00415903" w:rsidRPr="004203B0" w:rsidRDefault="00415903" w:rsidP="001607C6">
            <w:pPr>
              <w:ind w:firstLine="13"/>
            </w:pPr>
            <w:r w:rsidRPr="004203B0">
              <w:rPr>
                <w:rFonts w:eastAsia="Calibri"/>
                <w:bCs/>
                <w:color w:val="000000"/>
              </w:rPr>
              <w:object w:dxaOrig="1219" w:dyaOrig="920" w14:anchorId="0DB42027">
                <v:shape id="_x0000_i1031" type="#_x0000_t75" style="width:61.2pt;height:46.2pt" o:ole="">
                  <v:imagedata r:id="rId18" o:title=""/>
                </v:shape>
                <o:OLEObject Type="Embed" ProgID="Equation.DSMT4" ShapeID="_x0000_i1031" DrawAspect="Content" ObjectID="_1804621026" r:id="rId19"/>
              </w:object>
            </w:r>
          </w:p>
        </w:tc>
      </w:tr>
    </w:tbl>
    <w:p w14:paraId="1A1617BC" w14:textId="77777777" w:rsidR="00415903" w:rsidRPr="004203B0" w:rsidRDefault="00415903" w:rsidP="00415903">
      <w:pPr>
        <w:spacing w:after="0" w:line="240" w:lineRule="auto"/>
        <w:ind w:firstLine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39"/>
        <w:gridCol w:w="2739"/>
        <w:gridCol w:w="4156"/>
      </w:tblGrid>
      <w:tr w:rsidR="00415903" w:rsidRPr="004203B0" w14:paraId="1CC15999" w14:textId="77777777" w:rsidTr="0062019E">
        <w:tc>
          <w:tcPr>
            <w:tcW w:w="2739" w:type="dxa"/>
          </w:tcPr>
          <w:p w14:paraId="5C9943B0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739" w:type="dxa"/>
          </w:tcPr>
          <w:p w14:paraId="7EC6A035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156" w:type="dxa"/>
          </w:tcPr>
          <w:p w14:paraId="24FD1953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415903" w:rsidRPr="004203B0" w14:paraId="38EE7B80" w14:textId="77777777" w:rsidTr="0062019E">
        <w:tc>
          <w:tcPr>
            <w:tcW w:w="2739" w:type="dxa"/>
          </w:tcPr>
          <w:p w14:paraId="40971142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739" w:type="dxa"/>
          </w:tcPr>
          <w:p w14:paraId="7E7DE02C" w14:textId="77777777" w:rsidR="00415903" w:rsidRPr="004203B0" w:rsidRDefault="00415903" w:rsidP="00816D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4156" w:type="dxa"/>
          </w:tcPr>
          <w:p w14:paraId="3E0DF7F6" w14:textId="77777777" w:rsidR="00415903" w:rsidRPr="004203B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203B0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3C03A3EE" w14:textId="1E048C7C" w:rsidR="00415903" w:rsidRDefault="0062019E" w:rsidP="0062019E">
      <w:pPr>
        <w:spacing w:after="0" w:line="240" w:lineRule="auto"/>
        <w:ind w:firstLine="709"/>
        <w:jc w:val="both"/>
        <w:rPr>
          <w:rFonts w:eastAsia="Calibri"/>
        </w:rPr>
      </w:pPr>
      <w:bookmarkStart w:id="2" w:name="_Hlk193289570"/>
      <w:r w:rsidRPr="0062019E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2F8E287F" w14:textId="77777777" w:rsidR="0062019E" w:rsidRPr="004203B0" w:rsidRDefault="0062019E" w:rsidP="0062019E">
      <w:pPr>
        <w:spacing w:after="0" w:line="240" w:lineRule="auto"/>
        <w:ind w:firstLine="709"/>
        <w:jc w:val="both"/>
        <w:rPr>
          <w:rFonts w:eastAsia="Calibri"/>
          <w:b/>
        </w:rPr>
      </w:pPr>
    </w:p>
    <w:bookmarkEnd w:id="2"/>
    <w:p w14:paraId="72B4B7C7" w14:textId="77777777" w:rsidR="00415903" w:rsidRPr="004203B0" w:rsidRDefault="00415903" w:rsidP="0062019E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Pr="004203B0">
        <w:rPr>
          <w:rFonts w:eastAsia="Calibri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231"/>
        <w:gridCol w:w="567"/>
        <w:gridCol w:w="5379"/>
      </w:tblGrid>
      <w:tr w:rsidR="00415903" w14:paraId="5C15EEE3" w14:textId="77777777" w:rsidTr="001607C6">
        <w:trPr>
          <w:jc w:val="center"/>
        </w:trPr>
        <w:tc>
          <w:tcPr>
            <w:tcW w:w="450" w:type="dxa"/>
            <w:vAlign w:val="center"/>
          </w:tcPr>
          <w:p w14:paraId="19FB30BA" w14:textId="77777777" w:rsidR="00415903" w:rsidRDefault="00415903" w:rsidP="001607C6"/>
        </w:tc>
        <w:tc>
          <w:tcPr>
            <w:tcW w:w="3231" w:type="dxa"/>
            <w:vAlign w:val="center"/>
          </w:tcPr>
          <w:p w14:paraId="5489048B" w14:textId="77777777" w:rsidR="00415903" w:rsidRDefault="00415903" w:rsidP="001607C6">
            <w:r>
              <w:t>Подход к исследованию</w:t>
            </w:r>
          </w:p>
        </w:tc>
        <w:tc>
          <w:tcPr>
            <w:tcW w:w="567" w:type="dxa"/>
            <w:vAlign w:val="center"/>
          </w:tcPr>
          <w:p w14:paraId="27803272" w14:textId="77777777" w:rsidR="00415903" w:rsidRDefault="00415903" w:rsidP="001607C6"/>
        </w:tc>
        <w:tc>
          <w:tcPr>
            <w:tcW w:w="5379" w:type="dxa"/>
            <w:vAlign w:val="center"/>
          </w:tcPr>
          <w:p w14:paraId="7C1C131B" w14:textId="77777777" w:rsidR="00415903" w:rsidRDefault="00415903" w:rsidP="001607C6">
            <w:r>
              <w:t>Описание</w:t>
            </w:r>
          </w:p>
        </w:tc>
      </w:tr>
      <w:tr w:rsidR="00415903" w14:paraId="1D35C2EF" w14:textId="77777777" w:rsidTr="001607C6">
        <w:trPr>
          <w:jc w:val="center"/>
        </w:trPr>
        <w:tc>
          <w:tcPr>
            <w:tcW w:w="450" w:type="dxa"/>
            <w:vAlign w:val="center"/>
          </w:tcPr>
          <w:p w14:paraId="507A72E0" w14:textId="77777777" w:rsidR="00415903" w:rsidRDefault="00415903" w:rsidP="001607C6">
            <w:r>
              <w:t>1)</w:t>
            </w:r>
          </w:p>
        </w:tc>
        <w:tc>
          <w:tcPr>
            <w:tcW w:w="3231" w:type="dxa"/>
            <w:vAlign w:val="center"/>
          </w:tcPr>
          <w:p w14:paraId="0495D13F" w14:textId="77777777" w:rsidR="00415903" w:rsidRDefault="00415903" w:rsidP="001607C6">
            <w:r w:rsidRPr="00A148E0">
              <w:t>Системный</w:t>
            </w:r>
          </w:p>
        </w:tc>
        <w:tc>
          <w:tcPr>
            <w:tcW w:w="567" w:type="dxa"/>
            <w:vAlign w:val="center"/>
          </w:tcPr>
          <w:p w14:paraId="02891783" w14:textId="77777777" w:rsidR="00415903" w:rsidRDefault="00415903" w:rsidP="001607C6">
            <w:r>
              <w:t>А)</w:t>
            </w:r>
          </w:p>
        </w:tc>
        <w:tc>
          <w:tcPr>
            <w:tcW w:w="5379" w:type="dxa"/>
            <w:vAlign w:val="center"/>
          </w:tcPr>
          <w:p w14:paraId="6057A3DA" w14:textId="77777777" w:rsidR="00415903" w:rsidRDefault="00415903" w:rsidP="00940A9A">
            <w:pPr>
              <w:spacing w:line="276" w:lineRule="auto"/>
              <w:jc w:val="both"/>
            </w:pPr>
            <w:r w:rsidRPr="00A148E0">
              <w:rPr>
                <w:rFonts w:eastAsia="Calibri"/>
                <w:color w:val="000000"/>
              </w:rPr>
              <w:t>базируется на опыте, т. е. на накоплении опытных данных в какой-либо предметной области, и последующем логическом выводе на основе этих данных.</w:t>
            </w:r>
          </w:p>
        </w:tc>
      </w:tr>
      <w:tr w:rsidR="00415903" w14:paraId="6CF1F702" w14:textId="77777777" w:rsidTr="001607C6">
        <w:trPr>
          <w:jc w:val="center"/>
        </w:trPr>
        <w:tc>
          <w:tcPr>
            <w:tcW w:w="450" w:type="dxa"/>
            <w:vAlign w:val="center"/>
          </w:tcPr>
          <w:p w14:paraId="3284020C" w14:textId="77777777" w:rsidR="00415903" w:rsidRDefault="00415903" w:rsidP="001607C6">
            <w:r>
              <w:t>2)</w:t>
            </w:r>
          </w:p>
        </w:tc>
        <w:tc>
          <w:tcPr>
            <w:tcW w:w="3231" w:type="dxa"/>
            <w:vAlign w:val="center"/>
          </w:tcPr>
          <w:p w14:paraId="0D4F5B2E" w14:textId="77777777" w:rsidR="00415903" w:rsidRPr="00A148E0" w:rsidRDefault="00415903" w:rsidP="001607C6">
            <w:r w:rsidRPr="00A148E0">
              <w:rPr>
                <w:iCs/>
                <w:color w:val="000000"/>
              </w:rPr>
              <w:t>Аспектный</w:t>
            </w:r>
          </w:p>
        </w:tc>
        <w:tc>
          <w:tcPr>
            <w:tcW w:w="567" w:type="dxa"/>
            <w:vAlign w:val="center"/>
          </w:tcPr>
          <w:p w14:paraId="3869BEDD" w14:textId="77777777" w:rsidR="00415903" w:rsidRDefault="00415903" w:rsidP="001607C6">
            <w:r>
              <w:t>Б)</w:t>
            </w:r>
          </w:p>
        </w:tc>
        <w:tc>
          <w:tcPr>
            <w:tcW w:w="5379" w:type="dxa"/>
            <w:vAlign w:val="center"/>
          </w:tcPr>
          <w:p w14:paraId="4BCC053E" w14:textId="77777777" w:rsidR="00415903" w:rsidRDefault="00415903" w:rsidP="00940A9A">
            <w:pPr>
              <w:jc w:val="both"/>
            </w:pPr>
            <w:r w:rsidRPr="00340EA9">
              <w:rPr>
                <w:color w:val="000000"/>
              </w:rPr>
              <w:t>используется научная постановка целей исследования и научный аппарат его проведения.</w:t>
            </w:r>
          </w:p>
        </w:tc>
      </w:tr>
      <w:tr w:rsidR="00415903" w14:paraId="048C280C" w14:textId="77777777" w:rsidTr="001607C6">
        <w:trPr>
          <w:jc w:val="center"/>
        </w:trPr>
        <w:tc>
          <w:tcPr>
            <w:tcW w:w="450" w:type="dxa"/>
            <w:vAlign w:val="center"/>
          </w:tcPr>
          <w:p w14:paraId="199DFF9D" w14:textId="77777777" w:rsidR="00415903" w:rsidRDefault="00415903" w:rsidP="001607C6">
            <w:r>
              <w:t>3)</w:t>
            </w:r>
          </w:p>
        </w:tc>
        <w:tc>
          <w:tcPr>
            <w:tcW w:w="3231" w:type="dxa"/>
            <w:vAlign w:val="center"/>
          </w:tcPr>
          <w:p w14:paraId="5D63F57D" w14:textId="77777777" w:rsidR="00415903" w:rsidRDefault="00415903" w:rsidP="001607C6">
            <w:r w:rsidRPr="00A148E0">
              <w:rPr>
                <w:iCs/>
                <w:color w:val="000000"/>
              </w:rPr>
              <w:t>Концептуальный</w:t>
            </w:r>
          </w:p>
        </w:tc>
        <w:tc>
          <w:tcPr>
            <w:tcW w:w="567" w:type="dxa"/>
            <w:vAlign w:val="center"/>
          </w:tcPr>
          <w:p w14:paraId="5ECD92E0" w14:textId="77777777" w:rsidR="00415903" w:rsidRDefault="00415903" w:rsidP="001607C6">
            <w:r>
              <w:t>В)</w:t>
            </w:r>
          </w:p>
        </w:tc>
        <w:tc>
          <w:tcPr>
            <w:tcW w:w="5379" w:type="dxa"/>
            <w:vAlign w:val="center"/>
          </w:tcPr>
          <w:p w14:paraId="0F888CBF" w14:textId="77777777" w:rsidR="00415903" w:rsidRDefault="00415903" w:rsidP="00940A9A">
            <w:pPr>
              <w:jc w:val="both"/>
            </w:pPr>
            <w:r w:rsidRPr="00340EA9">
              <w:rPr>
                <w:color w:val="000000"/>
              </w:rPr>
              <w:t>учитывает максимальное количество аспектов проблемы в их взаимосвязи и целостности, определяет характер связи между аспектами и их характеристиками.</w:t>
            </w:r>
          </w:p>
        </w:tc>
      </w:tr>
      <w:tr w:rsidR="00415903" w14:paraId="406CBAFD" w14:textId="77777777" w:rsidTr="001607C6">
        <w:trPr>
          <w:jc w:val="center"/>
        </w:trPr>
        <w:tc>
          <w:tcPr>
            <w:tcW w:w="450" w:type="dxa"/>
            <w:vAlign w:val="center"/>
          </w:tcPr>
          <w:p w14:paraId="0FE911BB" w14:textId="77777777" w:rsidR="00415903" w:rsidRDefault="00415903" w:rsidP="001607C6">
            <w:r>
              <w:t>4)</w:t>
            </w:r>
          </w:p>
        </w:tc>
        <w:tc>
          <w:tcPr>
            <w:tcW w:w="3231" w:type="dxa"/>
            <w:vAlign w:val="center"/>
          </w:tcPr>
          <w:p w14:paraId="7B59DD57" w14:textId="77777777" w:rsidR="00415903" w:rsidRDefault="00415903" w:rsidP="001607C6">
            <w:r w:rsidRPr="00A148E0">
              <w:t>Эмпирический</w:t>
            </w:r>
          </w:p>
        </w:tc>
        <w:tc>
          <w:tcPr>
            <w:tcW w:w="567" w:type="dxa"/>
            <w:vAlign w:val="center"/>
          </w:tcPr>
          <w:p w14:paraId="418D4B77" w14:textId="77777777" w:rsidR="00415903" w:rsidRDefault="00415903" w:rsidP="001607C6">
            <w:r>
              <w:t>Г)</w:t>
            </w:r>
          </w:p>
        </w:tc>
        <w:tc>
          <w:tcPr>
            <w:tcW w:w="5379" w:type="dxa"/>
            <w:vAlign w:val="center"/>
          </w:tcPr>
          <w:p w14:paraId="6494ED9E" w14:textId="77777777" w:rsidR="00415903" w:rsidRDefault="00415903" w:rsidP="00940A9A">
            <w:pPr>
              <w:jc w:val="both"/>
            </w:pPr>
            <w:r w:rsidRPr="00340EA9">
              <w:rPr>
                <w:color w:val="000000"/>
              </w:rPr>
              <w:t>основан на предварительной проработке концепции исследования,</w:t>
            </w:r>
          </w:p>
        </w:tc>
      </w:tr>
      <w:tr w:rsidR="00415903" w14:paraId="24AA6714" w14:textId="77777777" w:rsidTr="001607C6">
        <w:trPr>
          <w:jc w:val="center"/>
        </w:trPr>
        <w:tc>
          <w:tcPr>
            <w:tcW w:w="450" w:type="dxa"/>
            <w:vAlign w:val="center"/>
          </w:tcPr>
          <w:p w14:paraId="264E47AA" w14:textId="77777777" w:rsidR="00415903" w:rsidRDefault="00415903" w:rsidP="001607C6">
            <w:r>
              <w:t>5)</w:t>
            </w:r>
          </w:p>
        </w:tc>
        <w:tc>
          <w:tcPr>
            <w:tcW w:w="3231" w:type="dxa"/>
            <w:vAlign w:val="center"/>
          </w:tcPr>
          <w:p w14:paraId="242010BD" w14:textId="77777777" w:rsidR="00415903" w:rsidRPr="00A148E0" w:rsidRDefault="00415903" w:rsidP="001607C6">
            <w:r w:rsidRPr="00A148E0">
              <w:t>Научный</w:t>
            </w:r>
          </w:p>
        </w:tc>
        <w:tc>
          <w:tcPr>
            <w:tcW w:w="567" w:type="dxa"/>
            <w:vAlign w:val="center"/>
          </w:tcPr>
          <w:p w14:paraId="7D2EDD2D" w14:textId="77777777" w:rsidR="00415903" w:rsidRDefault="00415903" w:rsidP="001607C6">
            <w:r>
              <w:t>Д)</w:t>
            </w:r>
          </w:p>
        </w:tc>
        <w:tc>
          <w:tcPr>
            <w:tcW w:w="5379" w:type="dxa"/>
            <w:vAlign w:val="center"/>
          </w:tcPr>
          <w:p w14:paraId="09E8023C" w14:textId="77777777" w:rsidR="00415903" w:rsidRDefault="00415903" w:rsidP="00940A9A">
            <w:pPr>
              <w:jc w:val="both"/>
            </w:pPr>
            <w:r w:rsidRPr="00340EA9">
              <w:rPr>
                <w:color w:val="000000"/>
              </w:rPr>
              <w:t>это выбор одной грани, аспекта проблемы по какому-либо принципу, учитывая ее актуальность или ресурсы, выделенные на исследование.</w:t>
            </w:r>
          </w:p>
        </w:tc>
      </w:tr>
    </w:tbl>
    <w:p w14:paraId="38413558" w14:textId="77777777" w:rsidR="00415903" w:rsidRPr="004203B0" w:rsidRDefault="00415903" w:rsidP="00415903">
      <w:pPr>
        <w:spacing w:after="0" w:line="240" w:lineRule="auto"/>
        <w:ind w:firstLine="709"/>
        <w:jc w:val="both"/>
        <w:rPr>
          <w:rFonts w:eastAsia="Calibri"/>
        </w:rPr>
      </w:pPr>
      <w:r w:rsidRPr="004203B0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3"/>
        <w:gridCol w:w="1881"/>
        <w:gridCol w:w="1875"/>
        <w:gridCol w:w="1881"/>
        <w:gridCol w:w="1835"/>
      </w:tblGrid>
      <w:tr w:rsidR="00415903" w:rsidRPr="00A148E0" w14:paraId="6097C074" w14:textId="77777777" w:rsidTr="00975664">
        <w:tc>
          <w:tcPr>
            <w:tcW w:w="1873" w:type="dxa"/>
          </w:tcPr>
          <w:p w14:paraId="38A84AF5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48E0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881" w:type="dxa"/>
          </w:tcPr>
          <w:p w14:paraId="2B50789D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48E0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875" w:type="dxa"/>
          </w:tcPr>
          <w:p w14:paraId="492FF02F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48E0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881" w:type="dxa"/>
          </w:tcPr>
          <w:p w14:paraId="4F1E0A0C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48E0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835" w:type="dxa"/>
          </w:tcPr>
          <w:p w14:paraId="4E74596E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48E0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415903" w:rsidRPr="00A148E0" w14:paraId="605732FA" w14:textId="77777777" w:rsidTr="00975664">
        <w:tc>
          <w:tcPr>
            <w:tcW w:w="1873" w:type="dxa"/>
          </w:tcPr>
          <w:p w14:paraId="38BF06C5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1881" w:type="dxa"/>
          </w:tcPr>
          <w:p w14:paraId="13738B3C" w14:textId="77777777" w:rsidR="00415903" w:rsidRPr="00A148E0" w:rsidRDefault="00415903" w:rsidP="00816D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  <w:tc>
          <w:tcPr>
            <w:tcW w:w="1875" w:type="dxa"/>
          </w:tcPr>
          <w:p w14:paraId="52B14434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48E0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1881" w:type="dxa"/>
          </w:tcPr>
          <w:p w14:paraId="75925CB3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48E0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1835" w:type="dxa"/>
          </w:tcPr>
          <w:p w14:paraId="0AFB28C1" w14:textId="77777777" w:rsidR="00415903" w:rsidRPr="00A148E0" w:rsidRDefault="00415903" w:rsidP="00816D7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75953614" w14:textId="77777777" w:rsidR="00975664" w:rsidRPr="00975664" w:rsidRDefault="00975664" w:rsidP="00975664">
      <w:pPr>
        <w:ind w:firstLine="709"/>
        <w:rPr>
          <w:rFonts w:eastAsia="Calibri"/>
        </w:rPr>
      </w:pPr>
      <w:bookmarkStart w:id="3" w:name="_Hlk193289616"/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bookmarkEnd w:id="3"/>
    <w:p w14:paraId="48F4FCD0" w14:textId="77777777" w:rsidR="00415903" w:rsidRPr="004203B0" w:rsidRDefault="00415903" w:rsidP="00415903">
      <w:pPr>
        <w:spacing w:after="0" w:line="240" w:lineRule="auto"/>
        <w:jc w:val="both"/>
        <w:rPr>
          <w:rFonts w:eastAsia="Calibri"/>
          <w:b/>
        </w:rPr>
      </w:pPr>
    </w:p>
    <w:p w14:paraId="7993985E" w14:textId="77777777" w:rsidR="00415903" w:rsidRDefault="00415903" w:rsidP="00415903">
      <w:pPr>
        <w:spacing w:after="0" w:line="240" w:lineRule="auto"/>
        <w:jc w:val="both"/>
        <w:rPr>
          <w:rFonts w:eastAsia="Calibri"/>
          <w:b/>
        </w:rPr>
      </w:pPr>
    </w:p>
    <w:p w14:paraId="2E494210" w14:textId="77777777" w:rsidR="00415903" w:rsidRPr="00594FB9" w:rsidRDefault="00415903" w:rsidP="00415903">
      <w:pPr>
        <w:spacing w:after="0" w:line="240" w:lineRule="auto"/>
        <w:ind w:firstLine="709"/>
        <w:jc w:val="both"/>
        <w:rPr>
          <w:rFonts w:eastAsia="Calibri"/>
          <w:b/>
        </w:rPr>
      </w:pPr>
      <w:r w:rsidRPr="00594FB9">
        <w:rPr>
          <w:rFonts w:eastAsia="Calibri"/>
          <w:b/>
        </w:rPr>
        <w:lastRenderedPageBreak/>
        <w:t xml:space="preserve">Задания закрытого типа на установление правильной последовательности </w:t>
      </w:r>
    </w:p>
    <w:p w14:paraId="4B7839A7" w14:textId="77777777" w:rsidR="00415903" w:rsidRPr="00594FB9" w:rsidRDefault="00415903" w:rsidP="00415903">
      <w:pPr>
        <w:spacing w:after="0" w:line="240" w:lineRule="auto"/>
        <w:jc w:val="both"/>
        <w:rPr>
          <w:rFonts w:eastAsia="Calibri"/>
        </w:rPr>
      </w:pPr>
    </w:p>
    <w:p w14:paraId="5E488D57" w14:textId="77777777" w:rsidR="00415903" w:rsidRDefault="00415903" w:rsidP="00975664">
      <w:pPr>
        <w:spacing w:after="0"/>
        <w:ind w:firstLine="709"/>
        <w:jc w:val="both"/>
        <w:rPr>
          <w:rFonts w:eastAsia="Calibri"/>
          <w:color w:val="000000"/>
        </w:rPr>
      </w:pPr>
      <w:r>
        <w:rPr>
          <w:rFonts w:eastAsia="Calibri"/>
        </w:rPr>
        <w:t xml:space="preserve">1. </w:t>
      </w:r>
      <w:r w:rsidRPr="00E61944">
        <w:rPr>
          <w:rFonts w:eastAsia="Calibri"/>
        </w:rPr>
        <w:t xml:space="preserve">Расставьте в правильном порядке этапы </w:t>
      </w:r>
      <w:r w:rsidRPr="00EB358B">
        <w:rPr>
          <w:rFonts w:eastAsia="Calibri"/>
          <w:color w:val="000000"/>
        </w:rPr>
        <w:t>проведения научного исследования:</w:t>
      </w:r>
    </w:p>
    <w:p w14:paraId="20631BFF" w14:textId="77777777" w:rsidR="00415903" w:rsidRPr="00014E71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EB358B">
        <w:rPr>
          <w:rFonts w:eastAsia="Calibri"/>
          <w:color w:val="000000"/>
        </w:rPr>
        <w:t>Постановка цели и конкретных задач исследования.</w:t>
      </w:r>
    </w:p>
    <w:p w14:paraId="1535D3DD" w14:textId="77777777" w:rsidR="00415903" w:rsidRPr="00014E71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EB358B">
        <w:rPr>
          <w:rFonts w:eastAsia="Calibri"/>
          <w:color w:val="000000"/>
        </w:rPr>
        <w:t>Определение объекта и предмета исследования</w:t>
      </w:r>
    </w:p>
    <w:p w14:paraId="4D0D910A" w14:textId="77777777" w:rsidR="00415903" w:rsidRPr="00014E71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EB358B">
        <w:rPr>
          <w:rFonts w:eastAsia="Calibri"/>
          <w:color w:val="000000"/>
        </w:rPr>
        <w:t>Проведение и описание процесса исследования</w:t>
      </w:r>
    </w:p>
    <w:p w14:paraId="1C81F89D" w14:textId="77777777" w:rsidR="00415903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EB358B">
        <w:rPr>
          <w:rFonts w:eastAsia="Calibri"/>
          <w:color w:val="000000"/>
        </w:rPr>
        <w:t>Выбор темы и обоснование ее актуальности.</w:t>
      </w:r>
    </w:p>
    <w:p w14:paraId="412B598E" w14:textId="77777777" w:rsidR="00415903" w:rsidRPr="00014E71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EB358B">
        <w:rPr>
          <w:rFonts w:eastAsia="Calibri"/>
          <w:color w:val="000000"/>
        </w:rPr>
        <w:t>Выбор метода или разработка методики проведения исследования</w:t>
      </w:r>
    </w:p>
    <w:p w14:paraId="3717711B" w14:textId="77777777" w:rsidR="00415903" w:rsidRDefault="00415903" w:rsidP="00975664">
      <w:pPr>
        <w:spacing w:after="0" w:line="240" w:lineRule="auto"/>
        <w:ind w:firstLine="709"/>
        <w:jc w:val="both"/>
        <w:rPr>
          <w:rFonts w:eastAsia="Calibri"/>
          <w:color w:val="000000"/>
        </w:rPr>
      </w:pPr>
      <w:r>
        <w:rPr>
          <w:rFonts w:eastAsia="Calibri"/>
        </w:rPr>
        <w:t>Е)</w:t>
      </w:r>
      <w:r w:rsidRPr="000F7263">
        <w:rPr>
          <w:rFonts w:eastAsia="Calibri"/>
          <w:color w:val="000000"/>
        </w:rPr>
        <w:t xml:space="preserve"> </w:t>
      </w:r>
      <w:r w:rsidRPr="00EB358B">
        <w:rPr>
          <w:rFonts w:eastAsia="Calibri"/>
          <w:color w:val="000000"/>
        </w:rPr>
        <w:t>Формулирование выводов (оценка) по результатам исследования</w:t>
      </w:r>
    </w:p>
    <w:p w14:paraId="195AEE74" w14:textId="77777777" w:rsidR="00415903" w:rsidRDefault="00415903" w:rsidP="00975664">
      <w:pPr>
        <w:spacing w:after="0" w:line="240" w:lineRule="auto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Ж)</w:t>
      </w:r>
      <w:r w:rsidRPr="000F7263">
        <w:rPr>
          <w:rFonts w:eastAsia="Calibri"/>
          <w:color w:val="000000"/>
        </w:rPr>
        <w:t xml:space="preserve"> </w:t>
      </w:r>
      <w:r w:rsidRPr="00EB358B">
        <w:rPr>
          <w:rFonts w:eastAsia="Calibri"/>
          <w:color w:val="000000"/>
        </w:rPr>
        <w:t>Анализ (обсуждение) результатов исследования</w:t>
      </w:r>
    </w:p>
    <w:p w14:paraId="507AA338" w14:textId="77777777" w:rsidR="00415903" w:rsidRPr="00014E71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 Г</w:t>
      </w:r>
      <w:r>
        <w:rPr>
          <w:rFonts w:eastAsia="Calibri"/>
        </w:rPr>
        <w:t>, А, Б, Д, В, Ж, Е</w:t>
      </w:r>
    </w:p>
    <w:p w14:paraId="0903901D" w14:textId="77777777" w:rsidR="00975664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1EFA1B8E" w14:textId="77777777" w:rsidR="00975664" w:rsidRDefault="00975664" w:rsidP="00415903">
      <w:pPr>
        <w:spacing w:after="0" w:line="240" w:lineRule="auto"/>
        <w:jc w:val="both"/>
        <w:rPr>
          <w:rFonts w:eastAsia="Calibri"/>
        </w:rPr>
      </w:pPr>
    </w:p>
    <w:p w14:paraId="2119C0EA" w14:textId="77777777" w:rsidR="00975664" w:rsidRDefault="00975664" w:rsidP="00415903">
      <w:pPr>
        <w:spacing w:after="0" w:line="240" w:lineRule="auto"/>
        <w:jc w:val="both"/>
        <w:rPr>
          <w:rFonts w:eastAsia="Calibri"/>
        </w:rPr>
      </w:pPr>
    </w:p>
    <w:p w14:paraId="55DC3470" w14:textId="77777777" w:rsidR="00975664" w:rsidRDefault="00975664" w:rsidP="00415903">
      <w:pPr>
        <w:spacing w:after="0" w:line="240" w:lineRule="auto"/>
        <w:jc w:val="both"/>
        <w:rPr>
          <w:rFonts w:eastAsia="Calibri"/>
        </w:rPr>
      </w:pPr>
    </w:p>
    <w:p w14:paraId="2FC6158F" w14:textId="740A9AA9" w:rsidR="00415903" w:rsidRDefault="00415903" w:rsidP="00415903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5D35DDFF" w14:textId="77777777" w:rsidR="00415903" w:rsidRDefault="00415903" w:rsidP="00415903">
      <w:pPr>
        <w:spacing w:after="0" w:line="240" w:lineRule="auto"/>
        <w:jc w:val="both"/>
        <w:rPr>
          <w:rFonts w:eastAsia="Calibri"/>
          <w:b/>
        </w:rPr>
      </w:pPr>
    </w:p>
    <w:p w14:paraId="41A97A6C" w14:textId="77777777" w:rsidR="00415903" w:rsidRPr="00014E71" w:rsidRDefault="00415903" w:rsidP="00415903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1DCA5C6D" w14:textId="77777777" w:rsidR="00415903" w:rsidRPr="00014E71" w:rsidRDefault="00415903" w:rsidP="00415903">
      <w:pPr>
        <w:spacing w:after="0" w:line="240" w:lineRule="auto"/>
        <w:jc w:val="both"/>
        <w:rPr>
          <w:rFonts w:eastAsia="Calibri"/>
        </w:rPr>
      </w:pPr>
    </w:p>
    <w:p w14:paraId="7748773E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Calibri"/>
        </w:rPr>
      </w:pPr>
      <w:r w:rsidRPr="000371F6">
        <w:rPr>
          <w:rFonts w:eastAsia="Calibri"/>
        </w:rPr>
        <w:t>1. Напишите пропущенное слово (словосочетание)</w:t>
      </w:r>
    </w:p>
    <w:p w14:paraId="321387D3" w14:textId="5FE8D6EF" w:rsidR="00415903" w:rsidRPr="000371F6" w:rsidRDefault="00415903" w:rsidP="00975664">
      <w:pPr>
        <w:spacing w:after="0"/>
        <w:ind w:firstLine="709"/>
        <w:jc w:val="both"/>
        <w:rPr>
          <w:rFonts w:eastAsia="Times New Roman"/>
          <w:lang w:eastAsia="ru-RU"/>
        </w:rPr>
      </w:pPr>
      <w:r w:rsidRPr="000371F6">
        <w:rPr>
          <w:rFonts w:eastAsia="Times New Roman"/>
          <w:lang w:eastAsia="ru-RU"/>
        </w:rPr>
        <w:t>____________</w:t>
      </w:r>
      <w:r w:rsidR="003E44D8">
        <w:rPr>
          <w:rFonts w:eastAsia="Times New Roman"/>
          <w:lang w:eastAsia="ru-RU"/>
        </w:rPr>
        <w:t xml:space="preserve"> </w:t>
      </w:r>
      <w:r w:rsidRPr="000371F6">
        <w:rPr>
          <w:rFonts w:eastAsia="Times New Roman"/>
          <w:lang w:eastAsia="ru-RU"/>
        </w:rPr>
        <w:t>– это условное изображение соотношения величин в их динамике при помощи геометрических фигур, линий и точек.</w:t>
      </w:r>
    </w:p>
    <w:p w14:paraId="324E7EB2" w14:textId="77777777" w:rsidR="00415903" w:rsidRPr="000371F6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371F6">
        <w:rPr>
          <w:rFonts w:eastAsia="Calibri"/>
        </w:rPr>
        <w:t>Правильный ответ: График</w:t>
      </w:r>
    </w:p>
    <w:p w14:paraId="4BF557CD" w14:textId="1DC23AB8" w:rsidR="00415903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2C7A2006" w14:textId="77777777" w:rsidR="00975664" w:rsidRPr="000371F6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1E363016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Calibri"/>
        </w:rPr>
      </w:pPr>
      <w:r w:rsidRPr="000371F6">
        <w:rPr>
          <w:rFonts w:eastAsia="Calibri"/>
        </w:rPr>
        <w:t>2. Напишите пропущенное слово (словосочетание)</w:t>
      </w:r>
    </w:p>
    <w:p w14:paraId="1FDF82F4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Times New Roman"/>
          <w:lang w:eastAsia="ru-RU"/>
        </w:rPr>
        <w:t>Если для построения графиков используются такие геометрические фигуры, как прямоугольники и круги, то их называют ______________</w:t>
      </w:r>
    </w:p>
    <w:p w14:paraId="5CAF7EA4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 w:rsidRPr="000371F6">
        <w:rPr>
          <w:rFonts w:eastAsia="Times New Roman"/>
          <w:bCs/>
          <w:lang w:eastAsia="ru-RU"/>
        </w:rPr>
        <w:t>диаграммами</w:t>
      </w:r>
    </w:p>
    <w:p w14:paraId="5E099DA9" w14:textId="11B8DB29" w:rsidR="00415903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7BBC74A1" w14:textId="77777777" w:rsidR="00975664" w:rsidRPr="000371F6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31F2539B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Calibri"/>
        </w:rPr>
      </w:pPr>
      <w:r w:rsidRPr="000371F6">
        <w:rPr>
          <w:rFonts w:eastAsia="Calibri"/>
        </w:rPr>
        <w:t>3. Напишите пропущенное слово (словосочетание)</w:t>
      </w:r>
    </w:p>
    <w:p w14:paraId="387E3AC6" w14:textId="76BCC955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371F6">
        <w:rPr>
          <w:rFonts w:eastAsia="Times New Roman"/>
          <w:lang w:eastAsia="ru-RU"/>
        </w:rPr>
        <w:t>____________</w:t>
      </w:r>
      <w:r w:rsidR="00940A9A">
        <w:rPr>
          <w:rFonts w:eastAsia="Times New Roman"/>
          <w:lang w:eastAsia="ru-RU"/>
        </w:rPr>
        <w:t xml:space="preserve"> </w:t>
      </w:r>
      <w:r w:rsidRPr="000371F6">
        <w:rPr>
          <w:rFonts w:eastAsia="Times New Roman"/>
          <w:lang w:eastAsia="ru-RU"/>
        </w:rPr>
        <w:t>– научное или научно-популярное книжное издание, содержащее полное и всестороннее исследование одной проблемы или темы и принадлежащее одному или нескольким авторам.</w:t>
      </w:r>
    </w:p>
    <w:p w14:paraId="5DA1931F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 w:rsidRPr="000371F6">
        <w:rPr>
          <w:rFonts w:eastAsia="Times New Roman"/>
          <w:lang w:eastAsia="ru-RU"/>
        </w:rPr>
        <w:t>Монография</w:t>
      </w:r>
    </w:p>
    <w:p w14:paraId="06AE8255" w14:textId="16422F29" w:rsidR="00415903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0417F5CA" w14:textId="77777777" w:rsidR="00975664" w:rsidRPr="000371F6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6FCAADE0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4. </w:t>
      </w:r>
      <w:r w:rsidRPr="000371F6">
        <w:rPr>
          <w:rFonts w:eastAsia="Calibri"/>
        </w:rPr>
        <w:t>Напишите пропущенное слово (словосочетание)</w:t>
      </w:r>
    </w:p>
    <w:p w14:paraId="4D7D50A7" w14:textId="77777777" w:rsidR="00415903" w:rsidRPr="000371F6" w:rsidRDefault="00415903" w:rsidP="00975664">
      <w:pPr>
        <w:spacing w:after="0" w:line="240" w:lineRule="auto"/>
        <w:jc w:val="both"/>
        <w:rPr>
          <w:rFonts w:eastAsia="Times New Roman"/>
          <w:lang w:eastAsia="ru-RU"/>
        </w:rPr>
      </w:pPr>
      <w:r w:rsidRPr="000371F6">
        <w:rPr>
          <w:rFonts w:eastAsia="Times New Roman"/>
          <w:lang w:eastAsia="ru-RU"/>
        </w:rPr>
        <w:t xml:space="preserve">_____________ </w:t>
      </w:r>
      <w:r>
        <w:rPr>
          <w:rFonts w:eastAsia="Times New Roman"/>
          <w:lang w:eastAsia="ru-RU"/>
        </w:rPr>
        <w:t>–</w:t>
      </w:r>
      <w:r w:rsidRPr="000371F6">
        <w:rPr>
          <w:rFonts w:eastAsia="Times New Roman"/>
          <w:lang w:eastAsia="ru-RU"/>
        </w:rPr>
        <w:t xml:space="preserve">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результатов.</w:t>
      </w:r>
    </w:p>
    <w:p w14:paraId="5B8BEE42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 w:rsidRPr="000371F6">
        <w:rPr>
          <w:rFonts w:eastAsia="Times New Roman"/>
          <w:lang w:eastAsia="ru-RU"/>
        </w:rPr>
        <w:t>М</w:t>
      </w:r>
      <w:r>
        <w:rPr>
          <w:rFonts w:eastAsia="Times New Roman"/>
          <w:lang w:eastAsia="ru-RU"/>
        </w:rPr>
        <w:t>етод</w:t>
      </w:r>
    </w:p>
    <w:p w14:paraId="1601F43A" w14:textId="5F94A3B1" w:rsidR="00415903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6458B735" w14:textId="77777777" w:rsidR="00975664" w:rsidRPr="000371F6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6403180E" w14:textId="77777777" w:rsidR="00415903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 w:rsidRPr="000371F6">
        <w:rPr>
          <w:rFonts w:eastAsia="Calibri"/>
        </w:rPr>
        <w:t>5. Напишите пропущенное слово (словосочетание)</w:t>
      </w:r>
    </w:p>
    <w:p w14:paraId="65BEB9C2" w14:textId="289464B9" w:rsidR="00415903" w:rsidRPr="00097B3A" w:rsidRDefault="00415903" w:rsidP="00975664">
      <w:pPr>
        <w:spacing w:after="0" w:line="276" w:lineRule="auto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____________ –</w:t>
      </w:r>
      <w:r w:rsidR="003E44D8">
        <w:rPr>
          <w:rFonts w:eastAsia="Calibri"/>
          <w:color w:val="000000"/>
        </w:rPr>
        <w:t xml:space="preserve"> </w:t>
      </w:r>
      <w:r w:rsidRPr="00097B3A">
        <w:rPr>
          <w:rFonts w:eastAsia="Calibri"/>
          <w:color w:val="000000"/>
        </w:rPr>
        <w:t>это логическая организация деятельности человека, состоящая в определении целей и предмета исследований, подходов и ориентиров его проведения, выборе средств и методов, определяющих наилучший результат.</w:t>
      </w:r>
    </w:p>
    <w:p w14:paraId="60E93E29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 w:rsidRPr="000371F6">
        <w:rPr>
          <w:rFonts w:eastAsia="Times New Roman"/>
          <w:lang w:eastAsia="ru-RU"/>
        </w:rPr>
        <w:t>М</w:t>
      </w:r>
      <w:r>
        <w:rPr>
          <w:rFonts w:eastAsia="Times New Roman"/>
          <w:lang w:eastAsia="ru-RU"/>
        </w:rPr>
        <w:t>етодология</w:t>
      </w:r>
    </w:p>
    <w:p w14:paraId="52CCC260" w14:textId="1714EF07" w:rsidR="00415903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19229D83" w14:textId="77777777" w:rsidR="00975664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1449C866" w14:textId="77777777" w:rsidR="00415903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6. </w:t>
      </w:r>
      <w:r w:rsidRPr="000371F6">
        <w:rPr>
          <w:rFonts w:eastAsia="Calibri"/>
        </w:rPr>
        <w:t>Напишите пропущенное слово (словосочетание)</w:t>
      </w:r>
    </w:p>
    <w:p w14:paraId="6D99BDA1" w14:textId="77777777" w:rsidR="00415903" w:rsidRDefault="00415903" w:rsidP="00975664">
      <w:pPr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______________ – </w:t>
      </w:r>
      <w:r w:rsidRPr="00340EA9">
        <w:rPr>
          <w:color w:val="000000"/>
        </w:rPr>
        <w:t>это те наиболее значимые с точки зрения практики и теории свойства, стороны, особенности объекта, которые подлежат изучению.</w:t>
      </w:r>
    </w:p>
    <w:p w14:paraId="098BB51B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Предмет исследования</w:t>
      </w:r>
    </w:p>
    <w:p w14:paraId="1BB6983C" w14:textId="7F9D8FB7" w:rsidR="00415903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5A9F68F9" w14:textId="77777777" w:rsidR="00975664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46FB04C5" w14:textId="77777777" w:rsidR="00415903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7. </w:t>
      </w:r>
      <w:r w:rsidRPr="000371F6">
        <w:rPr>
          <w:rFonts w:eastAsia="Calibri"/>
        </w:rPr>
        <w:t>Напишите пропущенное слово (словосочетание)</w:t>
      </w:r>
    </w:p>
    <w:p w14:paraId="26F2E4A4" w14:textId="77777777" w:rsidR="00415903" w:rsidRPr="00EB358B" w:rsidRDefault="00415903" w:rsidP="00975664">
      <w:pPr>
        <w:spacing w:after="0" w:line="276" w:lineRule="auto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____________ – </w:t>
      </w:r>
      <w:r w:rsidRPr="00EB358B">
        <w:rPr>
          <w:rFonts w:eastAsia="Calibri"/>
          <w:color w:val="000000"/>
        </w:rPr>
        <w:t>это комплекс ключевых положений методологического характера, определяющих подход к исследованию и организации его проведения, т. е. это не только система теоретических взглядов на понимание и объяснение объекта и предмета исследования, но еще и генеральный замысел, определяющий стратегию действий при осуществлении программы, плана исследования.</w:t>
      </w:r>
    </w:p>
    <w:p w14:paraId="4F3A30B5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Концепция исследования</w:t>
      </w:r>
    </w:p>
    <w:p w14:paraId="635CAB44" w14:textId="7AAE342B" w:rsidR="00415903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081445A5" w14:textId="77777777" w:rsidR="00975664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75233D78" w14:textId="77777777" w:rsidR="00415903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8. </w:t>
      </w:r>
      <w:r w:rsidRPr="000371F6">
        <w:rPr>
          <w:rFonts w:eastAsia="Calibri"/>
        </w:rPr>
        <w:t>Напишите пропущенное слово (словосочетание)</w:t>
      </w:r>
    </w:p>
    <w:p w14:paraId="63FA28C4" w14:textId="77777777" w:rsidR="00415903" w:rsidRPr="000F7263" w:rsidRDefault="00415903" w:rsidP="00975664">
      <w:pPr>
        <w:spacing w:after="0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____________– </w:t>
      </w:r>
      <w:r w:rsidRPr="000F7263">
        <w:rPr>
          <w:rFonts w:eastAsia="Calibri"/>
          <w:color w:val="000000"/>
        </w:rPr>
        <w:t>продукт научной деятельности, содержащий новые знания или решения и зафиксированный на любом информационном носителе.</w:t>
      </w:r>
    </w:p>
    <w:p w14:paraId="0EFAD0EE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Научный результат</w:t>
      </w:r>
    </w:p>
    <w:p w14:paraId="2CAF5D5C" w14:textId="77777777" w:rsidR="00975664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57AB3F62" w14:textId="77777777" w:rsidR="00975664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</w:p>
    <w:p w14:paraId="632703CD" w14:textId="5E9D67FD" w:rsidR="00415903" w:rsidRDefault="00415903" w:rsidP="00975664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9. </w:t>
      </w:r>
      <w:r w:rsidRPr="000371F6">
        <w:rPr>
          <w:rFonts w:eastAsia="Calibri"/>
        </w:rPr>
        <w:t>Напишите пропущенное слово (словосочетание)</w:t>
      </w:r>
    </w:p>
    <w:p w14:paraId="6AC9AFE7" w14:textId="77777777" w:rsidR="00415903" w:rsidRDefault="00415903" w:rsidP="00975664">
      <w:pPr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____________ – </w:t>
      </w:r>
      <w:r w:rsidRPr="00EF2EA1">
        <w:rPr>
          <w:color w:val="000000"/>
        </w:rPr>
        <w:t>это совокупность приемов, способов исследования, порядок их применения и интерпретации полученных с ее помощью результатов.</w:t>
      </w:r>
    </w:p>
    <w:p w14:paraId="566E285A" w14:textId="77777777" w:rsidR="00415903" w:rsidRPr="000371F6" w:rsidRDefault="00415903" w:rsidP="00975664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371F6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Методика</w:t>
      </w:r>
    </w:p>
    <w:p w14:paraId="14C8C26E" w14:textId="77777777" w:rsidR="00975664" w:rsidRDefault="00975664" w:rsidP="00975664">
      <w:pPr>
        <w:spacing w:after="0" w:line="240" w:lineRule="auto"/>
        <w:ind w:firstLine="709"/>
        <w:jc w:val="both"/>
        <w:rPr>
          <w:rFonts w:eastAsia="Calibri"/>
        </w:rPr>
      </w:pPr>
      <w:r w:rsidRPr="00975664">
        <w:rPr>
          <w:rFonts w:eastAsia="Calibri"/>
        </w:rPr>
        <w:t>Компетенции (индикаторы): УК-1, УК-2, УК-3, УК-4, УК-5, УК-6, УК-7, УК-8, УК-9, УК-10, УК-11, ОПК-1, ОПК-2, ОПК-3, ПК-1, ПК-2, ПК-3, ПК-4</w:t>
      </w:r>
    </w:p>
    <w:p w14:paraId="3D9E2A12" w14:textId="77777777" w:rsidR="00677661" w:rsidRPr="00677661" w:rsidRDefault="00677661" w:rsidP="00677661">
      <w:pPr>
        <w:spacing w:after="0"/>
        <w:rPr>
          <w:rFonts w:eastAsia="Calibri"/>
        </w:rPr>
      </w:pPr>
    </w:p>
    <w:p w14:paraId="77C0B92C" w14:textId="77777777" w:rsidR="00677661" w:rsidRPr="00677661" w:rsidRDefault="00677661" w:rsidP="00677661">
      <w:pPr>
        <w:spacing w:after="0"/>
        <w:rPr>
          <w:rFonts w:eastAsia="Calibri"/>
        </w:rPr>
      </w:pPr>
    </w:p>
    <w:p w14:paraId="378CB583" w14:textId="77777777" w:rsidR="00677661" w:rsidRPr="00677661" w:rsidRDefault="00677661" w:rsidP="00677661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2C1C250E" w14:textId="77777777" w:rsidR="00677661" w:rsidRPr="00677661" w:rsidRDefault="00677661" w:rsidP="00677661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677661">
        <w:rPr>
          <w:rFonts w:eastAsia="Calibri"/>
          <w:b/>
        </w:rPr>
        <w:t>Задания открытого типа с кратким свободным ответом</w:t>
      </w:r>
    </w:p>
    <w:p w14:paraId="4EC641FB" w14:textId="77777777" w:rsidR="00677661" w:rsidRPr="00677661" w:rsidRDefault="00677661" w:rsidP="00677661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26DE275B" w14:textId="77777777" w:rsidR="00677661" w:rsidRPr="00677661" w:rsidRDefault="00677661" w:rsidP="00677661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677661">
        <w:rPr>
          <w:rFonts w:eastAsia="Aptos"/>
          <w:kern w:val="2"/>
          <w:szCs w:val="24"/>
          <w14:ligatures w14:val="standardContextual"/>
        </w:rPr>
        <w:t xml:space="preserve">1. </w:t>
      </w:r>
      <w:r w:rsidRPr="00677661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33989A7D" w14:textId="76D8C9DA" w:rsidR="00677661" w:rsidRPr="00677661" w:rsidRDefault="00B03254" w:rsidP="00677661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B03254">
        <w:rPr>
          <w:rFonts w:eastAsia="Calibri"/>
        </w:rPr>
        <w:t>Студенты, не прошедшие практику или получившие отрицательную оценку, не допускаются к прохождению</w:t>
      </w:r>
      <w:r>
        <w:rPr>
          <w:rFonts w:eastAsia="Calibri"/>
        </w:rPr>
        <w:t xml:space="preserve"> _____________________________</w:t>
      </w:r>
      <w:r w:rsidR="00677661" w:rsidRPr="00677661">
        <w:rPr>
          <w:rFonts w:eastAsia="Calibri"/>
        </w:rPr>
        <w:t>.</w:t>
      </w:r>
    </w:p>
    <w:p w14:paraId="006B6B61" w14:textId="0E703145" w:rsidR="00677661" w:rsidRPr="00677661" w:rsidRDefault="00677661" w:rsidP="00677661">
      <w:pPr>
        <w:spacing w:after="0" w:line="240" w:lineRule="auto"/>
        <w:ind w:firstLine="709"/>
        <w:jc w:val="both"/>
        <w:rPr>
          <w:rFonts w:eastAsia="Calibri"/>
        </w:rPr>
      </w:pPr>
      <w:r w:rsidRPr="00677661">
        <w:rPr>
          <w:rFonts w:eastAsia="Calibri"/>
        </w:rPr>
        <w:t xml:space="preserve">Правильный ответ: </w:t>
      </w:r>
      <w:r w:rsidR="00B03254" w:rsidRPr="00B03254">
        <w:rPr>
          <w:rFonts w:eastAsia="Calibri"/>
        </w:rPr>
        <w:t>государственной итоговой аттестации</w:t>
      </w:r>
      <w:r w:rsidR="00B03254">
        <w:rPr>
          <w:rFonts w:eastAsia="Calibri"/>
        </w:rPr>
        <w:t xml:space="preserve"> / ГИА</w:t>
      </w:r>
    </w:p>
    <w:p w14:paraId="34032408" w14:textId="64332450" w:rsidR="00677661" w:rsidRPr="00677661" w:rsidRDefault="00677661" w:rsidP="00677661">
      <w:pPr>
        <w:spacing w:after="0" w:line="240" w:lineRule="auto"/>
        <w:ind w:firstLine="709"/>
        <w:jc w:val="both"/>
        <w:rPr>
          <w:rFonts w:eastAsia="Calibri"/>
        </w:rPr>
      </w:pPr>
      <w:r w:rsidRPr="00677661">
        <w:rPr>
          <w:rFonts w:eastAsia="Calibri"/>
        </w:rPr>
        <w:t>Компетенции (индикаторы): УК-1, УК-2, УК-3, УК-4, УК-5, УК-6, УК-8, ОПК-1,</w:t>
      </w:r>
      <w:r w:rsidR="00C542FF">
        <w:rPr>
          <w:rFonts w:eastAsia="Calibri"/>
        </w:rPr>
        <w:t xml:space="preserve"> ОПК-2, ОПК-3, ПК-1, ПК-2, ПК-3,</w:t>
      </w:r>
      <w:r w:rsidRPr="00677661">
        <w:rPr>
          <w:rFonts w:eastAsia="Calibri"/>
        </w:rPr>
        <w:t xml:space="preserve"> ПК-4</w:t>
      </w:r>
    </w:p>
    <w:p w14:paraId="4D9AA50A" w14:textId="628749E3" w:rsidR="00987C1E" w:rsidRDefault="00987C1E" w:rsidP="00677661">
      <w:pPr>
        <w:spacing w:after="0" w:line="276" w:lineRule="auto"/>
        <w:ind w:firstLine="709"/>
        <w:rPr>
          <w:rFonts w:eastAsia="Calibri"/>
        </w:rPr>
      </w:pPr>
    </w:p>
    <w:p w14:paraId="7B2A7E20" w14:textId="28358AB6" w:rsidR="00D863FD" w:rsidRDefault="00D863FD" w:rsidP="00677661">
      <w:pPr>
        <w:spacing w:after="0" w:line="276" w:lineRule="auto"/>
        <w:ind w:firstLine="709"/>
        <w:rPr>
          <w:rFonts w:eastAsia="Calibri"/>
        </w:rPr>
      </w:pPr>
    </w:p>
    <w:p w14:paraId="29172FFA" w14:textId="77777777" w:rsidR="00D863FD" w:rsidRPr="00677661" w:rsidRDefault="00D863FD" w:rsidP="00677661">
      <w:pPr>
        <w:spacing w:after="0" w:line="276" w:lineRule="auto"/>
        <w:ind w:firstLine="709"/>
        <w:rPr>
          <w:rFonts w:eastAsia="Calibri"/>
        </w:rPr>
      </w:pPr>
    </w:p>
    <w:p w14:paraId="08CC5FED" w14:textId="77777777" w:rsidR="00677661" w:rsidRPr="00677661" w:rsidRDefault="00677661" w:rsidP="00677661">
      <w:pPr>
        <w:spacing w:after="0" w:line="240" w:lineRule="auto"/>
        <w:ind w:firstLine="709"/>
        <w:jc w:val="both"/>
        <w:rPr>
          <w:rFonts w:eastAsia="Calibri"/>
          <w:b/>
        </w:rPr>
      </w:pPr>
      <w:r w:rsidRPr="00677661">
        <w:rPr>
          <w:rFonts w:eastAsia="Calibri"/>
          <w:b/>
        </w:rPr>
        <w:t xml:space="preserve">Задания открытого типа с развернутым ответом </w:t>
      </w:r>
    </w:p>
    <w:p w14:paraId="2388C0DF" w14:textId="77777777" w:rsidR="00677661" w:rsidRPr="00677661" w:rsidRDefault="00677661" w:rsidP="00677661">
      <w:pPr>
        <w:spacing w:after="0" w:line="240" w:lineRule="auto"/>
        <w:ind w:firstLine="709"/>
        <w:jc w:val="both"/>
        <w:rPr>
          <w:rFonts w:eastAsia="Calibri"/>
        </w:rPr>
      </w:pPr>
    </w:p>
    <w:p w14:paraId="505BE036" w14:textId="77777777" w:rsidR="00677661" w:rsidRDefault="00677661" w:rsidP="00677661">
      <w:pPr>
        <w:spacing w:after="0"/>
        <w:ind w:firstLine="709"/>
        <w:rPr>
          <w:rFonts w:eastAsia="Calibri"/>
        </w:rPr>
      </w:pPr>
      <w:bookmarkStart w:id="4" w:name="_Hlk191548963"/>
      <w:r w:rsidRPr="00677661">
        <w:rPr>
          <w:rFonts w:eastAsia="Calibri"/>
        </w:rPr>
        <w:t xml:space="preserve">1. Приведите развернутый ответ на вопрос. </w:t>
      </w:r>
    </w:p>
    <w:p w14:paraId="3F74730C" w14:textId="6814B96D" w:rsidR="00FC5AA6" w:rsidRDefault="00FC5AA6" w:rsidP="00FC5AA6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Перечислите о</w:t>
      </w:r>
      <w:r w:rsidRPr="00FC5AA6">
        <w:rPr>
          <w:rFonts w:eastAsia="Calibri"/>
        </w:rPr>
        <w:t>бязанности студента при прохождении практики</w:t>
      </w:r>
      <w:r>
        <w:rPr>
          <w:rFonts w:eastAsia="Calibri"/>
        </w:rPr>
        <w:t>.</w:t>
      </w:r>
      <w:r w:rsidRPr="00FC5AA6">
        <w:t xml:space="preserve"> </w:t>
      </w:r>
      <w:r>
        <w:t xml:space="preserve">Что </w:t>
      </w:r>
      <w:r w:rsidRPr="00FC5AA6">
        <w:rPr>
          <w:rFonts w:eastAsia="Calibri"/>
        </w:rPr>
        <w:t xml:space="preserve">является </w:t>
      </w:r>
      <w:r>
        <w:rPr>
          <w:rFonts w:eastAsia="Calibri"/>
        </w:rPr>
        <w:t>з</w:t>
      </w:r>
      <w:r w:rsidRPr="00FC5AA6">
        <w:rPr>
          <w:rFonts w:eastAsia="Calibri"/>
        </w:rPr>
        <w:t xml:space="preserve">авершающим этапом </w:t>
      </w:r>
      <w:r>
        <w:rPr>
          <w:rFonts w:eastAsia="Calibri"/>
        </w:rPr>
        <w:t>практики</w:t>
      </w:r>
      <w:r w:rsidRPr="00FC5AA6">
        <w:rPr>
          <w:rFonts w:eastAsia="Calibri"/>
        </w:rPr>
        <w:t xml:space="preserve"> по виду профессиональной деятельности</w:t>
      </w:r>
      <w:r>
        <w:rPr>
          <w:rFonts w:eastAsia="Calibri"/>
        </w:rPr>
        <w:t>?</w:t>
      </w:r>
    </w:p>
    <w:p w14:paraId="19CF0982" w14:textId="698F3B1D" w:rsidR="00677661" w:rsidRPr="00677661" w:rsidRDefault="00677661" w:rsidP="00FC5AA6">
      <w:pPr>
        <w:spacing w:after="0"/>
        <w:ind w:firstLine="709"/>
        <w:rPr>
          <w:rFonts w:eastAsia="Calibri"/>
        </w:rPr>
      </w:pPr>
      <w:bookmarkStart w:id="5" w:name="_Hlk193284953"/>
      <w:bookmarkEnd w:id="4"/>
      <w:r w:rsidRPr="00677661">
        <w:rPr>
          <w:rFonts w:eastAsia="Calibri"/>
        </w:rPr>
        <w:t xml:space="preserve">Время выполнения – </w:t>
      </w:r>
      <w:r w:rsidR="00FC5AA6">
        <w:rPr>
          <w:rFonts w:eastAsia="Calibri"/>
        </w:rPr>
        <w:t>2</w:t>
      </w:r>
      <w:r w:rsidRPr="00677661">
        <w:rPr>
          <w:rFonts w:eastAsia="Calibri"/>
        </w:rPr>
        <w:t>0 мин.</w:t>
      </w:r>
    </w:p>
    <w:p w14:paraId="36AC70B5" w14:textId="77777777" w:rsidR="00677661" w:rsidRPr="00677661" w:rsidRDefault="00677661" w:rsidP="00677661">
      <w:pPr>
        <w:spacing w:after="0"/>
        <w:ind w:firstLine="709"/>
        <w:rPr>
          <w:rFonts w:eastAsia="Calibri"/>
        </w:rPr>
      </w:pPr>
      <w:r w:rsidRPr="00677661">
        <w:rPr>
          <w:rFonts w:eastAsia="Calibri"/>
        </w:rPr>
        <w:t>Ожидаемый результат:</w:t>
      </w:r>
    </w:p>
    <w:bookmarkEnd w:id="5"/>
    <w:p w14:paraId="438867B4" w14:textId="74908350" w:rsidR="00FC5AA6" w:rsidRPr="00FC5AA6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Обязанности студента при прохождении практики</w:t>
      </w:r>
      <w:r w:rsidR="008C0233">
        <w:rPr>
          <w:rFonts w:eastAsia="Calibri"/>
        </w:rPr>
        <w:t>:</w:t>
      </w:r>
    </w:p>
    <w:p w14:paraId="72F3CDCD" w14:textId="77777777" w:rsidR="00FC5AA6" w:rsidRPr="00FC5AA6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- выполнять задания, предусмотренные программами практики;</w:t>
      </w:r>
    </w:p>
    <w:p w14:paraId="0E2B19A0" w14:textId="77777777" w:rsidR="00FC5AA6" w:rsidRPr="00FC5AA6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- соблюдать правила внутреннего трудового распорядка;</w:t>
      </w:r>
    </w:p>
    <w:p w14:paraId="2682D509" w14:textId="77777777" w:rsidR="00FC5AA6" w:rsidRPr="00FC5AA6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- соблюдать требования охраны труда и пожарной безопасности;</w:t>
      </w:r>
    </w:p>
    <w:p w14:paraId="04337FCF" w14:textId="77777777" w:rsidR="00FC5AA6" w:rsidRPr="00FC5AA6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- нести ответственность за выполняемую работу и ее результаты;</w:t>
      </w:r>
    </w:p>
    <w:p w14:paraId="46BACAE4" w14:textId="41F38BC7" w:rsidR="00FC5AA6" w:rsidRPr="00FC5AA6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- в период прохождения практики вести дневник</w:t>
      </w:r>
      <w:r w:rsidR="001D1710">
        <w:rPr>
          <w:rFonts w:eastAsia="Calibri"/>
        </w:rPr>
        <w:t xml:space="preserve"> практики ежедневно, аккуратно;</w:t>
      </w:r>
    </w:p>
    <w:p w14:paraId="07066A7E" w14:textId="46CD44EC" w:rsidR="00FC5AA6" w:rsidRPr="00FC5AA6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- в качестве приложения к дневнику практики оформлять граф</w:t>
      </w:r>
      <w:r w:rsidR="001D1710">
        <w:rPr>
          <w:rFonts w:eastAsia="Calibri"/>
        </w:rPr>
        <w:t xml:space="preserve">ические, аудио-, фото-, </w:t>
      </w:r>
      <w:proofErr w:type="gramStart"/>
      <w:r w:rsidR="001D1710">
        <w:rPr>
          <w:rFonts w:eastAsia="Calibri"/>
        </w:rPr>
        <w:t>видео-</w:t>
      </w:r>
      <w:r w:rsidRPr="00FC5AA6">
        <w:rPr>
          <w:rFonts w:eastAsia="Calibri"/>
        </w:rPr>
        <w:t>материалы</w:t>
      </w:r>
      <w:proofErr w:type="gramEnd"/>
      <w:r w:rsidRPr="00FC5AA6">
        <w:rPr>
          <w:rFonts w:eastAsia="Calibri"/>
        </w:rPr>
        <w:t>, наглядные образцы изделий, подтверждающие практический опыт, полученный на практике.</w:t>
      </w:r>
    </w:p>
    <w:p w14:paraId="4BD9FDDB" w14:textId="77777777" w:rsidR="001D1710" w:rsidRDefault="00FC5AA6" w:rsidP="00FC5AA6">
      <w:pPr>
        <w:spacing w:after="0" w:line="240" w:lineRule="auto"/>
        <w:ind w:firstLine="709"/>
        <w:jc w:val="both"/>
        <w:rPr>
          <w:rFonts w:eastAsia="Calibri"/>
        </w:rPr>
      </w:pPr>
      <w:r w:rsidRPr="00FC5AA6">
        <w:rPr>
          <w:rFonts w:eastAsia="Calibri"/>
        </w:rPr>
        <w:t>Практика является завершающим этапом освоения профессионального модуля по виду профессиональной деятельности.</w:t>
      </w:r>
    </w:p>
    <w:p w14:paraId="6B5F9601" w14:textId="79F3BF50" w:rsidR="00677661" w:rsidRPr="00677661" w:rsidRDefault="00677661" w:rsidP="00FC5AA6">
      <w:pPr>
        <w:spacing w:after="0" w:line="240" w:lineRule="auto"/>
        <w:ind w:firstLine="709"/>
        <w:jc w:val="both"/>
        <w:rPr>
          <w:rFonts w:eastAsia="Calibri"/>
        </w:rPr>
      </w:pPr>
      <w:r w:rsidRPr="00677661">
        <w:rPr>
          <w:rFonts w:eastAsia="Calibri"/>
        </w:rPr>
        <w:lastRenderedPageBreak/>
        <w:t xml:space="preserve">Критерии ответа: при совпадении </w:t>
      </w:r>
      <w:r w:rsidR="002041EF">
        <w:rPr>
          <w:rFonts w:eastAsia="Calibri"/>
        </w:rPr>
        <w:t>хотя бы</w:t>
      </w:r>
      <w:r w:rsidR="001D1710">
        <w:rPr>
          <w:rFonts w:eastAsia="Calibri"/>
        </w:rPr>
        <w:t xml:space="preserve"> с двумя</w:t>
      </w:r>
      <w:r w:rsidRPr="00677661">
        <w:rPr>
          <w:rFonts w:eastAsia="Calibri"/>
        </w:rPr>
        <w:t xml:space="preserve"> </w:t>
      </w:r>
      <w:r w:rsidR="001D1710">
        <w:rPr>
          <w:rFonts w:eastAsia="Calibri"/>
        </w:rPr>
        <w:t xml:space="preserve">пунктами </w:t>
      </w:r>
      <w:r w:rsidRPr="00677661">
        <w:rPr>
          <w:rFonts w:eastAsia="Calibri"/>
        </w:rPr>
        <w:t>– считать его верным.</w:t>
      </w:r>
    </w:p>
    <w:p w14:paraId="4D0A89E4" w14:textId="71A8188E" w:rsidR="00677661" w:rsidRPr="00677661" w:rsidRDefault="00677661" w:rsidP="00677661">
      <w:pPr>
        <w:spacing w:after="0" w:line="240" w:lineRule="auto"/>
        <w:ind w:firstLine="709"/>
        <w:jc w:val="both"/>
        <w:rPr>
          <w:rFonts w:eastAsia="Calibri"/>
        </w:rPr>
      </w:pPr>
      <w:r w:rsidRPr="00677661">
        <w:rPr>
          <w:rFonts w:eastAsia="Calibri"/>
        </w:rPr>
        <w:t>Компетенции (индикаторы): УК-1, УК-2, УК-3, УК-4, УК-5, УК-6, УК-8, ОПК-1,</w:t>
      </w:r>
      <w:r w:rsidR="00C542FF">
        <w:rPr>
          <w:rFonts w:eastAsia="Calibri"/>
        </w:rPr>
        <w:t xml:space="preserve"> ОПК-2, ОПК-3, ПК-1, ПК-2, ПК-3,</w:t>
      </w:r>
      <w:r w:rsidRPr="00677661">
        <w:rPr>
          <w:rFonts w:eastAsia="Calibri"/>
        </w:rPr>
        <w:t xml:space="preserve"> ПК-4</w:t>
      </w:r>
    </w:p>
    <w:p w14:paraId="072FCCC3" w14:textId="1CDEEB3A" w:rsidR="003B5571" w:rsidRPr="00DE78BD" w:rsidRDefault="003B5571" w:rsidP="00975664">
      <w:pPr>
        <w:spacing w:after="0" w:line="240" w:lineRule="auto"/>
        <w:jc w:val="both"/>
        <w:rPr>
          <w:rFonts w:eastAsia="Calibri"/>
        </w:rPr>
      </w:pPr>
      <w:bookmarkStart w:id="6" w:name="_GoBack"/>
      <w:bookmarkEnd w:id="6"/>
    </w:p>
    <w:sectPr w:rsidR="003B5571" w:rsidRPr="00DE78BD" w:rsidSect="00B76B8D">
      <w:pgSz w:w="11906" w:h="16838"/>
      <w:pgMar w:top="1134" w:right="851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C05281"/>
    <w:multiLevelType w:val="hybridMultilevel"/>
    <w:tmpl w:val="F2261D44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AD4892"/>
    <w:multiLevelType w:val="hybridMultilevel"/>
    <w:tmpl w:val="7A5ECC9C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B60FD3"/>
    <w:multiLevelType w:val="hybridMultilevel"/>
    <w:tmpl w:val="36C0CCB6"/>
    <w:lvl w:ilvl="0" w:tplc="23AAA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15FDA"/>
    <w:rsid w:val="00046D3F"/>
    <w:rsid w:val="00076043"/>
    <w:rsid w:val="000D3FA4"/>
    <w:rsid w:val="00131876"/>
    <w:rsid w:val="001607C6"/>
    <w:rsid w:val="0017004B"/>
    <w:rsid w:val="001D1710"/>
    <w:rsid w:val="001D3E3D"/>
    <w:rsid w:val="002041EF"/>
    <w:rsid w:val="002460F1"/>
    <w:rsid w:val="002A5A5A"/>
    <w:rsid w:val="002E5CD2"/>
    <w:rsid w:val="003041AB"/>
    <w:rsid w:val="003309D7"/>
    <w:rsid w:val="00373C9E"/>
    <w:rsid w:val="0037404C"/>
    <w:rsid w:val="003A30FE"/>
    <w:rsid w:val="003B5571"/>
    <w:rsid w:val="003D4634"/>
    <w:rsid w:val="003E44D8"/>
    <w:rsid w:val="004120A4"/>
    <w:rsid w:val="00415903"/>
    <w:rsid w:val="00425034"/>
    <w:rsid w:val="00453052"/>
    <w:rsid w:val="00463091"/>
    <w:rsid w:val="00475942"/>
    <w:rsid w:val="00482197"/>
    <w:rsid w:val="00485908"/>
    <w:rsid w:val="004A3653"/>
    <w:rsid w:val="00521218"/>
    <w:rsid w:val="0054599D"/>
    <w:rsid w:val="00555B19"/>
    <w:rsid w:val="005637D4"/>
    <w:rsid w:val="00585D2B"/>
    <w:rsid w:val="005E2E92"/>
    <w:rsid w:val="005E6948"/>
    <w:rsid w:val="005F4EBD"/>
    <w:rsid w:val="00610DD9"/>
    <w:rsid w:val="0062019E"/>
    <w:rsid w:val="006211A6"/>
    <w:rsid w:val="00621CAB"/>
    <w:rsid w:val="00673C2C"/>
    <w:rsid w:val="0067738B"/>
    <w:rsid w:val="00677661"/>
    <w:rsid w:val="006B01DE"/>
    <w:rsid w:val="006B6F9D"/>
    <w:rsid w:val="006D79D3"/>
    <w:rsid w:val="00745D4E"/>
    <w:rsid w:val="00756328"/>
    <w:rsid w:val="007A7597"/>
    <w:rsid w:val="008012A5"/>
    <w:rsid w:val="0084240F"/>
    <w:rsid w:val="00853984"/>
    <w:rsid w:val="0086418F"/>
    <w:rsid w:val="008C0233"/>
    <w:rsid w:val="008C79B1"/>
    <w:rsid w:val="00916E52"/>
    <w:rsid w:val="00940A9A"/>
    <w:rsid w:val="009669EB"/>
    <w:rsid w:val="00975664"/>
    <w:rsid w:val="00987C1E"/>
    <w:rsid w:val="009B4BF0"/>
    <w:rsid w:val="009B625E"/>
    <w:rsid w:val="009C2EEA"/>
    <w:rsid w:val="009E2388"/>
    <w:rsid w:val="009F089A"/>
    <w:rsid w:val="00A045BD"/>
    <w:rsid w:val="00A46DB5"/>
    <w:rsid w:val="00AA1EE0"/>
    <w:rsid w:val="00AC1224"/>
    <w:rsid w:val="00AF0066"/>
    <w:rsid w:val="00AF7618"/>
    <w:rsid w:val="00B02156"/>
    <w:rsid w:val="00B03254"/>
    <w:rsid w:val="00B177EC"/>
    <w:rsid w:val="00B71AD5"/>
    <w:rsid w:val="00B76B8D"/>
    <w:rsid w:val="00B92644"/>
    <w:rsid w:val="00BE2A58"/>
    <w:rsid w:val="00BE4AA0"/>
    <w:rsid w:val="00BF0AB6"/>
    <w:rsid w:val="00C43A04"/>
    <w:rsid w:val="00C542FF"/>
    <w:rsid w:val="00D1683C"/>
    <w:rsid w:val="00D248D7"/>
    <w:rsid w:val="00D56793"/>
    <w:rsid w:val="00D863FD"/>
    <w:rsid w:val="00DC45AA"/>
    <w:rsid w:val="00DD6179"/>
    <w:rsid w:val="00DF66AB"/>
    <w:rsid w:val="00E1596B"/>
    <w:rsid w:val="00E17F57"/>
    <w:rsid w:val="00E8360A"/>
    <w:rsid w:val="00EA779D"/>
    <w:rsid w:val="00F11485"/>
    <w:rsid w:val="00F13E40"/>
    <w:rsid w:val="00F74375"/>
    <w:rsid w:val="00F92650"/>
    <w:rsid w:val="00FC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093F"/>
  <w15:docId w15:val="{90AF4881-B904-48BE-93E3-E5E73D05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F0A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F0AB6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5BD1-122F-46EE-9751-ADD3610B8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11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Евгений Иванович</dc:creator>
  <cp:lastModifiedBy>kamenev</cp:lastModifiedBy>
  <cp:revision>46</cp:revision>
  <dcterms:created xsi:type="dcterms:W3CDTF">2025-03-14T11:52:00Z</dcterms:created>
  <dcterms:modified xsi:type="dcterms:W3CDTF">2025-03-27T19:51:00Z</dcterms:modified>
</cp:coreProperties>
</file>